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110" w:rsidRPr="006354A4" w:rsidRDefault="00652110" w:rsidP="00652110">
      <w:pPr>
        <w:jc w:val="both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 xml:space="preserve">L é b é n y V á r o s </w:t>
      </w:r>
    </w:p>
    <w:p w:rsidR="00652110" w:rsidRPr="006354A4" w:rsidRDefault="00652110" w:rsidP="00652110">
      <w:pPr>
        <w:jc w:val="both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 xml:space="preserve">P o l g á r m e s t e r é t ő l 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  <w:t>…</w:t>
      </w:r>
      <w:proofErr w:type="gramStart"/>
      <w:r w:rsidRPr="006354A4">
        <w:rPr>
          <w:rFonts w:cs="Times New Roman"/>
          <w:sz w:val="24"/>
          <w:szCs w:val="24"/>
        </w:rPr>
        <w:t>…………….</w:t>
      </w:r>
      <w:proofErr w:type="gramEnd"/>
      <w:r w:rsidRPr="006354A4">
        <w:rPr>
          <w:rFonts w:cs="Times New Roman"/>
          <w:sz w:val="24"/>
          <w:szCs w:val="24"/>
        </w:rPr>
        <w:t xml:space="preserve"> napirend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>ELŐTERJESZTÉS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</w:rPr>
        <w:t>a</w:t>
      </w:r>
      <w:proofErr w:type="gramEnd"/>
      <w:r>
        <w:rPr>
          <w:rFonts w:cs="Times New Roman"/>
          <w:b/>
          <w:sz w:val="24"/>
          <w:szCs w:val="24"/>
        </w:rPr>
        <w:t xml:space="preserve"> Képviselő-testület 2015</w:t>
      </w:r>
      <w:r w:rsidRPr="006354A4">
        <w:rPr>
          <w:rFonts w:cs="Times New Roman"/>
          <w:b/>
          <w:sz w:val="24"/>
          <w:szCs w:val="24"/>
        </w:rPr>
        <w:t>. j</w:t>
      </w:r>
      <w:r>
        <w:rPr>
          <w:rFonts w:cs="Times New Roman"/>
          <w:b/>
          <w:sz w:val="24"/>
          <w:szCs w:val="24"/>
        </w:rPr>
        <w:t>anuár 29</w:t>
      </w:r>
      <w:r w:rsidRPr="006354A4">
        <w:rPr>
          <w:rFonts w:cs="Times New Roman"/>
          <w:b/>
          <w:sz w:val="24"/>
          <w:szCs w:val="24"/>
        </w:rPr>
        <w:t>-i ülésére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Tárgy: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 Lébényi Óvodafenntartó Társulás 2015. évi költségvetésének véleményezése</w:t>
      </w:r>
      <w:r>
        <w:rPr>
          <w:rFonts w:cs="Times New Roman"/>
          <w:sz w:val="24"/>
          <w:szCs w:val="24"/>
        </w:rPr>
        <w:t xml:space="preserve"> 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Előterjesztő:</w:t>
      </w:r>
      <w:r w:rsidRPr="006354A4">
        <w:rPr>
          <w:rFonts w:cs="Times New Roman"/>
          <w:sz w:val="24"/>
          <w:szCs w:val="24"/>
        </w:rPr>
        <w:t xml:space="preserve"> Kovács Gábor polgármester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Default="00652110" w:rsidP="00CD35E4">
      <w:pPr>
        <w:rPr>
          <w:b/>
        </w:rPr>
      </w:pPr>
      <w:r>
        <w:rPr>
          <w:b/>
        </w:rPr>
        <w:lastRenderedPageBreak/>
        <w:t>Tisztelt Képviselő-testület!</w:t>
      </w:r>
    </w:p>
    <w:p w:rsidR="00652110" w:rsidRDefault="00652110" w:rsidP="00652110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5B4AA1">
        <w:rPr>
          <w:iCs/>
          <w:sz w:val="23"/>
          <w:szCs w:val="23"/>
        </w:rPr>
        <w:t>2013. július 1-től Lébény, Bezi és Mecsér települési önk</w:t>
      </w:r>
      <w:r>
        <w:rPr>
          <w:iCs/>
          <w:sz w:val="23"/>
          <w:szCs w:val="23"/>
        </w:rPr>
        <w:t xml:space="preserve">ormányzatok képviselő-testülete úgy </w:t>
      </w:r>
      <w:r w:rsidRPr="005B4AA1">
        <w:rPr>
          <w:iCs/>
          <w:sz w:val="23"/>
          <w:szCs w:val="23"/>
        </w:rPr>
        <w:t>határoz</w:t>
      </w:r>
      <w:r>
        <w:rPr>
          <w:iCs/>
          <w:sz w:val="23"/>
          <w:szCs w:val="23"/>
        </w:rPr>
        <w:t>ott</w:t>
      </w:r>
      <w:r w:rsidRPr="005B4AA1">
        <w:rPr>
          <w:iCs/>
          <w:sz w:val="23"/>
          <w:szCs w:val="23"/>
        </w:rPr>
        <w:t>, hogy a kötelező óvodai nevelés feladatait</w:t>
      </w:r>
      <w:r>
        <w:rPr>
          <w:iCs/>
          <w:sz w:val="23"/>
          <w:szCs w:val="23"/>
        </w:rPr>
        <w:t xml:space="preserve"> a korábbi közoktatási intézményfenntartói társulás átalakulása révén létrejött jogi személyiségű társulás, a Lébényi Óvodafenntartó Társulás </w:t>
      </w:r>
      <w:r w:rsidRPr="005B4AA1">
        <w:rPr>
          <w:iCs/>
          <w:sz w:val="23"/>
          <w:szCs w:val="23"/>
        </w:rPr>
        <w:t xml:space="preserve">keretében látja el. </w:t>
      </w:r>
    </w:p>
    <w:p w:rsidR="00652110" w:rsidRDefault="00652110" w:rsidP="00652110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540">
        <w:rPr>
          <w:rFonts w:cs="Times New Roman"/>
          <w:color w:val="000000"/>
        </w:rPr>
        <w:t xml:space="preserve">A </w:t>
      </w:r>
      <w:r>
        <w:rPr>
          <w:rFonts w:cs="Times New Roman"/>
        </w:rPr>
        <w:t xml:space="preserve">Lébényi Óvodafenntartó Társulás keretében működik a Lébényi Óvoda, Egységes Óvoda – Bölcsőde intézménye, melynek tagintézményei a Bezi és Mecséri Tagóvodák. A társulás irányítószerve a Társulási Tanács, fenntartója Lébény, Bezi és Mecsér települések önkormányzata. </w:t>
      </w:r>
    </w:p>
    <w:p w:rsidR="00652110" w:rsidRDefault="00652110" w:rsidP="00652110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652110" w:rsidRDefault="00652110" w:rsidP="00652110">
      <w:pPr>
        <w:pStyle w:val="Default"/>
        <w:spacing w:line="276" w:lineRule="auto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A feladatellátás részletes szabályait, köztük a </w:t>
      </w:r>
      <w:r>
        <w:t xml:space="preserve">társulás és intézményeinek feladatait, irányítását és elszámolását, </w:t>
      </w:r>
      <w:r>
        <w:rPr>
          <w:iCs/>
          <w:sz w:val="23"/>
          <w:szCs w:val="23"/>
        </w:rPr>
        <w:t xml:space="preserve">a Lébényi Óvodafenntartó Társulás Társulási Megállapodása (a továbbiakban: Társulási Megállapodás) tartalmazza. </w:t>
      </w:r>
    </w:p>
    <w:p w:rsidR="00652110" w:rsidRDefault="00652110" w:rsidP="00652110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652110" w:rsidRPr="0002015E" w:rsidRDefault="00652110" w:rsidP="00652110">
      <w:pPr>
        <w:pStyle w:val="Default"/>
        <w:jc w:val="both"/>
        <w:rPr>
          <w:iCs/>
          <w:sz w:val="23"/>
          <w:szCs w:val="23"/>
        </w:rPr>
      </w:pPr>
      <w:r w:rsidRPr="0002015E">
        <w:rPr>
          <w:iCs/>
          <w:sz w:val="23"/>
          <w:szCs w:val="23"/>
        </w:rPr>
        <w:t>Az államháztartásról szóló 2011. évi CXCV. törvény (a továbbiakban: Áht.) 26. § (1) bekezdése alapján a Társulás költségvetését költségvetési határozatban állapítja meg. A Társulás költségvetési határozata tartalmazza az általa irányított költségvetési szervek költségvetését is.</w:t>
      </w:r>
    </w:p>
    <w:p w:rsidR="00652110" w:rsidRDefault="00652110" w:rsidP="00652110">
      <w:pPr>
        <w:pStyle w:val="Default"/>
        <w:jc w:val="both"/>
        <w:rPr>
          <w:iCs/>
          <w:sz w:val="23"/>
          <w:szCs w:val="23"/>
        </w:rPr>
      </w:pPr>
    </w:p>
    <w:p w:rsidR="00652110" w:rsidRDefault="00652110" w:rsidP="00652110">
      <w:pPr>
        <w:pStyle w:val="Default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A Társulási Megállapodás</w:t>
      </w:r>
      <w:r>
        <w:rPr>
          <w:iCs/>
          <w:sz w:val="23"/>
          <w:szCs w:val="23"/>
        </w:rPr>
        <w:t xml:space="preserve"> pedig az alábbiak szerint rendelkezik</w:t>
      </w:r>
      <w:r>
        <w:rPr>
          <w:iCs/>
          <w:sz w:val="23"/>
          <w:szCs w:val="23"/>
        </w:rPr>
        <w:t xml:space="preserve"> a költségvetés tervez</w:t>
      </w:r>
      <w:r>
        <w:rPr>
          <w:iCs/>
          <w:sz w:val="23"/>
          <w:szCs w:val="23"/>
        </w:rPr>
        <w:t>és tekintetében:</w:t>
      </w:r>
    </w:p>
    <w:p w:rsidR="00652110" w:rsidRDefault="00652110" w:rsidP="00652110">
      <w:pPr>
        <w:pStyle w:val="Default"/>
        <w:jc w:val="both"/>
        <w:rPr>
          <w:iCs/>
          <w:sz w:val="23"/>
          <w:szCs w:val="23"/>
        </w:rPr>
      </w:pPr>
    </w:p>
    <w:p w:rsidR="00652110" w:rsidRPr="00096F18" w:rsidRDefault="00652110" w:rsidP="00652110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,,11.1. A társulásban részt vevő önkormányzatok a költségvetési tervezés során az alábbiak alapján járnak el: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 xml:space="preserve">A költségvetés tervezése során az intézményvezetőt, tagintézmény vezetőket és a tagönkormányzatok képviselő-testületeit véleményezési jog illeti meg. Az intézmény költségvetését a Társulási Tanács hagyja jóvá. 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 xml:space="preserve"> Az intézmény dologi és személyi kiadásaival kapcsolatos tervszámok elkészítéséről az intézmény vezetője gondoskodik. 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A közösen fenntartott intézmény által használt épületek beruházási és felújítási költségei a tulajdonos önkormányzatot terhelik.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0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>Az intézmény közös működtetésének költségei gyereklétszám arányában terhelik a fenntartó önkormányzatokat. Amennyiben a költségvetési támogatások az intézmény működtetéséhez nem nyújtanak elegendő fedezetet, úgy a különbözetet Bezi Község Önkormányzata és Mecsér Község Önkormányzata a saját költségvetése terhére köteles kiegészíteni. A kiegészítést két részletben, a féléves, illetve az éves beszámoló elfogadását követően számlázza le Lébény Város Önkormányzata.</w:t>
      </w:r>
    </w:p>
    <w:p w:rsidR="00DD2CE0" w:rsidRPr="00DD2CE0" w:rsidRDefault="00652110" w:rsidP="00DD2CE0">
      <w:pPr>
        <w:jc w:val="both"/>
        <w:rPr>
          <w:b/>
          <w:sz w:val="24"/>
          <w:szCs w:val="24"/>
        </w:rPr>
      </w:pPr>
      <w:r w:rsidRPr="00DD2CE0">
        <w:rPr>
          <w:b/>
          <w:sz w:val="24"/>
          <w:szCs w:val="24"/>
        </w:rPr>
        <w:t>Jelen előter</w:t>
      </w:r>
      <w:r w:rsidR="00DD2CE0" w:rsidRPr="00DD2CE0">
        <w:rPr>
          <w:b/>
          <w:sz w:val="24"/>
          <w:szCs w:val="24"/>
        </w:rPr>
        <w:t>jesztés mellékleteként a Tisztel</w:t>
      </w:r>
      <w:r w:rsidRPr="00DD2CE0">
        <w:rPr>
          <w:b/>
          <w:sz w:val="24"/>
          <w:szCs w:val="24"/>
        </w:rPr>
        <w:t>t Képviselő-testület elé terjesztem véleményezésre a Lébényi Óvodafenntartó Tár</w:t>
      </w:r>
      <w:r w:rsidR="00DD2CE0" w:rsidRPr="00DD2CE0">
        <w:rPr>
          <w:b/>
          <w:sz w:val="24"/>
          <w:szCs w:val="24"/>
        </w:rPr>
        <w:t>sulás 2015. évi költségvetését!</w:t>
      </w:r>
    </w:p>
    <w:p w:rsidR="00DD2CE0" w:rsidRPr="00DD2CE0" w:rsidRDefault="00DD2CE0" w:rsidP="00DD2CE0">
      <w:pPr>
        <w:jc w:val="both"/>
        <w:rPr>
          <w:rFonts w:eastAsia="Calibri" w:cs="Times New Roman"/>
          <w:b/>
          <w:sz w:val="24"/>
          <w:szCs w:val="24"/>
        </w:rPr>
      </w:pPr>
      <w:r w:rsidRPr="00DD2CE0">
        <w:rPr>
          <w:b/>
          <w:sz w:val="24"/>
          <w:szCs w:val="24"/>
        </w:rPr>
        <w:t xml:space="preserve">Kérem a Tisztelt Képviselő-testületet, hogy a költségvetésről a véleményét kialakítani, valamint települést terhelő </w:t>
      </w:r>
      <w:r w:rsidRPr="00DD2CE0">
        <w:rPr>
          <w:rFonts w:eastAsia="Calibri" w:cs="Times New Roman"/>
          <w:b/>
          <w:sz w:val="24"/>
          <w:szCs w:val="24"/>
        </w:rPr>
        <w:t>hozzájárulás összegét</w:t>
      </w:r>
      <w:r w:rsidRPr="00DD2CE0">
        <w:rPr>
          <w:rFonts w:eastAsia="Calibri" w:cs="Times New Roman"/>
          <w:b/>
          <w:sz w:val="24"/>
          <w:szCs w:val="24"/>
        </w:rPr>
        <w:t>, a melléklet szerint</w:t>
      </w:r>
      <w:r w:rsidRPr="00DD2CE0">
        <w:rPr>
          <w:rFonts w:eastAsia="Calibri" w:cs="Times New Roman"/>
          <w:b/>
          <w:sz w:val="24"/>
          <w:szCs w:val="24"/>
        </w:rPr>
        <w:t xml:space="preserve"> az önkormányzat 2015. évi költségvetési rendeletében beterveztetni szíveskedjék.</w:t>
      </w:r>
    </w:p>
    <w:p w:rsidR="00DD2CE0" w:rsidRPr="00DD2CE0" w:rsidRDefault="00DD2CE0" w:rsidP="00DD2CE0">
      <w:pPr>
        <w:jc w:val="both"/>
        <w:rPr>
          <w:rFonts w:cs="Times New Roman"/>
          <w:sz w:val="24"/>
          <w:szCs w:val="24"/>
        </w:rPr>
      </w:pPr>
      <w:r w:rsidRPr="00DD2CE0">
        <w:rPr>
          <w:rFonts w:cs="Times New Roman"/>
          <w:sz w:val="24"/>
          <w:szCs w:val="24"/>
        </w:rPr>
        <w:t>Lébény, 2015. január 20.</w:t>
      </w:r>
    </w:p>
    <w:p w:rsidR="00DD2CE0" w:rsidRPr="00DD2CE0" w:rsidRDefault="00DD2CE0" w:rsidP="00DD2CE0">
      <w:pPr>
        <w:jc w:val="both"/>
        <w:rPr>
          <w:rFonts w:cs="Times New Roman"/>
          <w:sz w:val="24"/>
          <w:szCs w:val="24"/>
        </w:rPr>
      </w:pP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bookmarkStart w:id="0" w:name="_GoBack"/>
      <w:bookmarkEnd w:id="0"/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  <w:t xml:space="preserve">Kovács Gábor </w:t>
      </w:r>
    </w:p>
    <w:p w:rsidR="00652110" w:rsidRPr="00B729F8" w:rsidRDefault="00DD2CE0" w:rsidP="00B729F8">
      <w:pPr>
        <w:jc w:val="both"/>
        <w:rPr>
          <w:rFonts w:cs="Times New Roman"/>
          <w:b/>
          <w:sz w:val="24"/>
          <w:szCs w:val="24"/>
        </w:rPr>
      </w:pP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proofErr w:type="gramStart"/>
      <w:r w:rsidRPr="00DD2CE0">
        <w:rPr>
          <w:rFonts w:cs="Times New Roman"/>
          <w:sz w:val="24"/>
          <w:szCs w:val="24"/>
        </w:rPr>
        <w:t>polgármester</w:t>
      </w:r>
      <w:proofErr w:type="gramEnd"/>
    </w:p>
    <w:p w:rsidR="00DD2CE0" w:rsidRDefault="00DD2CE0" w:rsidP="00CD35E4">
      <w:pPr>
        <w:rPr>
          <w:b/>
        </w:rPr>
      </w:pPr>
      <w:r>
        <w:rPr>
          <w:b/>
        </w:rPr>
        <w:lastRenderedPageBreak/>
        <w:t>MELLÉKLET</w:t>
      </w:r>
    </w:p>
    <w:p w:rsidR="00652110" w:rsidRPr="006354A4" w:rsidRDefault="00652110" w:rsidP="00652110">
      <w:pPr>
        <w:jc w:val="both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>L é b é n y</w:t>
      </w:r>
      <w:r>
        <w:rPr>
          <w:rFonts w:cs="Times New Roman"/>
          <w:b/>
          <w:sz w:val="24"/>
          <w:szCs w:val="24"/>
        </w:rPr>
        <w:t xml:space="preserve"> i Ó v o da f e n </w:t>
      </w:r>
      <w:proofErr w:type="spellStart"/>
      <w:r>
        <w:rPr>
          <w:rFonts w:cs="Times New Roman"/>
          <w:b/>
          <w:sz w:val="24"/>
          <w:szCs w:val="24"/>
        </w:rPr>
        <w:t>n</w:t>
      </w:r>
      <w:proofErr w:type="spellEnd"/>
      <w:r>
        <w:rPr>
          <w:rFonts w:cs="Times New Roman"/>
          <w:b/>
          <w:sz w:val="24"/>
          <w:szCs w:val="24"/>
        </w:rPr>
        <w:t xml:space="preserve"> t a r t ó T á r s u l á s</w:t>
      </w:r>
      <w:r w:rsidRPr="006354A4">
        <w:rPr>
          <w:rFonts w:cs="Times New Roman"/>
          <w:b/>
          <w:sz w:val="24"/>
          <w:szCs w:val="24"/>
        </w:rPr>
        <w:t xml:space="preserve"> </w:t>
      </w:r>
    </w:p>
    <w:p w:rsidR="00652110" w:rsidRDefault="00652110" w:rsidP="00652110">
      <w:p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E l n ö k é t ő l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  <w:t>…</w:t>
      </w:r>
      <w:proofErr w:type="gramStart"/>
      <w:r w:rsidRPr="006354A4">
        <w:rPr>
          <w:rFonts w:cs="Times New Roman"/>
          <w:sz w:val="24"/>
          <w:szCs w:val="24"/>
        </w:rPr>
        <w:t>…………….</w:t>
      </w:r>
      <w:proofErr w:type="gramEnd"/>
      <w:r w:rsidRPr="006354A4">
        <w:rPr>
          <w:rFonts w:cs="Times New Roman"/>
          <w:sz w:val="24"/>
          <w:szCs w:val="24"/>
        </w:rPr>
        <w:t xml:space="preserve"> napirend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>ELŐTERJESZTÉS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</w:rPr>
        <w:t>a</w:t>
      </w:r>
      <w:proofErr w:type="gramEnd"/>
      <w:r>
        <w:rPr>
          <w:rFonts w:cs="Times New Roman"/>
          <w:b/>
          <w:sz w:val="24"/>
          <w:szCs w:val="24"/>
        </w:rPr>
        <w:t xml:space="preserve"> Társulási Tanács </w:t>
      </w:r>
      <w:r>
        <w:rPr>
          <w:rFonts w:cs="Times New Roman"/>
          <w:b/>
          <w:sz w:val="24"/>
          <w:szCs w:val="24"/>
        </w:rPr>
        <w:t>2015</w:t>
      </w:r>
      <w:r w:rsidRPr="006354A4">
        <w:rPr>
          <w:rFonts w:cs="Times New Roman"/>
          <w:b/>
          <w:sz w:val="24"/>
          <w:szCs w:val="24"/>
        </w:rPr>
        <w:t xml:space="preserve">. </w:t>
      </w:r>
      <w:r>
        <w:rPr>
          <w:rFonts w:cs="Times New Roman"/>
          <w:b/>
          <w:sz w:val="24"/>
          <w:szCs w:val="24"/>
        </w:rPr>
        <w:t>február …..</w:t>
      </w:r>
      <w:proofErr w:type="spellStart"/>
      <w:r>
        <w:rPr>
          <w:rFonts w:cs="Times New Roman"/>
          <w:b/>
          <w:sz w:val="24"/>
          <w:szCs w:val="24"/>
        </w:rPr>
        <w:t>-</w:t>
      </w:r>
      <w:r w:rsidRPr="006354A4">
        <w:rPr>
          <w:rFonts w:cs="Times New Roman"/>
          <w:b/>
          <w:sz w:val="24"/>
          <w:szCs w:val="24"/>
        </w:rPr>
        <w:t>i</w:t>
      </w:r>
      <w:proofErr w:type="spellEnd"/>
      <w:r w:rsidRPr="006354A4">
        <w:rPr>
          <w:rFonts w:cs="Times New Roman"/>
          <w:b/>
          <w:sz w:val="24"/>
          <w:szCs w:val="24"/>
        </w:rPr>
        <w:t xml:space="preserve"> ülésére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Tárgy:</w:t>
      </w:r>
      <w:r>
        <w:rPr>
          <w:rFonts w:cs="Times New Roman"/>
          <w:sz w:val="24"/>
          <w:szCs w:val="24"/>
        </w:rPr>
        <w:t xml:space="preserve"> a Lébényi Óvodafenntartó Társulás 2015. évi</w:t>
      </w:r>
      <w:r>
        <w:rPr>
          <w:rFonts w:cs="Times New Roman"/>
          <w:sz w:val="24"/>
          <w:szCs w:val="24"/>
        </w:rPr>
        <w:t xml:space="preserve"> költségvetése</w:t>
      </w:r>
    </w:p>
    <w:p w:rsidR="00652110" w:rsidRPr="00DD2CE0" w:rsidRDefault="00652110" w:rsidP="00DD2CE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Előterjesztő:</w:t>
      </w:r>
      <w:r>
        <w:rPr>
          <w:rFonts w:cs="Times New Roman"/>
          <w:sz w:val="24"/>
          <w:szCs w:val="24"/>
        </w:rPr>
        <w:t xml:space="preserve"> Kovács Gábor, a Társulási Tanács Elnöke</w:t>
      </w:r>
    </w:p>
    <w:p w:rsidR="00AB4638" w:rsidRDefault="00355540" w:rsidP="00CD35E4">
      <w:pPr>
        <w:rPr>
          <w:b/>
        </w:rPr>
      </w:pPr>
      <w:r w:rsidRPr="006078C3">
        <w:rPr>
          <w:b/>
        </w:rPr>
        <w:t>Tisztelt Társulási Tanács!</w:t>
      </w:r>
    </w:p>
    <w:p w:rsidR="00355540" w:rsidRDefault="00355540" w:rsidP="005670A2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540">
        <w:rPr>
          <w:rFonts w:cs="Times New Roman"/>
        </w:rPr>
        <w:lastRenderedPageBreak/>
        <w:t>A szabad társulás alkotmányos alapelve alapján</w:t>
      </w:r>
      <w:r>
        <w:rPr>
          <w:rFonts w:cs="Times New Roman"/>
        </w:rPr>
        <w:t xml:space="preserve"> </w:t>
      </w:r>
      <w:r w:rsidRPr="00355540">
        <w:rPr>
          <w:rFonts w:cs="Times New Roman"/>
        </w:rPr>
        <w:t>a helyi önkormányzat más helyi önkormányzattal</w:t>
      </w:r>
      <w:r w:rsidR="000411E1">
        <w:rPr>
          <w:rFonts w:cs="Times New Roman"/>
        </w:rPr>
        <w:t xml:space="preserve"> </w:t>
      </w:r>
      <w:r w:rsidR="002903F3">
        <w:rPr>
          <w:rFonts w:cs="Times New Roman"/>
        </w:rPr>
        <w:t>szabadon társulhat</w:t>
      </w:r>
      <w:r w:rsidRPr="00355540">
        <w:rPr>
          <w:rFonts w:cs="Times New Roman"/>
        </w:rPr>
        <w:t>,</w:t>
      </w:r>
      <w:r w:rsidR="002903F3">
        <w:rPr>
          <w:rFonts w:cs="Times New Roman"/>
        </w:rPr>
        <w:t xml:space="preserve"> a</w:t>
      </w:r>
      <w:r w:rsidRPr="00355540">
        <w:rPr>
          <w:rFonts w:cs="Times New Roman"/>
        </w:rPr>
        <w:t xml:space="preserve"> 2013. 01. 01-jétől hatályos </w:t>
      </w:r>
      <w:r w:rsidR="005670A2">
        <w:rPr>
          <w:rFonts w:cs="Times New Roman"/>
        </w:rPr>
        <w:t xml:space="preserve">Magyarország helyi önkormányzatairól szóló </w:t>
      </w:r>
      <w:r w:rsidR="005670A2" w:rsidRPr="005670A2">
        <w:rPr>
          <w:rFonts w:cs="Times New Roman"/>
        </w:rPr>
        <w:t>2011. évi CLXXXIX. törvény</w:t>
      </w:r>
      <w:r w:rsidR="005670A2">
        <w:rPr>
          <w:rFonts w:cs="Times New Roman"/>
        </w:rPr>
        <w:t xml:space="preserve"> (</w:t>
      </w:r>
      <w:proofErr w:type="spellStart"/>
      <w:r w:rsidRPr="00355540">
        <w:rPr>
          <w:rFonts w:cs="Times New Roman"/>
        </w:rPr>
        <w:t>Mötv</w:t>
      </w:r>
      <w:proofErr w:type="spellEnd"/>
      <w:r w:rsidRPr="00355540">
        <w:rPr>
          <w:rFonts w:cs="Times New Roman"/>
        </w:rPr>
        <w:t>.</w:t>
      </w:r>
      <w:r w:rsidR="005670A2">
        <w:rPr>
          <w:rFonts w:cs="Times New Roman"/>
        </w:rPr>
        <w:t>)</w:t>
      </w:r>
      <w:r w:rsidRPr="00355540">
        <w:rPr>
          <w:rFonts w:cs="Times New Roman"/>
        </w:rPr>
        <w:t xml:space="preserve"> IV.</w:t>
      </w:r>
      <w:r w:rsidR="000411E1">
        <w:rPr>
          <w:rFonts w:cs="Times New Roman"/>
        </w:rPr>
        <w:t xml:space="preserve"> </w:t>
      </w:r>
      <w:r w:rsidRPr="00355540">
        <w:rPr>
          <w:rFonts w:cs="Times New Roman"/>
        </w:rPr>
        <w:t>fejezetében</w:t>
      </w:r>
      <w:r w:rsidR="005670A2">
        <w:rPr>
          <w:rFonts w:cs="Times New Roman"/>
        </w:rPr>
        <w:t xml:space="preserve"> r</w:t>
      </w:r>
      <w:r w:rsidRPr="00355540">
        <w:rPr>
          <w:rFonts w:cs="Times New Roman"/>
        </w:rPr>
        <w:t>ögzített</w:t>
      </w:r>
      <w:r>
        <w:rPr>
          <w:rFonts w:cs="Times New Roman"/>
        </w:rPr>
        <w:t xml:space="preserve"> </w:t>
      </w:r>
      <w:r w:rsidRPr="00355540">
        <w:rPr>
          <w:rFonts w:cs="Times New Roman"/>
        </w:rPr>
        <w:t>szabályok szerint.</w:t>
      </w:r>
    </w:p>
    <w:p w:rsidR="00E14A85" w:rsidRDefault="00E14A85" w:rsidP="005670A2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14A85" w:rsidRDefault="002903F3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Az </w:t>
      </w:r>
      <w:proofErr w:type="spellStart"/>
      <w:r w:rsidR="00E14A85" w:rsidRPr="005B4AA1">
        <w:rPr>
          <w:iCs/>
          <w:sz w:val="23"/>
          <w:szCs w:val="23"/>
        </w:rPr>
        <w:t>Mötv</w:t>
      </w:r>
      <w:proofErr w:type="spellEnd"/>
      <w:r w:rsidR="00E14A85" w:rsidRPr="005B4AA1">
        <w:rPr>
          <w:iCs/>
          <w:sz w:val="23"/>
          <w:szCs w:val="23"/>
        </w:rPr>
        <w:t>. 87. §</w:t>
      </w:r>
      <w:r w:rsidR="00E14A85">
        <w:rPr>
          <w:iCs/>
          <w:sz w:val="23"/>
          <w:szCs w:val="23"/>
        </w:rPr>
        <w:t xml:space="preserve"> alapján a</w:t>
      </w:r>
      <w:r w:rsidR="00E14A85" w:rsidRPr="005B4AA1">
        <w:rPr>
          <w:iCs/>
          <w:sz w:val="23"/>
          <w:szCs w:val="23"/>
        </w:rPr>
        <w:t xml:space="preserve"> helyi önkormányzatok képviselő-testületei megállapodhatnak abban, hogy egy vagy több </w:t>
      </w:r>
      <w:r w:rsidR="00E14A85" w:rsidRPr="005B4AA1">
        <w:rPr>
          <w:bCs/>
          <w:iCs/>
          <w:sz w:val="23"/>
          <w:szCs w:val="23"/>
        </w:rPr>
        <w:t xml:space="preserve">önkormányzati </w:t>
      </w:r>
      <w:r w:rsidR="00E14A85" w:rsidRPr="005B4AA1">
        <w:rPr>
          <w:iCs/>
          <w:sz w:val="23"/>
          <w:szCs w:val="23"/>
        </w:rPr>
        <w:t xml:space="preserve">feladat- és hatáskör, valamint </w:t>
      </w:r>
      <w:r w:rsidR="00E14A85" w:rsidRPr="005B4AA1">
        <w:rPr>
          <w:bCs/>
          <w:iCs/>
          <w:sz w:val="23"/>
          <w:szCs w:val="23"/>
        </w:rPr>
        <w:t xml:space="preserve">a polgármester és a jegyző államigazgatási feladat- és hatáskörének </w:t>
      </w:r>
      <w:r w:rsidR="00E14A85" w:rsidRPr="005B4AA1">
        <w:rPr>
          <w:iCs/>
          <w:sz w:val="23"/>
          <w:szCs w:val="23"/>
        </w:rPr>
        <w:t xml:space="preserve">hatékonyabb, célszerűbb ellátására jogi személyiséggel rendelkező társulást hozhatnak létre. </w:t>
      </w:r>
    </w:p>
    <w:p w:rsidR="002903F3" w:rsidRPr="005B4AA1" w:rsidRDefault="002903F3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C11F70" w:rsidRDefault="00E14A85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5B4AA1">
        <w:rPr>
          <w:iCs/>
          <w:sz w:val="23"/>
          <w:szCs w:val="23"/>
        </w:rPr>
        <w:t>2013. július 1-től Lébény, Bezi és Mecsér települési önk</w:t>
      </w:r>
      <w:r w:rsidR="00F451D8">
        <w:rPr>
          <w:iCs/>
          <w:sz w:val="23"/>
          <w:szCs w:val="23"/>
        </w:rPr>
        <w:t>ormányzatok képviselő-testülete</w:t>
      </w:r>
      <w:r>
        <w:rPr>
          <w:iCs/>
          <w:sz w:val="23"/>
          <w:szCs w:val="23"/>
        </w:rPr>
        <w:t xml:space="preserve"> úgy </w:t>
      </w:r>
      <w:r w:rsidRPr="005B4AA1">
        <w:rPr>
          <w:iCs/>
          <w:sz w:val="23"/>
          <w:szCs w:val="23"/>
        </w:rPr>
        <w:t>határoz</w:t>
      </w:r>
      <w:r>
        <w:rPr>
          <w:iCs/>
          <w:sz w:val="23"/>
          <w:szCs w:val="23"/>
        </w:rPr>
        <w:t>ott</w:t>
      </w:r>
      <w:r w:rsidRPr="005B4AA1">
        <w:rPr>
          <w:iCs/>
          <w:sz w:val="23"/>
          <w:szCs w:val="23"/>
        </w:rPr>
        <w:t>, hogy a kötelező óvodai nevelés feladatait</w:t>
      </w:r>
      <w:r w:rsidR="002903F3">
        <w:rPr>
          <w:iCs/>
          <w:sz w:val="23"/>
          <w:szCs w:val="23"/>
        </w:rPr>
        <w:t xml:space="preserve"> a korábbi közoktatási intézményfenntartói társulás átalakulása révén létrejött jogi személyiségű társulás</w:t>
      </w:r>
      <w:r w:rsidR="00C11F70">
        <w:rPr>
          <w:iCs/>
          <w:sz w:val="23"/>
          <w:szCs w:val="23"/>
        </w:rPr>
        <w:t>, a Lébényi Óvodafenntartó Társulás</w:t>
      </w:r>
      <w:r w:rsidR="002903F3">
        <w:rPr>
          <w:iCs/>
          <w:sz w:val="23"/>
          <w:szCs w:val="23"/>
        </w:rPr>
        <w:t xml:space="preserve"> </w:t>
      </w:r>
      <w:r w:rsidRPr="005B4AA1">
        <w:rPr>
          <w:iCs/>
          <w:sz w:val="23"/>
          <w:szCs w:val="23"/>
        </w:rPr>
        <w:t xml:space="preserve">keretében látja el. </w:t>
      </w:r>
    </w:p>
    <w:p w:rsidR="00096F18" w:rsidRDefault="00096F18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C11F70" w:rsidRDefault="00C11F70" w:rsidP="00096F1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540">
        <w:rPr>
          <w:rFonts w:cs="Times New Roman"/>
          <w:color w:val="000000"/>
        </w:rPr>
        <w:t xml:space="preserve">A </w:t>
      </w:r>
      <w:r>
        <w:rPr>
          <w:rFonts w:cs="Times New Roman"/>
        </w:rPr>
        <w:t>Lébényi Óvodafenntartó Társulás keretében működik a Lébényi Óvoda, Egységes Óvoda – Bölcsőde</w:t>
      </w:r>
      <w:r w:rsidR="00096F18">
        <w:rPr>
          <w:rFonts w:cs="Times New Roman"/>
        </w:rPr>
        <w:t xml:space="preserve"> intézménye</w:t>
      </w:r>
      <w:r>
        <w:rPr>
          <w:rFonts w:cs="Times New Roman"/>
        </w:rPr>
        <w:t xml:space="preserve">, melynek tagintézményei </w:t>
      </w:r>
      <w:r w:rsidR="00096F18">
        <w:rPr>
          <w:rFonts w:cs="Times New Roman"/>
        </w:rPr>
        <w:t>a Bezi és</w:t>
      </w:r>
      <w:r>
        <w:rPr>
          <w:rFonts w:cs="Times New Roman"/>
        </w:rPr>
        <w:t xml:space="preserve"> Mecsér</w:t>
      </w:r>
      <w:r w:rsidR="00096F18">
        <w:rPr>
          <w:rFonts w:cs="Times New Roman"/>
        </w:rPr>
        <w:t xml:space="preserve">i Tagóvodák. </w:t>
      </w:r>
      <w:r>
        <w:rPr>
          <w:rFonts w:cs="Times New Roman"/>
        </w:rPr>
        <w:t>A társulás irányít</w:t>
      </w:r>
      <w:r w:rsidR="00096F18">
        <w:rPr>
          <w:rFonts w:cs="Times New Roman"/>
        </w:rPr>
        <w:t xml:space="preserve">ószerve a </w:t>
      </w:r>
      <w:r>
        <w:rPr>
          <w:rFonts w:cs="Times New Roman"/>
        </w:rPr>
        <w:t>T</w:t>
      </w:r>
      <w:r w:rsidR="00096F18">
        <w:rPr>
          <w:rFonts w:cs="Times New Roman"/>
        </w:rPr>
        <w:t xml:space="preserve">ársulási Tanács, fenntartója </w:t>
      </w:r>
      <w:r>
        <w:rPr>
          <w:rFonts w:cs="Times New Roman"/>
        </w:rPr>
        <w:t>Lébény, Bezi és Mecsér települések önkormányzata.</w:t>
      </w:r>
      <w:r w:rsidR="00096F18">
        <w:rPr>
          <w:rFonts w:cs="Times New Roman"/>
        </w:rPr>
        <w:t xml:space="preserve"> </w:t>
      </w:r>
      <w:r>
        <w:rPr>
          <w:rFonts w:cs="Times New Roman"/>
        </w:rPr>
        <w:t>A társulás csak kötelező feladatot lát el.</w:t>
      </w:r>
    </w:p>
    <w:p w:rsidR="00096F18" w:rsidRDefault="00096F18" w:rsidP="00096F1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14A85" w:rsidRDefault="0002015E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A feladatellátás részletes szabályait</w:t>
      </w:r>
      <w:r w:rsidR="00096F18">
        <w:rPr>
          <w:iCs/>
          <w:sz w:val="23"/>
          <w:szCs w:val="23"/>
        </w:rPr>
        <w:t xml:space="preserve">, köztük a </w:t>
      </w:r>
      <w:r w:rsidR="00096F18">
        <w:t xml:space="preserve">társulás és intézményeinek feladatait, irányítását és elszámolását, </w:t>
      </w:r>
      <w:r>
        <w:rPr>
          <w:iCs/>
          <w:sz w:val="23"/>
          <w:szCs w:val="23"/>
        </w:rPr>
        <w:t xml:space="preserve">a Lébényi </w:t>
      </w:r>
      <w:r w:rsidR="00C11F70">
        <w:rPr>
          <w:iCs/>
          <w:sz w:val="23"/>
          <w:szCs w:val="23"/>
        </w:rPr>
        <w:t>Óvodafenntartó Társulás Társulási</w:t>
      </w:r>
      <w:r>
        <w:rPr>
          <w:iCs/>
          <w:sz w:val="23"/>
          <w:szCs w:val="23"/>
        </w:rPr>
        <w:t xml:space="preserve"> Megállapodása (a továbbiakban: Társulási Megállapodás) tartalmazza. </w:t>
      </w:r>
    </w:p>
    <w:p w:rsidR="00F451D8" w:rsidRDefault="00F451D8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02015E" w:rsidRPr="0002015E" w:rsidRDefault="0002015E" w:rsidP="0002015E">
      <w:pPr>
        <w:pStyle w:val="Default"/>
        <w:jc w:val="both"/>
        <w:rPr>
          <w:iCs/>
          <w:sz w:val="23"/>
          <w:szCs w:val="23"/>
        </w:rPr>
      </w:pPr>
      <w:r w:rsidRPr="0002015E">
        <w:rPr>
          <w:iCs/>
          <w:sz w:val="23"/>
          <w:szCs w:val="23"/>
        </w:rPr>
        <w:t>Az államháztartásról szóló 2011. évi CXCV. törvény (a továbbiakban: Áht.) 26. § (1) bekezdése alapján a Társulás költségvetését költségvetési határozatban állapítja meg. A Társulás költségvetési határozata tartalmazza az általa irányított költségvetési szervek költségvetését is.</w:t>
      </w:r>
    </w:p>
    <w:p w:rsidR="0002015E" w:rsidRDefault="0002015E" w:rsidP="0002015E">
      <w:pPr>
        <w:pStyle w:val="Default"/>
        <w:jc w:val="both"/>
        <w:rPr>
          <w:iCs/>
          <w:sz w:val="23"/>
          <w:szCs w:val="23"/>
        </w:rPr>
      </w:pPr>
    </w:p>
    <w:p w:rsidR="0002015E" w:rsidRDefault="0002015E" w:rsidP="0002015E">
      <w:pPr>
        <w:pStyle w:val="Default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A Társulási Megállapodás 11. pontja a költségvetés tervez</w:t>
      </w:r>
      <w:r w:rsidR="00C11F70">
        <w:rPr>
          <w:iCs/>
          <w:sz w:val="23"/>
          <w:szCs w:val="23"/>
        </w:rPr>
        <w:t>és tekintetében az alábbiak szer</w:t>
      </w:r>
      <w:r>
        <w:rPr>
          <w:iCs/>
          <w:sz w:val="23"/>
          <w:szCs w:val="23"/>
        </w:rPr>
        <w:t xml:space="preserve">int rendelkezik: </w:t>
      </w:r>
    </w:p>
    <w:p w:rsidR="0002015E" w:rsidRDefault="0002015E" w:rsidP="0002015E">
      <w:pPr>
        <w:pStyle w:val="Default"/>
        <w:jc w:val="both"/>
        <w:rPr>
          <w:iCs/>
          <w:sz w:val="23"/>
          <w:szCs w:val="23"/>
        </w:rPr>
      </w:pPr>
    </w:p>
    <w:p w:rsidR="0002015E" w:rsidRPr="00096F18" w:rsidRDefault="0002015E" w:rsidP="00096F18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,,11.1. A társulásban részt vevő önkormányzatok a költségvetési tervezés során az alábbiak alapján járnak el: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 xml:space="preserve">A költségvetés tervezése során az intézményvezetőt, tagintézmény vezetőket és a tagönkormányzatok képviselő-testületeit véleményezési jog illeti meg. Az intézmény költségvetését a Társulási Tanács hagyja jóvá. 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 xml:space="preserve"> Az intézmény dologi és személyi kiadásaival kapcsolatos tervszámok elkészítéséről az intézmény vezetője gondoskodik. 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A közösen fenntartott intézmény által használt épületek beruházási és felújítási költségei a tulajdonos önkormányzatot terhelik.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0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>Az intézmény közös működtetésének költségei gyereklétszám arányában terhelik a fenntartó önkormányzatokat. Amennyiben a költségvetési támogatások az intézmény működtetéséhez nem nyújtanak elegendő fedezetet, úgy a különbözetet Bezi Község Önkormányzata és Mecsér Község Önkormányzata a saját költségvetése terhére köteles kiegészíteni. A kiegészítést két részletben, a féléves, illetve az éves beszámoló elfogadását követően számlázza le Lébény Város Önkormányzata.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lastRenderedPageBreak/>
        <w:t xml:space="preserve"> A </w:t>
      </w:r>
      <w:proofErr w:type="spellStart"/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mecséri</w:t>
      </w:r>
      <w:proofErr w:type="spellEnd"/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 xml:space="preserve"> tagintézményben foglalkoztatott adminisztrátor személyi juttatásai és az azt terhelő járulékok 100%-ban Mecsér Község Önkormányzatát terhelik.”</w:t>
      </w:r>
    </w:p>
    <w:p w:rsidR="0002015E" w:rsidRPr="0002015E" w:rsidRDefault="0002015E" w:rsidP="0002015E">
      <w:pPr>
        <w:pStyle w:val="Default"/>
        <w:jc w:val="both"/>
        <w:rPr>
          <w:iCs/>
          <w:sz w:val="23"/>
          <w:szCs w:val="23"/>
        </w:rPr>
      </w:pPr>
    </w:p>
    <w:p w:rsidR="0002015E" w:rsidRDefault="0002015E" w:rsidP="0002015E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02015E">
        <w:rPr>
          <w:iCs/>
          <w:sz w:val="23"/>
          <w:szCs w:val="23"/>
        </w:rPr>
        <w:t xml:space="preserve">A költségvetés összeállításának részletes szabályait az Áht. és az államháztartásról szóló törvény végrehajtásáról szóló 368/2011. (XII. 31.) Korm. rendelet (a továbbiakban: </w:t>
      </w:r>
      <w:proofErr w:type="spellStart"/>
      <w:r w:rsidRPr="0002015E">
        <w:rPr>
          <w:iCs/>
          <w:sz w:val="23"/>
          <w:szCs w:val="23"/>
        </w:rPr>
        <w:t>Ávr</w:t>
      </w:r>
      <w:proofErr w:type="spellEnd"/>
      <w:r w:rsidRPr="0002015E">
        <w:rPr>
          <w:iCs/>
          <w:sz w:val="23"/>
          <w:szCs w:val="23"/>
        </w:rPr>
        <w:t>.), a finanszírozás rendjét és az állami hozzájárulás mértékét a központi költségvetésről szóló törvény határozza meg.</w:t>
      </w:r>
    </w:p>
    <w:p w:rsidR="002903F3" w:rsidRPr="005B4AA1" w:rsidRDefault="002903F3" w:rsidP="00E14A85">
      <w:pPr>
        <w:pStyle w:val="Default"/>
        <w:spacing w:line="276" w:lineRule="auto"/>
        <w:jc w:val="both"/>
        <w:rPr>
          <w:sz w:val="23"/>
          <w:szCs w:val="23"/>
        </w:rPr>
      </w:pPr>
    </w:p>
    <w:p w:rsidR="00E14A85" w:rsidRDefault="00E14A85" w:rsidP="00E14A85">
      <w:pPr>
        <w:spacing w:after="0"/>
        <w:jc w:val="both"/>
        <w:rPr>
          <w:rFonts w:cs="Times New Roman"/>
        </w:rPr>
      </w:pPr>
      <w:r w:rsidRPr="005B4AA1">
        <w:rPr>
          <w:rFonts w:cs="Times New Roman"/>
        </w:rPr>
        <w:t>A társulás és intézményei bázisszintű tervezés módszerével határozzák meg a tárgyévi előirányzataikat.</w:t>
      </w:r>
      <w:r>
        <w:rPr>
          <w:rFonts w:cs="Times New Roman"/>
        </w:rPr>
        <w:t xml:space="preserve"> </w:t>
      </w:r>
      <w:r w:rsidRPr="005B4AA1">
        <w:rPr>
          <w:rFonts w:cs="Times New Roman"/>
        </w:rPr>
        <w:t xml:space="preserve">A módosított bázisszintű tervezés jellemzői: A költségvetés tervezése során az előző év (bázisév) adatait korrigáljuk a tervévre előre látható változásokkal. Ezek lehetnek feladatok átadása vagy átvétele miatt, jogszabályi változások miatt, árváltozások miatt. </w:t>
      </w:r>
    </w:p>
    <w:p w:rsidR="00096F18" w:rsidRDefault="00096F18" w:rsidP="00CD35E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</w:p>
    <w:p w:rsidR="004C330A" w:rsidRPr="004C330A" w:rsidRDefault="004C330A" w:rsidP="00CD35E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3"/>
          <w:szCs w:val="23"/>
        </w:rPr>
      </w:pPr>
      <w:r w:rsidRPr="004C330A">
        <w:rPr>
          <w:rFonts w:cs="Times New Roman"/>
          <w:iCs/>
          <w:color w:val="000000"/>
          <w:sz w:val="23"/>
          <w:szCs w:val="23"/>
        </w:rPr>
        <w:t>A törvényi előí</w:t>
      </w:r>
      <w:r w:rsidR="00C11F70">
        <w:rPr>
          <w:rFonts w:cs="Times New Roman"/>
          <w:iCs/>
          <w:color w:val="000000"/>
          <w:sz w:val="23"/>
          <w:szCs w:val="23"/>
        </w:rPr>
        <w:t xml:space="preserve">rások, illetve a megállapodásban </w:t>
      </w:r>
      <w:r w:rsidRPr="004C330A">
        <w:rPr>
          <w:rFonts w:cs="Times New Roman"/>
          <w:iCs/>
          <w:color w:val="000000"/>
          <w:sz w:val="23"/>
          <w:szCs w:val="23"/>
        </w:rPr>
        <w:t>foglaltak alapján elkészítettük a társulás 201</w:t>
      </w:r>
      <w:r>
        <w:rPr>
          <w:rFonts w:cs="Times New Roman"/>
          <w:iCs/>
          <w:color w:val="000000"/>
          <w:sz w:val="23"/>
          <w:szCs w:val="23"/>
        </w:rPr>
        <w:t>5</w:t>
      </w:r>
      <w:r w:rsidRPr="004C330A">
        <w:rPr>
          <w:rFonts w:cs="Times New Roman"/>
          <w:iCs/>
          <w:color w:val="000000"/>
          <w:sz w:val="23"/>
          <w:szCs w:val="23"/>
        </w:rPr>
        <w:t>. évi költségvetését.</w:t>
      </w:r>
    </w:p>
    <w:p w:rsidR="004C330A" w:rsidRPr="00770A24" w:rsidRDefault="004C330A" w:rsidP="00CD35E4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770A24">
        <w:rPr>
          <w:b/>
          <w:bCs/>
          <w:sz w:val="22"/>
          <w:szCs w:val="22"/>
        </w:rPr>
        <w:t>TERV = ELŐIRÁNYZATOK</w:t>
      </w:r>
    </w:p>
    <w:p w:rsidR="004C330A" w:rsidRPr="00770A24" w:rsidRDefault="004C330A" w:rsidP="00CD35E4">
      <w:pPr>
        <w:pStyle w:val="Default"/>
        <w:spacing w:line="276" w:lineRule="auto"/>
        <w:jc w:val="both"/>
        <w:rPr>
          <w:sz w:val="22"/>
          <w:szCs w:val="22"/>
        </w:rPr>
      </w:pPr>
    </w:p>
    <w:p w:rsidR="004C330A" w:rsidRPr="00770A24" w:rsidRDefault="004C330A" w:rsidP="00CD35E4">
      <w:pPr>
        <w:pStyle w:val="Default"/>
        <w:spacing w:line="276" w:lineRule="auto"/>
        <w:jc w:val="both"/>
        <w:rPr>
          <w:sz w:val="22"/>
          <w:szCs w:val="22"/>
        </w:rPr>
      </w:pPr>
      <w:r w:rsidRPr="00770A24">
        <w:rPr>
          <w:sz w:val="22"/>
          <w:szCs w:val="22"/>
          <w:u w:val="single"/>
        </w:rPr>
        <w:t>Kiemelt előirányzatok</w:t>
      </w:r>
      <w:r w:rsidRPr="00770A24">
        <w:rPr>
          <w:sz w:val="22"/>
          <w:szCs w:val="22"/>
        </w:rPr>
        <w:t xml:space="preserve">: bérjellegű kiadások és járulékai, dologi kiadások, támogatások, felhalmozási kiadások, tartalékok. </w:t>
      </w:r>
    </w:p>
    <w:p w:rsidR="004C330A" w:rsidRDefault="004C330A" w:rsidP="00CD35E4"/>
    <w:p w:rsidR="004C330A" w:rsidRDefault="004C330A" w:rsidP="00CD35E4">
      <w:pPr>
        <w:jc w:val="center"/>
        <w:rPr>
          <w:b/>
        </w:rPr>
      </w:pPr>
      <w:r w:rsidRPr="00CD35E4">
        <w:rPr>
          <w:b/>
        </w:rPr>
        <w:t>Társulás költségvetésének főösszege: 138542 E Ft.</w:t>
      </w:r>
    </w:p>
    <w:p w:rsidR="006078C3" w:rsidRPr="00CD35E4" w:rsidRDefault="006078C3" w:rsidP="00CD35E4">
      <w:pPr>
        <w:jc w:val="center"/>
        <w:rPr>
          <w:b/>
        </w:rPr>
      </w:pPr>
      <w:r>
        <w:rPr>
          <w:b/>
        </w:rPr>
        <w:t>Bevételek:</w:t>
      </w:r>
    </w:p>
    <w:p w:rsidR="00771C27" w:rsidRDefault="004C330A" w:rsidP="00CD35E4">
      <w:pPr>
        <w:jc w:val="both"/>
        <w:rPr>
          <w:rFonts w:cs="Times New Roman"/>
        </w:rPr>
      </w:pPr>
      <w:r w:rsidRPr="004C330A">
        <w:rPr>
          <w:rFonts w:cs="Times New Roman"/>
        </w:rPr>
        <w:t xml:space="preserve">Társulás bevételeit a tagönkormányzatok működési és felhalmozási hozzájárulásai, a kiadásait az irányítása alatt álló intézmények működési és felhalmozási kiadásai alkotják. </w:t>
      </w:r>
      <w:r>
        <w:rPr>
          <w:rFonts w:cs="Times New Roman"/>
        </w:rPr>
        <w:t xml:space="preserve">A köznevelési feladatok ellátására a központi költségvetés feladatfinanszírozás rendszerében támogatást nyújt. A támogatást Lébény Város Önkormányzata igényli, majd továbbutalja a társulás részére. </w:t>
      </w:r>
    </w:p>
    <w:p w:rsidR="004C330A" w:rsidRDefault="004C330A" w:rsidP="00CD35E4">
      <w:pPr>
        <w:jc w:val="both"/>
        <w:rPr>
          <w:rFonts w:cs="Times New Roman"/>
        </w:rPr>
      </w:pPr>
      <w:r w:rsidRPr="004C330A">
        <w:rPr>
          <w:rFonts w:cs="Times New Roman"/>
        </w:rPr>
        <w:t xml:space="preserve">A társulásnak vagyona nincs, épület fenntartási és felújítási költségek nem terhelik. Az óvodafenntartó társulásnál a foglalkoztatottak létszáma 0, a szükséges gazdálkodási feladatokat a </w:t>
      </w:r>
      <w:r>
        <w:rPr>
          <w:rFonts w:cs="Times New Roman"/>
        </w:rPr>
        <w:t>Lébényi Közös Önkormányzati Hivatal</w:t>
      </w:r>
      <w:r w:rsidRPr="004C330A">
        <w:rPr>
          <w:rFonts w:cs="Times New Roman"/>
        </w:rPr>
        <w:t xml:space="preserve"> pénzügyi </w:t>
      </w:r>
      <w:r w:rsidR="00771C27">
        <w:rPr>
          <w:rFonts w:cs="Times New Roman"/>
        </w:rPr>
        <w:t>és gazdálkodási köztisztviselői</w:t>
      </w:r>
      <w:r>
        <w:rPr>
          <w:rFonts w:cs="Times New Roman"/>
        </w:rPr>
        <w:t xml:space="preserve"> l</w:t>
      </w:r>
      <w:r w:rsidRPr="004C330A">
        <w:rPr>
          <w:rFonts w:cs="Times New Roman"/>
        </w:rPr>
        <w:t>átják el</w:t>
      </w:r>
      <w:r>
        <w:rPr>
          <w:rFonts w:cs="Times New Roman"/>
        </w:rPr>
        <w:t xml:space="preserve">. Az óvodapedagógusok és a technikai alkalmazottak a társulás </w:t>
      </w:r>
      <w:r w:rsidRPr="004C330A">
        <w:rPr>
          <w:rFonts w:cs="Times New Roman"/>
        </w:rPr>
        <w:t>a fenntartása alatt álló intézményével állnak jogviszonyban.</w:t>
      </w:r>
    </w:p>
    <w:p w:rsidR="00771C27" w:rsidRDefault="00771C27" w:rsidP="00CD35E4">
      <w:pPr>
        <w:jc w:val="both"/>
        <w:rPr>
          <w:rFonts w:cs="Times New Roman"/>
        </w:rPr>
      </w:pPr>
      <w:r>
        <w:rPr>
          <w:rFonts w:cs="Times New Roman"/>
        </w:rPr>
        <w:t>Lébényi Óvoda, Egységes Óvoda – Bölcsőde:</w:t>
      </w:r>
    </w:p>
    <w:p w:rsidR="00771C27" w:rsidRP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Intézményi működési bevételek: </w:t>
      </w:r>
      <w:r w:rsidRPr="00771C27">
        <w:rPr>
          <w:rFonts w:cs="Times New Roman"/>
        </w:rPr>
        <w:t xml:space="preserve">ezen a jogcímen az óvodai étkeztetés bevételei jelennek meg. 2014. évi változás miatt a Bezi tagintézményben járó gyermekek az étkezési térítési díj befizetését Bezi község önkormányzata részére teljesítik, mivel az étkeztetésüket a településen működő konyha biztosítja. </w:t>
      </w:r>
      <w:r>
        <w:rPr>
          <w:rFonts w:cs="Times New Roman"/>
        </w:rPr>
        <w:t>Az intézmény működési bevételei nem képezik az elszámolás részét, csak Lébény és Mecsér települések vonatkozásában.</w:t>
      </w:r>
    </w:p>
    <w:p w:rsid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Intézményfinanszírozás: </w:t>
      </w:r>
      <w:r w:rsidRPr="00771C27">
        <w:rPr>
          <w:rFonts w:cs="Times New Roman"/>
        </w:rPr>
        <w:t>a társulás által foly</w:t>
      </w:r>
      <w:r>
        <w:rPr>
          <w:rFonts w:cs="Times New Roman"/>
        </w:rPr>
        <w:t>ósított támogatás, amely tartalmazza a központi támogatást, valamint a költségvetési támogatás és a felmerülő kiadások közötti különbözetet, amelyet a társult tagok folyósítanak elszámolás alapján.</w:t>
      </w:r>
    </w:p>
    <w:p w:rsidR="00CD35E4" w:rsidRDefault="00CD35E4" w:rsidP="00CD35E4">
      <w:pPr>
        <w:jc w:val="both"/>
        <w:rPr>
          <w:rFonts w:cs="Times New Roman"/>
        </w:rPr>
      </w:pPr>
      <w:r w:rsidRPr="00CD35E4">
        <w:rPr>
          <w:rFonts w:cs="Times New Roman"/>
          <w:b/>
        </w:rPr>
        <w:t>Finanszírozási bevételek:</w:t>
      </w:r>
      <w:r>
        <w:rPr>
          <w:rFonts w:cs="Times New Roman"/>
        </w:rPr>
        <w:t xml:space="preserve"> a tagönkormányzatok támogatásai fedezetet nyújtanak a kiadásokra, hitel felvételére nincs szükség.</w:t>
      </w:r>
    </w:p>
    <w:p w:rsidR="00771C27" w:rsidRPr="00771C27" w:rsidRDefault="00771C27" w:rsidP="006078C3">
      <w:pPr>
        <w:jc w:val="center"/>
        <w:rPr>
          <w:rFonts w:cs="Times New Roman"/>
          <w:b/>
        </w:rPr>
      </w:pPr>
      <w:r w:rsidRPr="00771C27">
        <w:rPr>
          <w:rFonts w:cs="Times New Roman"/>
          <w:b/>
        </w:rPr>
        <w:lastRenderedPageBreak/>
        <w:t>Kiadások</w:t>
      </w:r>
    </w:p>
    <w:p w:rsid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Személyi juttatások: </w:t>
      </w:r>
      <w:r w:rsidRPr="00771C27">
        <w:rPr>
          <w:rFonts w:cs="Times New Roman"/>
        </w:rPr>
        <w:t xml:space="preserve">A közszolgálati dolgozók személyi juttatásainak megállapítása az idevonatkozó törvények alapján történt. Jelentős kiadás növekménnyel kell számolnunk az úgynevezett „pedagógus életpálya modell” bevezetése miatt. </w:t>
      </w:r>
      <w:r>
        <w:rPr>
          <w:rFonts w:cs="Times New Roman"/>
        </w:rPr>
        <w:t xml:space="preserve">Bázis évhez viszonyítva ez 6 %-os kiadásnövekedést jelent. </w:t>
      </w:r>
      <w:r w:rsidRPr="00771C27">
        <w:rPr>
          <w:rFonts w:cs="Times New Roman"/>
        </w:rPr>
        <w:t xml:space="preserve">Az óvodapedagógusokon kívül foglalkoztatott dolgozóknak a törvény nem biztosít béremelést, csak a bérkiegészítések és soros lépések miatt járó emelkedéssel kell számolni. Az alapbéreken kívül </w:t>
      </w:r>
      <w:proofErr w:type="spellStart"/>
      <w:r w:rsidRPr="00771C27">
        <w:rPr>
          <w:rFonts w:cs="Times New Roman"/>
        </w:rPr>
        <w:t>cafeteria</w:t>
      </w:r>
      <w:proofErr w:type="spellEnd"/>
      <w:r w:rsidRPr="00771C27">
        <w:rPr>
          <w:rFonts w:cs="Times New Roman"/>
        </w:rPr>
        <w:t xml:space="preserve"> juttatásban, közlekedési és folyószámla költségtérítésben részesülnek a foglalkoztatottak. Megállapodás alapján a </w:t>
      </w:r>
      <w:proofErr w:type="spellStart"/>
      <w:r w:rsidRPr="00771C27">
        <w:rPr>
          <w:rFonts w:cs="Times New Roman"/>
        </w:rPr>
        <w:t>mecséri</w:t>
      </w:r>
      <w:proofErr w:type="spellEnd"/>
      <w:r w:rsidRPr="00771C27">
        <w:rPr>
          <w:rFonts w:cs="Times New Roman"/>
        </w:rPr>
        <w:t xml:space="preserve"> tagintézményben foglalkoztatott adminisztrátor személyi juttatási szerepelnek a költségvetésben, de az elszámolásban kimutatásra kerül, hogy ez 100 %-ban a Mecséri önkormányzatot terheli.</w:t>
      </w:r>
    </w:p>
    <w:p w:rsidR="00771C27" w:rsidRPr="00771C27" w:rsidRDefault="00771C27" w:rsidP="00CD35E4">
      <w:pPr>
        <w:jc w:val="both"/>
        <w:rPr>
          <w:rFonts w:cs="Times New Roman"/>
        </w:rPr>
      </w:pPr>
      <w:r>
        <w:rPr>
          <w:rFonts w:cs="Times New Roman"/>
        </w:rPr>
        <w:t>Tavalyi évben a társulási tanács döntésének értelmében a központi béremelésben nem részesülő dolgozók 10 %-os bérfejlesztésben részesültek. Kérjük hozzájárulásokat, hogy ez évben is</w:t>
      </w:r>
      <w:r w:rsidR="00CD35E4">
        <w:rPr>
          <w:rFonts w:cs="Times New Roman"/>
        </w:rPr>
        <w:t xml:space="preserve"> megmaradjon a kiegészítés.</w:t>
      </w:r>
    </w:p>
    <w:p w:rsidR="00771C27" w:rsidRP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>Munkaadókat terhelő járulékok:</w:t>
      </w:r>
      <w:r w:rsidRPr="00771C27">
        <w:rPr>
          <w:rFonts w:cs="Times New Roman"/>
        </w:rPr>
        <w:t xml:space="preserve"> a szociális hozzájárulási adó mértéke nem változott, továbbra is 27 % adókötelezettség terheli a személyi juttatásokat. Ezen kívül a </w:t>
      </w:r>
      <w:proofErr w:type="spellStart"/>
      <w:r w:rsidRPr="00771C27">
        <w:rPr>
          <w:rFonts w:cs="Times New Roman"/>
        </w:rPr>
        <w:t>cafeteria</w:t>
      </w:r>
      <w:proofErr w:type="spellEnd"/>
      <w:r w:rsidRPr="00771C27">
        <w:rPr>
          <w:rFonts w:cs="Times New Roman"/>
        </w:rPr>
        <w:t xml:space="preserve"> keretében kiadott juttatásokat egészségügyi hozzájárulás és munkáltatót terhelő személyi jövedelemadó terheli.</w:t>
      </w:r>
      <w:r w:rsidR="00CD35E4">
        <w:rPr>
          <w:rFonts w:cs="Times New Roman"/>
        </w:rPr>
        <w:t xml:space="preserve"> A személyi juttatások növekedése miatt itt is emelkedéssel kell számolni.</w:t>
      </w:r>
    </w:p>
    <w:p w:rsid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Dologi kiadások: </w:t>
      </w:r>
      <w:r w:rsidRPr="00771C27">
        <w:rPr>
          <w:rFonts w:cs="Times New Roman"/>
        </w:rPr>
        <w:t xml:space="preserve">tartalmazzák az óvodai nevelés </w:t>
      </w:r>
      <w:r w:rsidR="00CD35E4">
        <w:rPr>
          <w:rFonts w:cs="Times New Roman"/>
        </w:rPr>
        <w:t>szakmai feladataival összefüggő beszerzések (</w:t>
      </w:r>
      <w:proofErr w:type="spellStart"/>
      <w:r w:rsidR="00CD35E4">
        <w:rPr>
          <w:rFonts w:cs="Times New Roman"/>
        </w:rPr>
        <w:t>játétok</w:t>
      </w:r>
      <w:proofErr w:type="spellEnd"/>
      <w:r w:rsidR="00CD35E4">
        <w:rPr>
          <w:rFonts w:cs="Times New Roman"/>
        </w:rPr>
        <w:t xml:space="preserve">, könyvek, készségfejlesztő anyagok) és szolgáltatások költségeit. Megállapodás alapján az épületek üzemeltetésével összefüggő kiadások a tagönkormányzatok kiadásait képezik. </w:t>
      </w:r>
    </w:p>
    <w:p w:rsidR="00CD35E4" w:rsidRDefault="00CD35E4" w:rsidP="00CD35E4">
      <w:pPr>
        <w:jc w:val="both"/>
        <w:rPr>
          <w:rFonts w:cs="Times New Roman"/>
        </w:rPr>
      </w:pPr>
      <w:r w:rsidRPr="00CD35E4">
        <w:rPr>
          <w:rFonts w:cs="Times New Roman"/>
          <w:b/>
        </w:rPr>
        <w:t>Felhalmozási kiadások:</w:t>
      </w:r>
      <w:r>
        <w:rPr>
          <w:rFonts w:cs="Times New Roman"/>
        </w:rPr>
        <w:t xml:space="preserve"> a társulás felhalmozási kiadást nem tervez.</w:t>
      </w:r>
    </w:p>
    <w:p w:rsidR="00CD35E4" w:rsidRDefault="00CD35E4" w:rsidP="00CD35E4">
      <w:pPr>
        <w:jc w:val="both"/>
        <w:rPr>
          <w:rFonts w:cs="Times New Roman"/>
        </w:rPr>
      </w:pPr>
      <w:r w:rsidRPr="00CD35E4">
        <w:rPr>
          <w:rFonts w:cs="Times New Roman"/>
          <w:b/>
        </w:rPr>
        <w:t>Finanszírozási kiadások:</w:t>
      </w:r>
      <w:r>
        <w:rPr>
          <w:rFonts w:cs="Times New Roman"/>
        </w:rPr>
        <w:t xml:space="preserve"> a társulás hitelállománnyal nem rendelkezik, hitel felvételét nem tervezi, ezért ilyen jellegű kiadással sem kell számolni.</w:t>
      </w:r>
    </w:p>
    <w:p w:rsidR="006078C3" w:rsidRPr="004C330A" w:rsidRDefault="006078C3" w:rsidP="006078C3">
      <w:pPr>
        <w:spacing w:after="0"/>
        <w:jc w:val="both"/>
        <w:rPr>
          <w:rFonts w:cs="Times New Roman"/>
        </w:rPr>
      </w:pPr>
      <w:r w:rsidRPr="004C330A">
        <w:rPr>
          <w:rFonts w:cs="Times New Roman"/>
        </w:rPr>
        <w:t>A társulás és intézményei bázisszin</w:t>
      </w:r>
      <w:r>
        <w:rPr>
          <w:rFonts w:cs="Times New Roman"/>
        </w:rPr>
        <w:t>tű tervezés módszerével határozt</w:t>
      </w:r>
      <w:r w:rsidRPr="004C330A">
        <w:rPr>
          <w:rFonts w:cs="Times New Roman"/>
        </w:rPr>
        <w:t xml:space="preserve">ák meg a </w:t>
      </w:r>
      <w:r>
        <w:rPr>
          <w:rFonts w:cs="Times New Roman"/>
        </w:rPr>
        <w:t>2015. évi</w:t>
      </w:r>
      <w:r w:rsidRPr="004C330A">
        <w:rPr>
          <w:rFonts w:cs="Times New Roman"/>
        </w:rPr>
        <w:t xml:space="preserve"> előirányzataikat. </w:t>
      </w:r>
    </w:p>
    <w:p w:rsidR="006078C3" w:rsidRDefault="006078C3" w:rsidP="006078C3">
      <w:pPr>
        <w:jc w:val="both"/>
        <w:rPr>
          <w:rFonts w:cs="Times New Roman"/>
        </w:rPr>
      </w:pPr>
      <w:r w:rsidRPr="004C330A">
        <w:rPr>
          <w:rFonts w:cs="Times New Roman"/>
        </w:rPr>
        <w:t>A költségvetés összeállítása az óvodavezető és a tagintézmény vezetők közreműködésével készült.</w:t>
      </w:r>
      <w:r>
        <w:rPr>
          <w:rFonts w:cs="Times New Roman"/>
        </w:rPr>
        <w:t xml:space="preserve"> Szöveges beszámolónkhoz mellékeljük a költségvetési tervezet számszaki táblázatait, valamint a megállapodásban rögzített társulási tagok által fizetendő hozzájárulás összegét. </w:t>
      </w:r>
    </w:p>
    <w:p w:rsidR="006078C3" w:rsidRDefault="006078C3" w:rsidP="006078C3">
      <w:pPr>
        <w:jc w:val="both"/>
        <w:rPr>
          <w:rFonts w:cs="Times New Roman"/>
        </w:rPr>
      </w:pPr>
      <w:r>
        <w:rPr>
          <w:rFonts w:cs="Times New Roman"/>
        </w:rPr>
        <w:t xml:space="preserve">Kérjük a </w:t>
      </w:r>
      <w:r w:rsidR="00AC6EFB">
        <w:rPr>
          <w:rFonts w:cs="Times New Roman"/>
        </w:rPr>
        <w:t>T</w:t>
      </w:r>
      <w:r>
        <w:rPr>
          <w:rFonts w:cs="Times New Roman"/>
        </w:rPr>
        <w:t>isztelt Társulási Tanácsot a 2015. évi költségvetés megvitatására, majd elfogadására.</w:t>
      </w:r>
    </w:p>
    <w:p w:rsidR="006078C3" w:rsidRDefault="006078C3" w:rsidP="006078C3">
      <w:pPr>
        <w:jc w:val="both"/>
        <w:rPr>
          <w:rFonts w:cs="Times New Roman"/>
        </w:rPr>
      </w:pPr>
      <w:r>
        <w:rPr>
          <w:rFonts w:cs="Times New Roman"/>
        </w:rPr>
        <w:t>Lébény, 2015. január 18.</w:t>
      </w:r>
    </w:p>
    <w:p w:rsidR="006078C3" w:rsidRDefault="006078C3" w:rsidP="00CD35E4">
      <w:pPr>
        <w:jc w:val="both"/>
        <w:rPr>
          <w:rFonts w:cs="Times New Roman"/>
        </w:rPr>
      </w:pPr>
    </w:p>
    <w:p w:rsidR="006078C3" w:rsidRDefault="006078C3" w:rsidP="006078C3">
      <w:pPr>
        <w:tabs>
          <w:tab w:val="left" w:pos="6270"/>
        </w:tabs>
        <w:jc w:val="both"/>
        <w:rPr>
          <w:rFonts w:cs="Times New Roman"/>
        </w:rPr>
      </w:pPr>
      <w:r>
        <w:rPr>
          <w:rFonts w:cs="Times New Roman"/>
        </w:rPr>
        <w:tab/>
        <w:t>Kovács Gábor</w:t>
      </w:r>
    </w:p>
    <w:p w:rsidR="006078C3" w:rsidRDefault="006078C3" w:rsidP="006078C3">
      <w:pPr>
        <w:tabs>
          <w:tab w:val="left" w:pos="6270"/>
        </w:tabs>
        <w:jc w:val="both"/>
        <w:rPr>
          <w:rFonts w:cs="Times New Roman"/>
        </w:rPr>
      </w:pPr>
      <w:r>
        <w:rPr>
          <w:rFonts w:cs="Times New Roman"/>
        </w:rPr>
        <w:tab/>
        <w:t>Lébény Város Polgármestere</w:t>
      </w: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6078C3" w:rsidRPr="006078C3" w:rsidRDefault="006078C3" w:rsidP="006078C3">
      <w:pPr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lastRenderedPageBreak/>
        <w:t>Közös elszámolást képező költségek: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Személyi juttatások előirányzatai:</w:t>
      </w:r>
      <w:r w:rsidRPr="006078C3">
        <w:rPr>
          <w:rFonts w:eastAsia="Calibri" w:cs="Times New Roman"/>
          <w:sz w:val="20"/>
          <w:szCs w:val="20"/>
        </w:rPr>
        <w:tab/>
        <w:t>86403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 xml:space="preserve">(csökkentve </w:t>
      </w:r>
      <w:proofErr w:type="spellStart"/>
      <w:r w:rsidRPr="006078C3">
        <w:rPr>
          <w:rFonts w:eastAsia="Calibri" w:cs="Times New Roman"/>
          <w:sz w:val="20"/>
          <w:szCs w:val="20"/>
        </w:rPr>
        <w:t>mecséri</w:t>
      </w:r>
      <w:proofErr w:type="spellEnd"/>
      <w:r w:rsidR="00352F8D">
        <w:rPr>
          <w:rFonts w:eastAsia="Calibri" w:cs="Times New Roman"/>
          <w:sz w:val="20"/>
          <w:szCs w:val="20"/>
        </w:rPr>
        <w:t xml:space="preserve"> a</w:t>
      </w:r>
      <w:r w:rsidRPr="006078C3">
        <w:rPr>
          <w:rFonts w:eastAsia="Calibri" w:cs="Times New Roman"/>
          <w:sz w:val="20"/>
          <w:szCs w:val="20"/>
        </w:rPr>
        <w:t>dminisztrátor juttatásaival)</w:t>
      </w:r>
      <w:r w:rsidRPr="006078C3">
        <w:rPr>
          <w:rFonts w:eastAsia="Calibri" w:cs="Times New Roman"/>
          <w:sz w:val="20"/>
          <w:szCs w:val="20"/>
        </w:rPr>
        <w:tab/>
        <w:t>-1360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Munkaadót terhelő járulékok:</w:t>
      </w:r>
      <w:r w:rsidRPr="006078C3">
        <w:rPr>
          <w:rFonts w:eastAsia="Calibri" w:cs="Times New Roman"/>
          <w:sz w:val="20"/>
          <w:szCs w:val="20"/>
        </w:rPr>
        <w:tab/>
        <w:t>23444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 xml:space="preserve">(csökkentve </w:t>
      </w:r>
      <w:proofErr w:type="spellStart"/>
      <w:r w:rsidRPr="006078C3">
        <w:rPr>
          <w:rFonts w:eastAsia="Calibri" w:cs="Times New Roman"/>
          <w:sz w:val="20"/>
          <w:szCs w:val="20"/>
        </w:rPr>
        <w:t>mecséri</w:t>
      </w:r>
      <w:proofErr w:type="spellEnd"/>
      <w:r w:rsidRPr="006078C3">
        <w:rPr>
          <w:rFonts w:eastAsia="Calibri" w:cs="Times New Roman"/>
          <w:sz w:val="20"/>
          <w:szCs w:val="20"/>
        </w:rPr>
        <w:t xml:space="preserve"> adminisztrátor bér terheivel)</w:t>
      </w:r>
      <w:r w:rsidRPr="006078C3">
        <w:rPr>
          <w:rFonts w:eastAsia="Calibri" w:cs="Times New Roman"/>
          <w:sz w:val="20"/>
          <w:szCs w:val="20"/>
        </w:rPr>
        <w:tab/>
        <w:t>-378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Szakmai tevékenységgel kapcsolatos kiadások:</w:t>
      </w:r>
      <w:r w:rsidRPr="006078C3">
        <w:rPr>
          <w:rFonts w:eastAsia="Calibri" w:cs="Times New Roman"/>
          <w:sz w:val="20"/>
          <w:szCs w:val="20"/>
        </w:rPr>
        <w:tab/>
      </w:r>
      <w:r w:rsidRPr="006078C3">
        <w:rPr>
          <w:rFonts w:eastAsia="Calibri" w:cs="Times New Roman"/>
          <w:sz w:val="20"/>
          <w:szCs w:val="20"/>
          <w:u w:val="single"/>
        </w:rPr>
        <w:t>5315 E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Kiadások összesen:</w:t>
      </w:r>
      <w:r w:rsidRPr="006078C3">
        <w:rPr>
          <w:rFonts w:eastAsia="Calibri" w:cs="Times New Roman"/>
          <w:b/>
          <w:sz w:val="20"/>
          <w:szCs w:val="20"/>
        </w:rPr>
        <w:tab/>
        <w:t>113424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Bevételek: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Költségvetési támogatás:</w:t>
      </w:r>
      <w:r w:rsidRPr="006078C3">
        <w:rPr>
          <w:rFonts w:eastAsia="Calibri" w:cs="Times New Roman"/>
          <w:b/>
          <w:sz w:val="20"/>
          <w:szCs w:val="20"/>
        </w:rPr>
        <w:tab/>
        <w:t>83559 E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Különbözet</w:t>
      </w:r>
      <w:r w:rsidRPr="006078C3">
        <w:rPr>
          <w:rFonts w:eastAsia="Calibri" w:cs="Times New Roman"/>
          <w:b/>
          <w:sz w:val="20"/>
          <w:szCs w:val="20"/>
        </w:rPr>
        <w:tab/>
        <w:t>29865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Gyermek létszám: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Lébény</w:t>
      </w:r>
      <w:r w:rsidRPr="006078C3">
        <w:rPr>
          <w:rFonts w:eastAsia="Calibri" w:cs="Times New Roman"/>
          <w:sz w:val="20"/>
          <w:szCs w:val="20"/>
        </w:rPr>
        <w:tab/>
        <w:t>116 fő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Bezi</w:t>
      </w:r>
      <w:r w:rsidRPr="006078C3">
        <w:rPr>
          <w:rFonts w:eastAsia="Calibri" w:cs="Times New Roman"/>
          <w:sz w:val="20"/>
          <w:szCs w:val="20"/>
        </w:rPr>
        <w:tab/>
        <w:t>15 fő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Mecsér</w:t>
      </w:r>
      <w:r w:rsidRPr="006078C3">
        <w:rPr>
          <w:rFonts w:eastAsia="Calibri" w:cs="Times New Roman"/>
          <w:sz w:val="20"/>
          <w:szCs w:val="20"/>
        </w:rPr>
        <w:tab/>
        <w:t>19 fő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Egy gyermekre jutó hozzájárulás összege:</w:t>
      </w:r>
      <w:r w:rsidRPr="006078C3">
        <w:rPr>
          <w:rFonts w:eastAsia="Calibri" w:cs="Times New Roman"/>
          <w:b/>
          <w:sz w:val="20"/>
          <w:szCs w:val="20"/>
        </w:rPr>
        <w:tab/>
        <w:t>199100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Településeket terhelő hozzájárulás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Lébény</w:t>
      </w:r>
      <w:r w:rsidRPr="006078C3">
        <w:rPr>
          <w:rFonts w:eastAsia="Calibri" w:cs="Times New Roman"/>
          <w:sz w:val="20"/>
          <w:szCs w:val="20"/>
        </w:rPr>
        <w:tab/>
        <w:t>23095600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Bezi</w:t>
      </w:r>
      <w:r w:rsidRPr="006078C3">
        <w:rPr>
          <w:rFonts w:eastAsia="Calibri" w:cs="Times New Roman"/>
          <w:sz w:val="20"/>
          <w:szCs w:val="20"/>
        </w:rPr>
        <w:tab/>
        <w:t>2986500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4709795</wp:posOffset>
                </wp:positionH>
                <wp:positionV relativeFrom="paragraph">
                  <wp:posOffset>40005</wp:posOffset>
                </wp:positionV>
                <wp:extent cx="90805" cy="219075"/>
                <wp:effectExtent l="13970" t="11430" r="9525" b="7620"/>
                <wp:wrapNone/>
                <wp:docPr id="1" name="Jobb oldali kapcsos záróje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219075"/>
                        </a:xfrm>
                        <a:prstGeom prst="rightBrace">
                          <a:avLst>
                            <a:gd name="adj1" fmla="val 2010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Jobb oldali kapcsos zárójel 1" o:spid="_x0000_s1026" type="#_x0000_t88" style="position:absolute;margin-left:370.85pt;margin-top:3.15pt;width:7.1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"/>
            </w:pict>
          </mc:Fallback>
        </mc:AlternateContent>
      </w:r>
      <w:r w:rsidRPr="006078C3">
        <w:rPr>
          <w:rFonts w:eastAsia="Calibri" w:cs="Times New Roman"/>
          <w:sz w:val="20"/>
          <w:szCs w:val="20"/>
        </w:rPr>
        <w:t>Mecsér</w:t>
      </w:r>
      <w:r w:rsidRPr="006078C3">
        <w:rPr>
          <w:rFonts w:eastAsia="Calibri" w:cs="Times New Roman"/>
          <w:sz w:val="20"/>
          <w:szCs w:val="20"/>
        </w:rPr>
        <w:tab/>
        <w:t>3782900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Mecsér adminisztrátor költségei</w:t>
      </w:r>
      <w:r w:rsidRPr="006078C3">
        <w:rPr>
          <w:rFonts w:eastAsia="Calibri" w:cs="Times New Roman"/>
          <w:sz w:val="20"/>
          <w:szCs w:val="20"/>
        </w:rPr>
        <w:tab/>
      </w:r>
      <w:r w:rsidRPr="006078C3">
        <w:rPr>
          <w:rFonts w:eastAsia="Calibri" w:cs="Times New Roman"/>
          <w:sz w:val="20"/>
          <w:szCs w:val="20"/>
          <w:u w:val="single"/>
        </w:rPr>
        <w:t>1738000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ab/>
        <w:t>5520900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Kérjük, hogy a hozzájárulás összegét az önkormányzat 2015. évi költségvetési rendeletében beterveztetni szíveskedjék.</w:t>
      </w:r>
    </w:p>
    <w:p w:rsidR="00CD35E4" w:rsidRPr="00771C27" w:rsidRDefault="00CD35E4" w:rsidP="00CD35E4">
      <w:pPr>
        <w:jc w:val="both"/>
        <w:rPr>
          <w:rFonts w:cs="Times New Roman"/>
          <w:b/>
        </w:rPr>
      </w:pPr>
    </w:p>
    <w:p w:rsidR="00771C27" w:rsidRDefault="00771C27" w:rsidP="00CD35E4">
      <w:pPr>
        <w:jc w:val="both"/>
        <w:rPr>
          <w:rFonts w:cs="Times New Roman"/>
        </w:rPr>
      </w:pPr>
    </w:p>
    <w:p w:rsidR="004C330A" w:rsidRPr="004C330A" w:rsidRDefault="004C330A" w:rsidP="00CD35E4">
      <w:pPr>
        <w:jc w:val="both"/>
        <w:rPr>
          <w:rFonts w:cs="Times New Roman"/>
        </w:rPr>
      </w:pPr>
    </w:p>
    <w:p w:rsidR="004C330A" w:rsidRPr="004C330A" w:rsidRDefault="004C330A" w:rsidP="00CD35E4"/>
    <w:sectPr w:rsidR="004C330A" w:rsidRPr="004C3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10B" w:rsidRDefault="00E1610B" w:rsidP="006078C3">
      <w:pPr>
        <w:spacing w:after="0" w:line="240" w:lineRule="auto"/>
      </w:pPr>
      <w:r>
        <w:separator/>
      </w:r>
    </w:p>
  </w:endnote>
  <w:endnote w:type="continuationSeparator" w:id="0">
    <w:p w:rsidR="00E1610B" w:rsidRDefault="00E1610B" w:rsidP="0060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10B" w:rsidRDefault="00E1610B" w:rsidP="006078C3">
      <w:pPr>
        <w:spacing w:after="0" w:line="240" w:lineRule="auto"/>
      </w:pPr>
      <w:r>
        <w:separator/>
      </w:r>
    </w:p>
  </w:footnote>
  <w:footnote w:type="continuationSeparator" w:id="0">
    <w:p w:rsidR="00E1610B" w:rsidRDefault="00E1610B" w:rsidP="00607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D2318"/>
    <w:multiLevelType w:val="multilevel"/>
    <w:tmpl w:val="2F2E70FE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540"/>
    <w:rsid w:val="0002015E"/>
    <w:rsid w:val="000411E1"/>
    <w:rsid w:val="00096F18"/>
    <w:rsid w:val="000E4E0E"/>
    <w:rsid w:val="00136AED"/>
    <w:rsid w:val="002903F3"/>
    <w:rsid w:val="00352F8D"/>
    <w:rsid w:val="00355540"/>
    <w:rsid w:val="003D2CF7"/>
    <w:rsid w:val="004C330A"/>
    <w:rsid w:val="005670A2"/>
    <w:rsid w:val="006078C3"/>
    <w:rsid w:val="00652110"/>
    <w:rsid w:val="00771C27"/>
    <w:rsid w:val="00AA790B"/>
    <w:rsid w:val="00AB4638"/>
    <w:rsid w:val="00AC6EFB"/>
    <w:rsid w:val="00B33112"/>
    <w:rsid w:val="00B729F8"/>
    <w:rsid w:val="00C11F70"/>
    <w:rsid w:val="00C4472F"/>
    <w:rsid w:val="00CD35E4"/>
    <w:rsid w:val="00DD2CE0"/>
    <w:rsid w:val="00E14A85"/>
    <w:rsid w:val="00E1610B"/>
    <w:rsid w:val="00F4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C330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78C3"/>
  </w:style>
  <w:style w:type="paragraph" w:styleId="llb">
    <w:name w:val="footer"/>
    <w:basedOn w:val="Norml"/>
    <w:link w:val="llb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78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C330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78C3"/>
  </w:style>
  <w:style w:type="paragraph" w:styleId="llb">
    <w:name w:val="footer"/>
    <w:basedOn w:val="Norml"/>
    <w:link w:val="llb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1535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2015-01-20T10:21:00Z</dcterms:created>
  <dcterms:modified xsi:type="dcterms:W3CDTF">2015-01-20T10:21:00Z</dcterms:modified>
</cp:coreProperties>
</file>