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  <w:bookmarkStart w:id="0" w:name="_GoBack"/>
      <w:bookmarkEnd w:id="0"/>
      <w:r w:rsidRPr="00F20115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>LÉBÉNYI ÓVODAFENNTARTÓ TÁRSULÁS</w:t>
      </w: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  <w:r w:rsidRPr="00F20115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>TÁRSULÁSI MEGÁLLAPODÁSA</w:t>
      </w: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>A társult tagok Magyarország Alaptörvénye 32. cikk (1) k. pontja és Magyarország helyi önkormányzatairól szóló 2011. évi CLXXXIX törvény (</w:t>
      </w:r>
      <w:proofErr w:type="spellStart"/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>Mötv</w:t>
      </w:r>
      <w:proofErr w:type="spellEnd"/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>.) 87. §</w:t>
      </w:r>
      <w:proofErr w:type="spellStart"/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>-ban</w:t>
      </w:r>
      <w:proofErr w:type="spellEnd"/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 xml:space="preserve"> kapott felhatalmazás alapján, az </w:t>
      </w:r>
      <w:proofErr w:type="spellStart"/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>Mötv</w:t>
      </w:r>
      <w:proofErr w:type="spellEnd"/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 xml:space="preserve"> 146. § (1) bekezdésében foglaltak szerint a Lébényi Óvodafenntartó Társulás társulási megállapodását az alábbiak szerint fogadják el:</w:t>
      </w:r>
    </w:p>
    <w:p w:rsidR="00A20E9D" w:rsidRPr="00F20115" w:rsidRDefault="00A20E9D" w:rsidP="00A20E9D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</w:p>
    <w:p w:rsidR="00A20E9D" w:rsidRPr="00F20115" w:rsidRDefault="00A20E9D" w:rsidP="00A20E9D">
      <w:pPr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  <w:r w:rsidRPr="00F20115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ar-SA"/>
        </w:rPr>
        <w:t>A társulás neve és székhelye</w:t>
      </w:r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>:</w:t>
      </w:r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ab/>
        <w:t>Lébényi Óvodafenntartó Társulás</w:t>
      </w:r>
    </w:p>
    <w:p w:rsidR="00A20E9D" w:rsidRPr="00F20115" w:rsidRDefault="00A20E9D" w:rsidP="00A20E9D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left="3540"/>
        <w:jc w:val="both"/>
        <w:textAlignment w:val="baseline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>9155 Lébény, Fő út 47.</w:t>
      </w:r>
    </w:p>
    <w:p w:rsidR="00A20E9D" w:rsidRPr="00F20115" w:rsidRDefault="00A20E9D" w:rsidP="00A20E9D">
      <w:pPr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  <w:r w:rsidRPr="00F20115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ar-SA"/>
        </w:rPr>
        <w:t xml:space="preserve">A megállapodás időtartama: </w:t>
      </w:r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>határozatlan</w:t>
      </w:r>
    </w:p>
    <w:p w:rsidR="00A20E9D" w:rsidRPr="00F20115" w:rsidRDefault="00A20E9D" w:rsidP="00A20E9D">
      <w:pPr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  <w:r w:rsidRPr="00F20115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ar-SA"/>
        </w:rPr>
        <w:t>A társulás jogállása:</w:t>
      </w:r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ab/>
      </w:r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ab/>
        <w:t>jogi személy</w:t>
      </w:r>
    </w:p>
    <w:p w:rsidR="00A20E9D" w:rsidRPr="00F20115" w:rsidRDefault="00A20E9D" w:rsidP="00A20E9D">
      <w:pPr>
        <w:widowControl w:val="0"/>
        <w:suppressAutoHyphens/>
        <w:spacing w:after="0" w:line="240" w:lineRule="auto"/>
        <w:ind w:left="502"/>
        <w:jc w:val="both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ar-SA"/>
        </w:rPr>
      </w:pPr>
    </w:p>
    <w:p w:rsidR="00A20E9D" w:rsidRPr="00F20115" w:rsidRDefault="00A20E9D" w:rsidP="00A20E9D">
      <w:pPr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ar-SA"/>
        </w:rPr>
      </w:pPr>
      <w:r w:rsidRPr="00F20115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ar-SA"/>
        </w:rPr>
        <w:t>A társulás tagjainak neve és székhelye:</w:t>
      </w:r>
    </w:p>
    <w:p w:rsidR="00A20E9D" w:rsidRPr="00F20115" w:rsidRDefault="00A20E9D" w:rsidP="00A20E9D">
      <w:pPr>
        <w:widowControl w:val="0"/>
        <w:tabs>
          <w:tab w:val="left" w:pos="5103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502"/>
        <w:textAlignment w:val="baseline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>Település neve:</w:t>
      </w:r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ab/>
        <w:t>Címe:</w:t>
      </w:r>
    </w:p>
    <w:p w:rsidR="00A20E9D" w:rsidRPr="00F20115" w:rsidRDefault="00A20E9D" w:rsidP="00A20E9D">
      <w:pPr>
        <w:widowControl w:val="0"/>
        <w:tabs>
          <w:tab w:val="left" w:pos="5103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502"/>
        <w:textAlignment w:val="baseline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 xml:space="preserve">Lébény </w:t>
      </w:r>
      <w:r w:rsidRPr="004B28D4">
        <w:rPr>
          <w:rFonts w:ascii="Times New Roman" w:eastAsia="Arial Unicode MS" w:hAnsi="Times New Roman" w:cs="Times New Roman"/>
          <w:i/>
          <w:kern w:val="1"/>
          <w:sz w:val="24"/>
          <w:szCs w:val="24"/>
          <w:lang w:eastAsia="ar-SA"/>
        </w:rPr>
        <w:t>Város</w:t>
      </w:r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 xml:space="preserve"> Önkormányzata</w:t>
      </w:r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ab/>
        <w:t xml:space="preserve">9155 Lébény, Fő út 47. </w:t>
      </w:r>
    </w:p>
    <w:p w:rsidR="00A20E9D" w:rsidRPr="00F20115" w:rsidRDefault="00A20E9D" w:rsidP="00A20E9D">
      <w:pPr>
        <w:widowControl w:val="0"/>
        <w:tabs>
          <w:tab w:val="left" w:pos="5103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502"/>
        <w:textAlignment w:val="baseline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>Bezi Község Önkormányzata</w:t>
      </w:r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ab/>
      </w: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9162 Bezi, </w:t>
      </w:r>
      <w:r w:rsidRPr="00F20115"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  <w:t>Szabadság u. 59.</w:t>
      </w:r>
    </w:p>
    <w:p w:rsidR="00A20E9D" w:rsidRPr="00F20115" w:rsidRDefault="00A20E9D" w:rsidP="00A20E9D">
      <w:pPr>
        <w:widowControl w:val="0"/>
        <w:tabs>
          <w:tab w:val="left" w:pos="5103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502"/>
        <w:textAlignment w:val="baseline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>Mecsér Község Önkormányzata</w:t>
      </w:r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ab/>
        <w:t>9176 Mecsér, Fő u. 1.</w:t>
      </w:r>
    </w:p>
    <w:p w:rsidR="00A20E9D" w:rsidRPr="00F20115" w:rsidRDefault="00A20E9D" w:rsidP="00A20E9D">
      <w:pPr>
        <w:widowControl w:val="0"/>
        <w:tabs>
          <w:tab w:val="left" w:pos="5103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502"/>
        <w:textAlignment w:val="baseline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ar-SA"/>
        </w:rPr>
      </w:pPr>
    </w:p>
    <w:p w:rsidR="00A20E9D" w:rsidRPr="00F20115" w:rsidRDefault="00A20E9D" w:rsidP="00A20E9D">
      <w:pPr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  <w:r w:rsidRPr="00F20115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ar-SA"/>
        </w:rPr>
        <w:t>A társulás tagjainak képviselői</w:t>
      </w:r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 xml:space="preserve"> a Társulási Megállapodás 1. számú függeléke tartalmazza. </w:t>
      </w:r>
    </w:p>
    <w:p w:rsidR="00A20E9D" w:rsidRPr="00F20115" w:rsidRDefault="00A20E9D" w:rsidP="00A20E9D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left="567"/>
        <w:jc w:val="both"/>
        <w:textAlignment w:val="baseline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>A képviselő változása nem módosítja a Társulási Megállapodást, a társult tag képviselő-testületek döntését a képviselő módosításáról a munkaszervezeti feladatokat ellátó szervezet átvezeti az 1. sz. függelékben.</w:t>
      </w:r>
    </w:p>
    <w:p w:rsidR="00A20E9D" w:rsidRPr="00F20115" w:rsidRDefault="00A20E9D" w:rsidP="00A20E9D">
      <w:pPr>
        <w:widowControl w:val="0"/>
        <w:numPr>
          <w:ilvl w:val="0"/>
          <w:numId w:val="1"/>
        </w:numPr>
        <w:tabs>
          <w:tab w:val="left" w:pos="2835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567" w:hanging="425"/>
        <w:jc w:val="both"/>
        <w:textAlignment w:val="baseline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  <w:r w:rsidRPr="00F20115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ar-SA"/>
        </w:rPr>
        <w:t>A társuláshoz tartozó települések lakosságszáma:</w:t>
      </w:r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 xml:space="preserve"> a Társulási Megállapodás 2. sz. függeléke tartalmazza a tagtelepülések lakosságszámát a tárgyévet megelőző január 1-jei állapotban, a Magyar Államkincstár adatközlése alapján. A 2. sz. függeléket a társulás munkaszervezeti feladatait ellátó szervezet köteles aktualizálni.</w:t>
      </w:r>
    </w:p>
    <w:p w:rsidR="00A20E9D" w:rsidRPr="00F20115" w:rsidRDefault="00A20E9D" w:rsidP="00A20E9D">
      <w:pPr>
        <w:widowControl w:val="0"/>
        <w:suppressAutoHyphens/>
        <w:spacing w:after="0" w:line="240" w:lineRule="auto"/>
        <w:ind w:left="502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</w:p>
    <w:p w:rsidR="00A20E9D" w:rsidRPr="00F20115" w:rsidRDefault="00A20E9D" w:rsidP="00A20E9D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F20115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>A Társulás által ellátott feladat és hatáskörök:</w:t>
      </w:r>
    </w:p>
    <w:p w:rsidR="00A20E9D" w:rsidRPr="00F20115" w:rsidRDefault="00A20E9D" w:rsidP="00A20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Default="00A20E9D" w:rsidP="00A20E9D">
      <w:pPr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A társult önkormányzatok közigazgatási területükön a Magyarország helyi önkormányzatairól szóló 2011. évi CLXXXIX. törvény (a továbbiakban: </w:t>
      </w:r>
      <w:proofErr w:type="spellStart"/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Mötv</w:t>
      </w:r>
      <w:proofErr w:type="spellEnd"/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.) 13.§ (1) bekezdés 6. pontjában szabályozott óvodai ellátással kapcsolatos feladatok ellátását biztosítják. Lébény </w:t>
      </w:r>
      <w:r w:rsidRPr="00882372">
        <w:rPr>
          <w:rFonts w:ascii="Times New Roman" w:eastAsia="Times New Roman" w:hAnsi="Times New Roman" w:cs="Times New Roman"/>
          <w:i/>
          <w:kern w:val="24"/>
          <w:sz w:val="24"/>
          <w:szCs w:val="24"/>
          <w:lang w:eastAsia="hu-HU"/>
        </w:rPr>
        <w:t xml:space="preserve">város </w:t>
      </w: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közigazgatási területén az óvoda mellett egy óvoda-bölcsődei csoport fenntartása is biztosított. Bezi Község közigazgatási területén az óvodai nevelésen belül német nemzetiségi óvodai nevelés folyik.</w:t>
      </w:r>
    </w:p>
    <w:p w:rsidR="00A20E9D" w:rsidRPr="00F20115" w:rsidRDefault="00A20E9D" w:rsidP="00A20E9D">
      <w:pPr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autoSpaceDE w:val="0"/>
        <w:autoSpaceDN w:val="0"/>
        <w:adjustRightInd w:val="0"/>
        <w:spacing w:after="120" w:line="240" w:lineRule="auto"/>
        <w:ind w:left="142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A Társulás által ellátott tevékenység államháztartási szakágazati besorolását és az alaptevékenységek államháztartási </w:t>
      </w:r>
      <w:proofErr w:type="spellStart"/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szakfeladatrend</w:t>
      </w:r>
      <w:proofErr w:type="spellEnd"/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szerinti besorolását a 3. számú függelék tartalmazza. </w:t>
      </w:r>
    </w:p>
    <w:p w:rsidR="00A20E9D" w:rsidRPr="00F20115" w:rsidRDefault="00A20E9D" w:rsidP="00A20E9D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  <w:r w:rsidRPr="00F20115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 xml:space="preserve">A közös fenntartású intézmény megnevezése: </w:t>
      </w:r>
    </w:p>
    <w:p w:rsidR="00A20E9D" w:rsidRPr="00F20115" w:rsidRDefault="00A20E9D" w:rsidP="00A20E9D">
      <w:pPr>
        <w:spacing w:after="0" w:line="240" w:lineRule="auto"/>
        <w:jc w:val="both"/>
        <w:rPr>
          <w:rFonts w:ascii="Times New Roman" w:eastAsia="Lucida Sans Unicode" w:hAnsi="Times New Roman" w:cs="Tahoma"/>
          <w:kern w:val="24"/>
          <w:sz w:val="24"/>
          <w:szCs w:val="20"/>
          <w:lang w:eastAsia="hu-HU"/>
        </w:rPr>
      </w:pPr>
      <w:r w:rsidRPr="00F20115">
        <w:rPr>
          <w:rFonts w:ascii="Times New Roman" w:eastAsia="Lucida Sans Unicode" w:hAnsi="Times New Roman" w:cs="Tahoma"/>
          <w:kern w:val="24"/>
          <w:sz w:val="24"/>
          <w:szCs w:val="20"/>
          <w:lang w:eastAsia="hu-HU"/>
        </w:rPr>
        <w:t>8.1. Lébényi Óvoda, Egységes Óvoda- Bölcsőde, 9155 Lébény, Fő út 86.</w:t>
      </w: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ind w:right="-45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  <w:t xml:space="preserve">8.2. Tagintézményei: </w:t>
      </w:r>
    </w:p>
    <w:p w:rsidR="00A20E9D" w:rsidRPr="00F20115" w:rsidRDefault="00A20E9D" w:rsidP="00A20E9D">
      <w:pPr>
        <w:spacing w:after="0" w:line="240" w:lineRule="auto"/>
        <w:ind w:right="-45"/>
        <w:jc w:val="both"/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  <w:t>Lébényi Óvoda, Egységes Óvoda- Bölcsőde Bezi Tagóvodája, 9162 Bezi, Szabadság u. 65.</w:t>
      </w:r>
    </w:p>
    <w:p w:rsidR="00A20E9D" w:rsidRPr="00F20115" w:rsidRDefault="00A20E9D" w:rsidP="00A20E9D">
      <w:pPr>
        <w:tabs>
          <w:tab w:val="num" w:pos="1440"/>
        </w:tabs>
        <w:spacing w:after="240" w:line="240" w:lineRule="auto"/>
        <w:ind w:right="-45"/>
        <w:jc w:val="both"/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  <w:t>Lébényi Óvoda, Egységes Óvoda- Bölcsőde Mecséri Tagóvodája, 9176 Mecsér, Fő u. 6.</w:t>
      </w: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lastRenderedPageBreak/>
        <w:t xml:space="preserve">8.3. </w:t>
      </w:r>
      <w:r w:rsidRPr="00F20115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 xml:space="preserve">Az intézmény fenntartására vonatkozó részletes szabályok: </w:t>
      </w:r>
    </w:p>
    <w:p w:rsidR="00A20E9D" w:rsidRPr="00F20115" w:rsidRDefault="00A20E9D" w:rsidP="00A20E9D">
      <w:pPr>
        <w:numPr>
          <w:ilvl w:val="2"/>
          <w:numId w:val="9"/>
        </w:numPr>
        <w:overflowPunct w:val="0"/>
        <w:autoSpaceDE w:val="0"/>
        <w:autoSpaceDN w:val="0"/>
        <w:adjustRightInd w:val="0"/>
        <w:spacing w:after="0" w:line="240" w:lineRule="auto"/>
        <w:ind w:hanging="11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  <w:t xml:space="preserve">Az intézmény alkalmazásában álló dolgozók esetében a székhely intézmény vezetője személyesen gyakorolja a munkáltatói jogokat. A tagintézményt érintő személyi kérdésekben az adott tagintézmény vezetőjét egyetértési jog illeti meg. </w:t>
      </w:r>
    </w:p>
    <w:p w:rsidR="00A20E9D" w:rsidRPr="00F20115" w:rsidRDefault="00A20E9D" w:rsidP="00A20E9D">
      <w:pPr>
        <w:numPr>
          <w:ilvl w:val="2"/>
          <w:numId w:val="9"/>
        </w:numPr>
        <w:overflowPunct w:val="0"/>
        <w:autoSpaceDE w:val="0"/>
        <w:autoSpaceDN w:val="0"/>
        <w:adjustRightInd w:val="0"/>
        <w:spacing w:after="0" w:line="240" w:lineRule="auto"/>
        <w:ind w:hanging="11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  <w:t>A tagintézmény vezetőjének kinevezésekor az adott tagintézmény székhelye szerinti önkormányzat képviselő-testületét egyetértési jog illeti meg.</w:t>
      </w:r>
    </w:p>
    <w:p w:rsidR="00A20E9D" w:rsidRPr="00F20115" w:rsidRDefault="00A20E9D" w:rsidP="00A20E9D">
      <w:pPr>
        <w:numPr>
          <w:ilvl w:val="2"/>
          <w:numId w:val="9"/>
        </w:numPr>
        <w:overflowPunct w:val="0"/>
        <w:autoSpaceDE w:val="0"/>
        <w:autoSpaceDN w:val="0"/>
        <w:adjustRightInd w:val="0"/>
        <w:spacing w:after="0" w:line="240" w:lineRule="auto"/>
        <w:ind w:hanging="11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A tagintézményt érintő szerződések megkötése során a tagintézmény vezetőjét egyetértési jog illeti meg.</w:t>
      </w:r>
    </w:p>
    <w:p w:rsidR="00A20E9D" w:rsidRPr="00F20115" w:rsidRDefault="00A20E9D" w:rsidP="00A20E9D">
      <w:pPr>
        <w:numPr>
          <w:ilvl w:val="2"/>
          <w:numId w:val="9"/>
        </w:numPr>
        <w:overflowPunct w:val="0"/>
        <w:autoSpaceDE w:val="0"/>
        <w:autoSpaceDN w:val="0"/>
        <w:adjustRightInd w:val="0"/>
        <w:spacing w:after="0" w:line="240" w:lineRule="auto"/>
        <w:ind w:hanging="11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  <w:t>A tagintézményekben egy-egy összevont óvodai csoportban óvodai nevelés folyik</w:t>
      </w: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.</w:t>
      </w:r>
    </w:p>
    <w:p w:rsidR="00A20E9D" w:rsidRPr="00F20115" w:rsidRDefault="00A20E9D" w:rsidP="00A20E9D">
      <w:pPr>
        <w:numPr>
          <w:ilvl w:val="2"/>
          <w:numId w:val="9"/>
        </w:numPr>
        <w:overflowPunct w:val="0"/>
        <w:autoSpaceDE w:val="0"/>
        <w:autoSpaceDN w:val="0"/>
        <w:adjustRightInd w:val="0"/>
        <w:spacing w:after="0" w:line="240" w:lineRule="auto"/>
        <w:ind w:hanging="11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A Bezi Község Önkormányzat által működtetett konyha továbbra is Bezi Község Önkormányzata fenntartásában és működtetésében marad.</w:t>
      </w:r>
    </w:p>
    <w:p w:rsidR="00A20E9D" w:rsidRPr="00F20115" w:rsidRDefault="00A20E9D" w:rsidP="00A20E9D">
      <w:pPr>
        <w:numPr>
          <w:ilvl w:val="2"/>
          <w:numId w:val="9"/>
        </w:numPr>
        <w:overflowPunct w:val="0"/>
        <w:autoSpaceDE w:val="0"/>
        <w:autoSpaceDN w:val="0"/>
        <w:adjustRightInd w:val="0"/>
        <w:spacing w:after="0" w:line="240" w:lineRule="auto"/>
        <w:ind w:hanging="11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  <w:t xml:space="preserve"> </w:t>
      </w: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A </w:t>
      </w:r>
      <w:proofErr w:type="spellStart"/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mecséri</w:t>
      </w:r>
      <w:proofErr w:type="spellEnd"/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tagintézménybe járó gyermekek étkeztetésének megszervezése, a támogatás igénylése és elszámolása a székhelyintézményen keresztül történik.</w:t>
      </w: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ind w:left="374" w:hanging="11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numPr>
          <w:ilvl w:val="1"/>
          <w:numId w:val="9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F20115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 xml:space="preserve">Irányítási jogok gyakorlása: </w:t>
      </w:r>
      <w:r w:rsidRPr="00F20115"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  <w:t>A Társulás által fenntartott intézmény irányítási jogait a Társulási Tanács gyakorolja, az alábbiak szerint:</w:t>
      </w:r>
    </w:p>
    <w:p w:rsidR="00A20E9D" w:rsidRPr="00F20115" w:rsidRDefault="00A20E9D" w:rsidP="00A20E9D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numPr>
          <w:ilvl w:val="2"/>
          <w:numId w:val="9"/>
        </w:numPr>
        <w:overflowPunct w:val="0"/>
        <w:autoSpaceDE w:val="0"/>
        <w:autoSpaceDN w:val="0"/>
        <w:adjustRightInd w:val="0"/>
        <w:spacing w:after="0" w:line="240" w:lineRule="auto"/>
        <w:ind w:hanging="11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Az intézmény megszüntetéséhez valamennyi tagönkormányzat képviselő-testületének minősített szavazati aránnyal meghozott döntése szükséges. </w:t>
      </w:r>
    </w:p>
    <w:p w:rsidR="00A20E9D" w:rsidRPr="00F20115" w:rsidRDefault="00A20E9D" w:rsidP="00A20E9D">
      <w:pPr>
        <w:numPr>
          <w:ilvl w:val="2"/>
          <w:numId w:val="9"/>
        </w:numPr>
        <w:overflowPunct w:val="0"/>
        <w:autoSpaceDE w:val="0"/>
        <w:autoSpaceDN w:val="0"/>
        <w:adjustRightInd w:val="0"/>
        <w:spacing w:after="0" w:line="240" w:lineRule="auto"/>
        <w:ind w:hanging="11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Az intézmény vezetője tekintetében a vezetői megbízás adásához és visszavonásához a Társulási Tanács döntését megelőzően ki kell kérni a tagönkormányzatok képviselő-testületeinek véleményét.</w:t>
      </w:r>
    </w:p>
    <w:p w:rsidR="00A20E9D" w:rsidRPr="00F20115" w:rsidRDefault="00A20E9D" w:rsidP="00A20E9D">
      <w:pPr>
        <w:spacing w:after="240" w:line="240" w:lineRule="auto"/>
        <w:ind w:left="709" w:right="-45"/>
        <w:jc w:val="both"/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  <w:t xml:space="preserve">8.4.5. A Lébényi Óvoda, Egységes Óvoda - Bölcsőde Lébény </w:t>
      </w:r>
      <w:r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  <w:t>Város</w:t>
      </w:r>
      <w:r w:rsidRPr="00F20115"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  <w:t xml:space="preserve"> Önkormányzata Képviselő-testülete által megbízott óvodavezetőjét a 2012. augusztus 1-től terjedő öt éves időszakban óvodavezetőként tovább foglalkoztatják. </w:t>
      </w:r>
    </w:p>
    <w:p w:rsidR="00A20E9D" w:rsidRPr="00F20115" w:rsidRDefault="00A20E9D" w:rsidP="00A20E9D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ar-SA"/>
        </w:rPr>
      </w:pPr>
      <w:r w:rsidRPr="00F20115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ar-SA"/>
        </w:rPr>
        <w:t xml:space="preserve"> A Társulás döntéshozó szerve, a döntéshozó szervének tagjait megillető szavazati arány:  </w:t>
      </w:r>
    </w:p>
    <w:p w:rsidR="00A20E9D" w:rsidRPr="00F20115" w:rsidRDefault="00A20E9D" w:rsidP="00A20E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9.1. A társulás döntéshozó szerve a Társulási Tanács. A Társulási Tanács tagjai a társult önkormányzatok polgármesterei. A képviselők nevét, a képviselt település megjelölésével az 1. számú függelék tartalmazza. </w:t>
      </w:r>
    </w:p>
    <w:p w:rsidR="00A20E9D" w:rsidRPr="00F20115" w:rsidRDefault="00A20E9D" w:rsidP="00A20E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9.2. A Társulási Tanács minden tagjának egy szavazata van.</w:t>
      </w:r>
    </w:p>
    <w:p w:rsidR="00A20E9D" w:rsidRPr="00F20115" w:rsidRDefault="00A20E9D" w:rsidP="00A20E9D">
      <w:pPr>
        <w:widowControl w:val="0"/>
        <w:tabs>
          <w:tab w:val="left" w:pos="567"/>
        </w:tabs>
        <w:suppressAutoHyphens/>
        <w:spacing w:after="0" w:line="240" w:lineRule="auto"/>
        <w:ind w:left="284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</w:p>
    <w:p w:rsidR="00A20E9D" w:rsidRPr="00F20115" w:rsidRDefault="00A20E9D" w:rsidP="00A20E9D">
      <w:pPr>
        <w:widowControl w:val="0"/>
        <w:numPr>
          <w:ilvl w:val="0"/>
          <w:numId w:val="1"/>
        </w:numPr>
        <w:tabs>
          <w:tab w:val="left" w:pos="567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284" w:hanging="142"/>
        <w:jc w:val="both"/>
        <w:textAlignment w:val="baseline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ar-SA"/>
        </w:rPr>
      </w:pPr>
      <w:r w:rsidRPr="00F20115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ar-SA"/>
        </w:rPr>
        <w:t xml:space="preserve"> A döntéshozatal módja, a minősített döntéshozatal esetei: </w:t>
      </w:r>
    </w:p>
    <w:p w:rsidR="00A20E9D" w:rsidRPr="00F20115" w:rsidRDefault="00A20E9D" w:rsidP="00A20E9D">
      <w:pPr>
        <w:widowControl w:val="0"/>
        <w:tabs>
          <w:tab w:val="left" w:pos="567"/>
        </w:tabs>
        <w:suppressAutoHyphens/>
        <w:spacing w:after="0" w:line="240" w:lineRule="auto"/>
        <w:ind w:left="284"/>
        <w:jc w:val="both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ar-SA"/>
        </w:rPr>
      </w:pPr>
    </w:p>
    <w:p w:rsidR="00A20E9D" w:rsidRPr="00F20115" w:rsidRDefault="00A20E9D" w:rsidP="00A20E9D">
      <w:pPr>
        <w:widowControl w:val="0"/>
        <w:numPr>
          <w:ilvl w:val="1"/>
          <w:numId w:val="4"/>
        </w:numPr>
        <w:tabs>
          <w:tab w:val="left" w:pos="567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>A Társulási Tanács döntését határozattal hozza.</w:t>
      </w:r>
    </w:p>
    <w:p w:rsidR="00A20E9D" w:rsidRPr="00F20115" w:rsidRDefault="00A20E9D" w:rsidP="00A20E9D">
      <w:pPr>
        <w:widowControl w:val="0"/>
        <w:numPr>
          <w:ilvl w:val="1"/>
          <w:numId w:val="4"/>
        </w:numPr>
        <w:tabs>
          <w:tab w:val="left" w:pos="567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>A Társulási Tanács akkor határozatképes, ha a jelen lévő tagok száma több mint a tanács tagjainak fele, és az általuk képviselt lakosságszám meghaladja a képviselt települések lakosságszámának felét.</w:t>
      </w:r>
    </w:p>
    <w:p w:rsidR="00A20E9D" w:rsidRPr="00F20115" w:rsidRDefault="00A20E9D" w:rsidP="00A20E9D">
      <w:pPr>
        <w:widowControl w:val="0"/>
        <w:numPr>
          <w:ilvl w:val="1"/>
          <w:numId w:val="4"/>
        </w:numPr>
        <w:tabs>
          <w:tab w:val="left" w:pos="567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Érvényes döntéshez annyi tag igen szavazata szükséges, amely meghaladja a jelen lévő tagok szavazatainak felét és az általuk képviselt települések lakosságszámának felét. </w:t>
      </w:r>
    </w:p>
    <w:p w:rsidR="00A20E9D" w:rsidRPr="00F20115" w:rsidRDefault="00A20E9D" w:rsidP="00A20E9D">
      <w:pPr>
        <w:widowControl w:val="0"/>
        <w:numPr>
          <w:ilvl w:val="1"/>
          <w:numId w:val="4"/>
        </w:numPr>
        <w:tabs>
          <w:tab w:val="left" w:pos="567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Az alábbi döntésekhez minősített többség szükséges:</w:t>
      </w:r>
    </w:p>
    <w:p w:rsidR="00A20E9D" w:rsidRPr="00F20115" w:rsidRDefault="00A20E9D" w:rsidP="00A20E9D">
      <w:pPr>
        <w:widowControl w:val="0"/>
        <w:numPr>
          <w:ilvl w:val="0"/>
          <w:numId w:val="10"/>
        </w:numPr>
        <w:tabs>
          <w:tab w:val="left" w:pos="502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20" w:hanging="11"/>
        <w:jc w:val="both"/>
        <w:textAlignment w:val="baseline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>a társulás szervezeti és működési szabályzatának elfogadásához és módosításához;</w:t>
      </w:r>
    </w:p>
    <w:p w:rsidR="00A20E9D" w:rsidRPr="00F20115" w:rsidRDefault="00A20E9D" w:rsidP="00A20E9D">
      <w:pPr>
        <w:widowControl w:val="0"/>
        <w:numPr>
          <w:ilvl w:val="0"/>
          <w:numId w:val="10"/>
        </w:numPr>
        <w:tabs>
          <w:tab w:val="left" w:pos="502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20" w:hanging="11"/>
        <w:jc w:val="both"/>
        <w:textAlignment w:val="baseline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>csatlakozás érdekképviseleti szervhez vagy szövetséghez;</w:t>
      </w:r>
    </w:p>
    <w:p w:rsidR="00A20E9D" w:rsidRPr="00F20115" w:rsidRDefault="00A20E9D" w:rsidP="00A20E9D">
      <w:pPr>
        <w:widowControl w:val="0"/>
        <w:numPr>
          <w:ilvl w:val="0"/>
          <w:numId w:val="10"/>
        </w:numPr>
        <w:tabs>
          <w:tab w:val="left" w:pos="502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20" w:hanging="11"/>
        <w:jc w:val="both"/>
        <w:textAlignment w:val="baseline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>tag kizárása a társulásból;</w:t>
      </w:r>
    </w:p>
    <w:p w:rsidR="00A20E9D" w:rsidRPr="00F20115" w:rsidRDefault="00A20E9D" w:rsidP="00A20E9D">
      <w:pPr>
        <w:widowControl w:val="0"/>
        <w:numPr>
          <w:ilvl w:val="0"/>
          <w:numId w:val="10"/>
        </w:numPr>
        <w:tabs>
          <w:tab w:val="left" w:pos="502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20" w:hanging="11"/>
        <w:jc w:val="both"/>
        <w:textAlignment w:val="baseline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>pályázat benyújtásához.</w:t>
      </w:r>
    </w:p>
    <w:p w:rsidR="00A20E9D" w:rsidRPr="00F20115" w:rsidRDefault="00A20E9D" w:rsidP="00A20E9D">
      <w:pPr>
        <w:widowControl w:val="0"/>
        <w:numPr>
          <w:ilvl w:val="1"/>
          <w:numId w:val="4"/>
        </w:numPr>
        <w:tabs>
          <w:tab w:val="left" w:pos="502"/>
          <w:tab w:val="left" w:pos="567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lastRenderedPageBreak/>
        <w:t xml:space="preserve"> A minősített többséghez annyi tag igen szavazata szükséges, amely eléri a társulásban részt vevő tagok szavazatának kétharmadát és az általuk képviselt települések lakosságszámának a kétharmadát. </w:t>
      </w:r>
    </w:p>
    <w:p w:rsidR="00A20E9D" w:rsidRPr="00F20115" w:rsidRDefault="00A20E9D" w:rsidP="00A20E9D">
      <w:pPr>
        <w:widowControl w:val="0"/>
        <w:numPr>
          <w:ilvl w:val="1"/>
          <w:numId w:val="4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>A Társulási Tanács tagjai sorából elnököt választ és alelnököt választhat.</w:t>
      </w:r>
    </w:p>
    <w:p w:rsidR="00A20E9D" w:rsidRPr="00F20115" w:rsidRDefault="00A20E9D" w:rsidP="00A20E9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  <w:r w:rsidRPr="00F20115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 xml:space="preserve">A folyamatos működtetés, üzemeltetés feltételei, az alapítók hozzájárulásának aránya, mértéke, éves megállapításának módja, a társulás fenntartásával, működtetésével kapcsolatos pénzügyi hozzájárulás mértéke, teljesítésének módja, a nem teljesítés esetén irányadó eljárás: </w:t>
      </w:r>
    </w:p>
    <w:p w:rsidR="00A20E9D" w:rsidRPr="00F20115" w:rsidRDefault="00A20E9D" w:rsidP="00A20E9D">
      <w:pPr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numPr>
          <w:ilvl w:val="1"/>
          <w:numId w:val="11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F20115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>Az alapítási költségei</w:t>
      </w: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: A társulás által fenntartott intézmény a Lébényi Általános Művelődési Központból (9155 Lébény, Iskola köz 1.) kiválással létrejött intézmény. Az intézmény működésének megkezdéséhez szükséges ingó és ingatlan vagyon a társulás tagönkormányzatai tulajdonaként rendelkezésre állt, amelyet a tagönkormányzatok az intézmény működéséhez átadtak. A társulásban részt vevő önkormányzatok saját költségvetésük terhére viselték a náluk felmerült egyéb alapítási költségeket.</w:t>
      </w:r>
    </w:p>
    <w:p w:rsidR="00A20E9D" w:rsidRPr="00F20115" w:rsidRDefault="00A20E9D" w:rsidP="00A20E9D">
      <w:pPr>
        <w:numPr>
          <w:ilvl w:val="1"/>
          <w:numId w:val="11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A társulás fenntartásával, működtetésével kapcsolatos pénzügyi hozzájárulás alatt a közösen fenntartott intézmény fenntartásával, működtetésével kapcsolatos pénzügyi hozzájárulás értendő. </w:t>
      </w:r>
    </w:p>
    <w:p w:rsidR="00A20E9D" w:rsidRPr="00F20115" w:rsidRDefault="00A20E9D" w:rsidP="00A20E9D">
      <w:pPr>
        <w:numPr>
          <w:ilvl w:val="1"/>
          <w:numId w:val="11"/>
        </w:numPr>
        <w:overflowPunct w:val="0"/>
        <w:autoSpaceDE w:val="0"/>
        <w:autoSpaceDN w:val="0"/>
        <w:adjustRightInd w:val="0"/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  <w:t xml:space="preserve">A Társulás által fenntartott intézmény önállóan működő költségvetési szerv. </w:t>
      </w:r>
    </w:p>
    <w:p w:rsidR="00A20E9D" w:rsidRPr="00F20115" w:rsidRDefault="00A20E9D" w:rsidP="00A20E9D">
      <w:pPr>
        <w:numPr>
          <w:ilvl w:val="1"/>
          <w:numId w:val="11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A társulásban részt vevő önkormányzatok a költségvetési tervezés során az alábbiak alapján járnak el:</w:t>
      </w:r>
    </w:p>
    <w:p w:rsidR="00A20E9D" w:rsidRPr="00F20115" w:rsidRDefault="00A20E9D" w:rsidP="00A20E9D">
      <w:pPr>
        <w:numPr>
          <w:ilvl w:val="2"/>
          <w:numId w:val="11"/>
        </w:numPr>
        <w:overflowPunct w:val="0"/>
        <w:autoSpaceDE w:val="0"/>
        <w:autoSpaceDN w:val="0"/>
        <w:adjustRightInd w:val="0"/>
        <w:spacing w:after="120" w:line="240" w:lineRule="auto"/>
        <w:ind w:hanging="11"/>
        <w:jc w:val="both"/>
        <w:textAlignment w:val="baseline"/>
        <w:rPr>
          <w:rFonts w:ascii="Times New Roman" w:eastAsia="Times New Roman" w:hAnsi="Times New Roman" w:cs="Times New Roman"/>
          <w:i/>
          <w:kern w:val="24"/>
          <w:sz w:val="24"/>
          <w:szCs w:val="24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  <w:t>A költségvetés tervezése során az intézményvezetőt, tagintézmény vezetőket és a tagönkormányzatok képviselő-testületeit véleményezési jog illeti meg. Az intézmény költségvetését a Társulási Tanács hagyja jóvá</w:t>
      </w:r>
      <w:r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  <w:t>.</w:t>
      </w:r>
      <w:r w:rsidRPr="00653B70">
        <w:rPr>
          <w:rFonts w:ascii="Times New Roman" w:eastAsia="Times New Roman" w:hAnsi="Times New Roman" w:cs="Times New Roman"/>
          <w:i/>
          <w:kern w:val="24"/>
          <w:sz w:val="24"/>
          <w:szCs w:val="20"/>
          <w:lang w:eastAsia="hu-HU"/>
        </w:rPr>
        <w:t>(törölve:</w:t>
      </w:r>
      <w:r w:rsidRPr="00F20115">
        <w:rPr>
          <w:rFonts w:ascii="Times New Roman" w:eastAsia="Times New Roman" w:hAnsi="Times New Roman" w:cs="Times New Roman"/>
          <w:i/>
          <w:kern w:val="24"/>
          <w:sz w:val="24"/>
          <w:szCs w:val="20"/>
          <w:lang w:eastAsia="hu-HU"/>
        </w:rPr>
        <w:t xml:space="preserve"> a jóváhagyást követően Lébény </w:t>
      </w:r>
      <w:r w:rsidRPr="00653B70">
        <w:rPr>
          <w:rFonts w:ascii="Times New Roman" w:eastAsia="Times New Roman" w:hAnsi="Times New Roman" w:cs="Times New Roman"/>
          <w:i/>
          <w:kern w:val="24"/>
          <w:sz w:val="24"/>
          <w:szCs w:val="20"/>
          <w:lang w:eastAsia="hu-HU"/>
        </w:rPr>
        <w:t>Város</w:t>
      </w:r>
      <w:r w:rsidRPr="00F20115">
        <w:rPr>
          <w:rFonts w:ascii="Times New Roman" w:eastAsia="Times New Roman" w:hAnsi="Times New Roman" w:cs="Times New Roman"/>
          <w:i/>
          <w:kern w:val="24"/>
          <w:sz w:val="24"/>
          <w:szCs w:val="20"/>
          <w:lang w:eastAsia="hu-HU"/>
        </w:rPr>
        <w:t xml:space="preserve"> Önkormányzat költségvetésének részét képezi. </w:t>
      </w:r>
      <w:r w:rsidRPr="00653B70">
        <w:rPr>
          <w:rFonts w:ascii="Times New Roman" w:eastAsia="Times New Roman" w:hAnsi="Times New Roman" w:cs="Times New Roman"/>
          <w:i/>
          <w:kern w:val="24"/>
          <w:sz w:val="24"/>
          <w:szCs w:val="20"/>
          <w:lang w:eastAsia="hu-HU"/>
        </w:rPr>
        <w:t>)</w:t>
      </w:r>
    </w:p>
    <w:p w:rsidR="00A20E9D" w:rsidRPr="00F20115" w:rsidRDefault="00A20E9D" w:rsidP="00A20E9D">
      <w:pPr>
        <w:numPr>
          <w:ilvl w:val="2"/>
          <w:numId w:val="11"/>
        </w:numPr>
        <w:overflowPunct w:val="0"/>
        <w:autoSpaceDE w:val="0"/>
        <w:autoSpaceDN w:val="0"/>
        <w:adjustRightInd w:val="0"/>
        <w:spacing w:after="120" w:line="240" w:lineRule="auto"/>
        <w:ind w:hanging="11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Az intézmény dologi és személyi kiadásaival kapcsolatos tervszámok elkészítéséről az intézmény vezetője gondoskodik. </w:t>
      </w:r>
    </w:p>
    <w:p w:rsidR="00A20E9D" w:rsidRPr="00F20115" w:rsidRDefault="00A20E9D" w:rsidP="00A20E9D">
      <w:pPr>
        <w:numPr>
          <w:ilvl w:val="2"/>
          <w:numId w:val="11"/>
        </w:numPr>
        <w:overflowPunct w:val="0"/>
        <w:autoSpaceDE w:val="0"/>
        <w:autoSpaceDN w:val="0"/>
        <w:adjustRightInd w:val="0"/>
        <w:spacing w:after="120" w:line="240" w:lineRule="auto"/>
        <w:ind w:hanging="11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A közösen fenntartott intézmény által használt épületek beruházási és felújítási költségei a tulajdonos önkormányzatot terhelik.</w:t>
      </w:r>
    </w:p>
    <w:p w:rsidR="00A20E9D" w:rsidRPr="00F20115" w:rsidRDefault="00A20E9D" w:rsidP="00A20E9D">
      <w:pPr>
        <w:numPr>
          <w:ilvl w:val="2"/>
          <w:numId w:val="11"/>
        </w:numPr>
        <w:overflowPunct w:val="0"/>
        <w:autoSpaceDE w:val="0"/>
        <w:autoSpaceDN w:val="0"/>
        <w:adjustRightInd w:val="0"/>
        <w:spacing w:after="120" w:line="240" w:lineRule="auto"/>
        <w:ind w:hanging="11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  <w:t xml:space="preserve">Az intézmény közös működtetésének költségei gyereklétszám arányában terhelik a fenntartó önkormányzatokat. Amennyiben a költségvetési támogatások az intézmény működtetéséhez nem nyújtanak elegendő fedezetet, úgy a különbözetet Bezi Község Önkormányzata és Mecsér Község Önkormányzata a saját költségvetése terhére köteles kiegészíteni. A kiegészítést két részletben, a féléves, illetve az éves beszámoló elfogadását követően számlázza le Lébény </w:t>
      </w:r>
      <w:r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  <w:t>Város</w:t>
      </w:r>
      <w:r w:rsidRPr="00F20115"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  <w:t xml:space="preserve"> Önkormányzata.</w:t>
      </w:r>
    </w:p>
    <w:p w:rsidR="00A20E9D" w:rsidRPr="00F20115" w:rsidRDefault="00A20E9D" w:rsidP="00A20E9D">
      <w:pPr>
        <w:numPr>
          <w:ilvl w:val="2"/>
          <w:numId w:val="11"/>
        </w:numPr>
        <w:overflowPunct w:val="0"/>
        <w:autoSpaceDE w:val="0"/>
        <w:autoSpaceDN w:val="0"/>
        <w:adjustRightInd w:val="0"/>
        <w:spacing w:after="120" w:line="240" w:lineRule="auto"/>
        <w:ind w:hanging="11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A </w:t>
      </w:r>
      <w:proofErr w:type="spellStart"/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mecséri</w:t>
      </w:r>
      <w:proofErr w:type="spellEnd"/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tagintézményben foglalkoztatott adminisztrátor személyi juttatásai és az azt terhelő járulékok 100%-ban Mecsér Község Önkormányzatát terhelik.</w:t>
      </w:r>
    </w:p>
    <w:p w:rsidR="00A20E9D" w:rsidRPr="00F20115" w:rsidRDefault="00A20E9D" w:rsidP="00A20E9D">
      <w:pPr>
        <w:widowControl w:val="0"/>
        <w:numPr>
          <w:ilvl w:val="1"/>
          <w:numId w:val="11"/>
        </w:numPr>
        <w:tabs>
          <w:tab w:val="left" w:pos="502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  <w:t>Amennyiben a társult önkormányzatok a megjelölt határidőre nem tesznek eleget átutalási kötelezettségüknek és a lefolytatott egyeztetés vagy felszólítás ellenére sem utalják át a tartozást</w:t>
      </w:r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>, a nem teljesítő társulási tag felhatalmazó nyilatkozatot ad ki a pénzforgalmi szolgáltatójának a beszedési megbízás benyújtására.</w:t>
      </w:r>
    </w:p>
    <w:p w:rsidR="00A20E9D" w:rsidRPr="00F20115" w:rsidRDefault="00A20E9D" w:rsidP="00A20E9D">
      <w:pPr>
        <w:autoSpaceDE w:val="0"/>
        <w:autoSpaceDN w:val="0"/>
        <w:adjustRightInd w:val="0"/>
        <w:spacing w:after="120" w:line="240" w:lineRule="auto"/>
        <w:ind w:left="720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numPr>
          <w:ilvl w:val="1"/>
          <w:numId w:val="11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A teljesítések elszámolására az éves beszámoló összeállítása során kerül sor.</w:t>
      </w: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  <w:r w:rsidRPr="00F20115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 xml:space="preserve">A társulás vagyona, a vagyonátadás feltételei, a tulajdonosi jogok és kötelezettségek gyakorlásának rendje: </w:t>
      </w:r>
    </w:p>
    <w:p w:rsidR="00A20E9D" w:rsidRPr="00F20115" w:rsidRDefault="00A20E9D" w:rsidP="00A20E9D">
      <w:pPr>
        <w:numPr>
          <w:ilvl w:val="1"/>
          <w:numId w:val="11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A társulás működéséhez a társult önkormányzatok az alábbi vagyontárgyakat bocsátják rendelkezésre:</w:t>
      </w:r>
    </w:p>
    <w:p w:rsidR="00A20E9D" w:rsidRPr="00F20115" w:rsidRDefault="00A20E9D" w:rsidP="00A20E9D">
      <w:pPr>
        <w:autoSpaceDE w:val="0"/>
        <w:autoSpaceDN w:val="0"/>
        <w:adjustRightInd w:val="0"/>
        <w:spacing w:after="120" w:line="240" w:lineRule="auto"/>
        <w:ind w:left="720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Lébény </w:t>
      </w:r>
      <w:r w:rsidRPr="00653B70">
        <w:rPr>
          <w:rFonts w:ascii="Times New Roman" w:eastAsia="Times New Roman" w:hAnsi="Times New Roman" w:cs="Times New Roman"/>
          <w:i/>
          <w:kern w:val="24"/>
          <w:sz w:val="24"/>
          <w:szCs w:val="24"/>
          <w:lang w:eastAsia="hu-HU"/>
        </w:rPr>
        <w:t>Város</w:t>
      </w: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Önkormányzata: a </w:t>
      </w:r>
      <w:proofErr w:type="spellStart"/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lébényi</w:t>
      </w:r>
      <w:proofErr w:type="spellEnd"/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1203 </w:t>
      </w:r>
      <w:proofErr w:type="spellStart"/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hrsz-ú</w:t>
      </w:r>
      <w:proofErr w:type="spellEnd"/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Fő út 86. szám alatti óvodaépületet.</w:t>
      </w:r>
    </w:p>
    <w:p w:rsidR="00A20E9D" w:rsidRPr="00F20115" w:rsidRDefault="00A20E9D" w:rsidP="00A20E9D">
      <w:pPr>
        <w:autoSpaceDE w:val="0"/>
        <w:autoSpaceDN w:val="0"/>
        <w:adjustRightInd w:val="0"/>
        <w:spacing w:after="120" w:line="240" w:lineRule="auto"/>
        <w:ind w:left="708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Bezi Község Önkormányzata: a </w:t>
      </w:r>
      <w:proofErr w:type="spellStart"/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bezi</w:t>
      </w:r>
      <w:proofErr w:type="spellEnd"/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, 105 </w:t>
      </w:r>
      <w:proofErr w:type="spellStart"/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hrsz-ú</w:t>
      </w:r>
      <w:proofErr w:type="spellEnd"/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, Szabadság u. 65. számú iskola-óvoda épület óvoda részét.</w:t>
      </w:r>
    </w:p>
    <w:p w:rsidR="00A20E9D" w:rsidRPr="00F20115" w:rsidRDefault="00A20E9D" w:rsidP="00A20E9D">
      <w:pPr>
        <w:autoSpaceDE w:val="0"/>
        <w:autoSpaceDN w:val="0"/>
        <w:adjustRightInd w:val="0"/>
        <w:spacing w:after="120" w:line="240" w:lineRule="auto"/>
        <w:ind w:left="708"/>
        <w:jc w:val="both"/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  <w:t xml:space="preserve">Mecsér Község Önkormányzata: a </w:t>
      </w:r>
      <w:proofErr w:type="spellStart"/>
      <w:r w:rsidRPr="00F20115"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  <w:t>mecséri</w:t>
      </w:r>
      <w:proofErr w:type="spellEnd"/>
      <w:r w:rsidRPr="00F20115"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  <w:t xml:space="preserve"> 167 </w:t>
      </w:r>
      <w:proofErr w:type="spellStart"/>
      <w:r w:rsidRPr="00F20115"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  <w:t>hrsz-ú</w:t>
      </w:r>
      <w:proofErr w:type="spellEnd"/>
      <w:r w:rsidRPr="00F20115"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  <w:t>, Fő u. 6. szám alatti óvoda épületet.</w:t>
      </w: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ind w:left="144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numPr>
          <w:ilvl w:val="1"/>
          <w:numId w:val="11"/>
        </w:numPr>
        <w:tabs>
          <w:tab w:val="left" w:pos="502"/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 xml:space="preserve"> A társulás rendelkezésére bocsátott vagyon feletti tulajdonosi jogokat és kötelezetts</w:t>
      </w:r>
      <w:r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>égeket a rendelkezésre bocsátó önkormányzat k</w:t>
      </w:r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>épviselő-testülete gyakorolja.</w:t>
      </w: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ind w:left="144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numPr>
          <w:ilvl w:val="1"/>
          <w:numId w:val="11"/>
        </w:numPr>
        <w:tabs>
          <w:tab w:val="left" w:pos="502"/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A működéshez szükséges ingatlanokat, helyiségeket, berendezési és felszerelési tárgyakat az önkormányzatok térítésmentesen biztosítják a társulás részére.</w:t>
      </w:r>
    </w:p>
    <w:p w:rsidR="00A20E9D" w:rsidRPr="00F20115" w:rsidRDefault="00A20E9D" w:rsidP="00A20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numPr>
          <w:ilvl w:val="1"/>
          <w:numId w:val="11"/>
        </w:numPr>
        <w:tabs>
          <w:tab w:val="left" w:pos="502"/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A társulásba bevitt vagyon értéknövekedése, amennyiben azt az illetékességi területen működő önkormányzat biztosította, a telephelyek szerinti tulajdonos önkormányzatokat kizárólagosan illeti meg. </w:t>
      </w:r>
    </w:p>
    <w:p w:rsidR="00A20E9D" w:rsidRPr="00F20115" w:rsidRDefault="00A20E9D" w:rsidP="00A20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numPr>
          <w:ilvl w:val="1"/>
          <w:numId w:val="11"/>
        </w:numPr>
        <w:tabs>
          <w:tab w:val="left" w:pos="502"/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A pályázati támogatással elnyert vagyon vagy vagyonszaporulat a támogató rendelkezése, ennek hiányában az önkormányzatok eseti megállapodása szerint illeti meg a székhelyintézményt, illetve a tagintézményeket.</w:t>
      </w:r>
    </w:p>
    <w:p w:rsidR="00A20E9D" w:rsidRPr="00F20115" w:rsidRDefault="00A20E9D" w:rsidP="00A20E9D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numPr>
          <w:ilvl w:val="1"/>
          <w:numId w:val="11"/>
        </w:numPr>
        <w:tabs>
          <w:tab w:val="left" w:pos="502"/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A székhely intézmény épülete és berendezési, felszerelési tárgyai Lébény </w:t>
      </w:r>
      <w:r w:rsidRPr="00653B70">
        <w:rPr>
          <w:rFonts w:ascii="Times New Roman" w:eastAsia="Times New Roman" w:hAnsi="Times New Roman" w:cs="Times New Roman"/>
          <w:i/>
          <w:kern w:val="24"/>
          <w:sz w:val="24"/>
          <w:szCs w:val="24"/>
          <w:lang w:eastAsia="hu-HU"/>
        </w:rPr>
        <w:t>Város</w:t>
      </w: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Önkormányzatának kizárólagos tulajdonát képezik. </w:t>
      </w:r>
      <w:r w:rsidRPr="00F20115"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  <w:t>A tagintézmények épületei és berendezései, felszerelési tárgyai a tagintézmények székhelye szerinti községek önkormányzatának kizárólagos tulajdonát képezik.</w:t>
      </w:r>
    </w:p>
    <w:p w:rsidR="00A20E9D" w:rsidRPr="00F20115" w:rsidRDefault="00A20E9D" w:rsidP="00A20E9D">
      <w:pPr>
        <w:autoSpaceDE w:val="0"/>
        <w:autoSpaceDN w:val="0"/>
        <w:adjustRightInd w:val="0"/>
        <w:spacing w:after="0" w:line="240" w:lineRule="auto"/>
        <w:ind w:left="792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widowControl w:val="0"/>
        <w:numPr>
          <w:ilvl w:val="0"/>
          <w:numId w:val="5"/>
        </w:numPr>
        <w:tabs>
          <w:tab w:val="left" w:pos="567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ar-SA"/>
        </w:rPr>
      </w:pPr>
      <w:r w:rsidRPr="00F20115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ar-SA"/>
        </w:rPr>
        <w:t>A társulás évente egy alkalommal beszámol a tagoknak a tevékenységéről.</w:t>
      </w:r>
    </w:p>
    <w:p w:rsidR="00A20E9D" w:rsidRPr="00F20115" w:rsidRDefault="00A20E9D" w:rsidP="00A20E9D">
      <w:pPr>
        <w:widowControl w:val="0"/>
        <w:tabs>
          <w:tab w:val="left" w:pos="567"/>
        </w:tabs>
        <w:suppressAutoHyphens/>
        <w:spacing w:after="0" w:line="240" w:lineRule="auto"/>
        <w:ind w:left="142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</w:p>
    <w:p w:rsidR="00A20E9D" w:rsidRPr="00F20115" w:rsidRDefault="00A20E9D" w:rsidP="00A20E9D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  <w:r w:rsidRPr="00F20115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>A Társulás működésének ellenőrzése</w:t>
      </w:r>
    </w:p>
    <w:p w:rsidR="00A20E9D" w:rsidRPr="00F20115" w:rsidRDefault="00A20E9D" w:rsidP="00A20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numPr>
          <w:ilvl w:val="1"/>
          <w:numId w:val="6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Lébény </w:t>
      </w:r>
      <w:r w:rsidRPr="00653B70">
        <w:rPr>
          <w:rFonts w:ascii="Times New Roman" w:eastAsia="Times New Roman" w:hAnsi="Times New Roman" w:cs="Times New Roman"/>
          <w:i/>
          <w:kern w:val="24"/>
          <w:sz w:val="24"/>
          <w:szCs w:val="24"/>
          <w:lang w:eastAsia="hu-HU"/>
        </w:rPr>
        <w:t>Város</w:t>
      </w: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Önkormányzata belső ellenőrzése keretében gondoskodik a Társulás által fenntartott intézmény költségvetési működésének ellenőrzéséről.</w:t>
      </w:r>
    </w:p>
    <w:p w:rsidR="00A20E9D" w:rsidRPr="00F20115" w:rsidRDefault="00A20E9D" w:rsidP="00A20E9D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numPr>
          <w:ilvl w:val="1"/>
          <w:numId w:val="6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A társulási szerződésben foglaltak betartásának ellenőrzésére mindegyik szerzőződő fél jogosult, amely jogot a polgármester útján gyakorolnak.</w:t>
      </w:r>
    </w:p>
    <w:p w:rsidR="00A20E9D" w:rsidRPr="00F20115" w:rsidRDefault="00A20E9D" w:rsidP="00A20E9D">
      <w:pPr>
        <w:widowControl w:val="0"/>
        <w:tabs>
          <w:tab w:val="left" w:pos="567"/>
        </w:tabs>
        <w:suppressAutoHyphens/>
        <w:spacing w:after="0" w:line="240" w:lineRule="auto"/>
        <w:ind w:left="142"/>
        <w:jc w:val="both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ar-SA"/>
        </w:rPr>
      </w:pPr>
    </w:p>
    <w:p w:rsidR="00A20E9D" w:rsidRPr="00F20115" w:rsidRDefault="00A20E9D" w:rsidP="00A20E9D">
      <w:pPr>
        <w:widowControl w:val="0"/>
        <w:numPr>
          <w:ilvl w:val="0"/>
          <w:numId w:val="5"/>
        </w:numPr>
        <w:tabs>
          <w:tab w:val="left" w:pos="502"/>
          <w:tab w:val="left" w:pos="567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  <w:r w:rsidRPr="00F20115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ar-SA"/>
        </w:rPr>
        <w:t>A megállapodás módosítása, a társulásból történő kiválás és kizárás szabályai:</w:t>
      </w:r>
    </w:p>
    <w:p w:rsidR="00A20E9D" w:rsidRPr="00F20115" w:rsidRDefault="00A20E9D" w:rsidP="00A20E9D">
      <w:pPr>
        <w:widowControl w:val="0"/>
        <w:tabs>
          <w:tab w:val="left" w:pos="502"/>
          <w:tab w:val="left" w:pos="567"/>
        </w:tabs>
        <w:suppressAutoHyphens/>
        <w:spacing w:after="0" w:line="240" w:lineRule="auto"/>
        <w:ind w:left="517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</w:p>
    <w:p w:rsidR="00A20E9D" w:rsidRPr="00F20115" w:rsidRDefault="00A20E9D" w:rsidP="00A20E9D">
      <w:pPr>
        <w:widowControl w:val="0"/>
        <w:tabs>
          <w:tab w:val="left" w:pos="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 xml:space="preserve">15.1. A társulásban részt vevő tagok képviselő-testületei mindegyikének minősített többséggel </w:t>
      </w:r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lastRenderedPageBreak/>
        <w:t>hozott döntése szükséges a társulási megállapodás jóváhagyásához, módosításához vagy a társulás megszűntetéséhez.</w:t>
      </w:r>
    </w:p>
    <w:p w:rsidR="00A20E9D" w:rsidRPr="00F20115" w:rsidRDefault="00A20E9D" w:rsidP="00A20E9D">
      <w:pPr>
        <w:widowControl w:val="0"/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</w:p>
    <w:p w:rsidR="00A20E9D" w:rsidRPr="00F20115" w:rsidRDefault="00A20E9D" w:rsidP="00A20E9D">
      <w:pPr>
        <w:widowControl w:val="0"/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>15.2. A társuláshoz csatlakozni és kiválni a naptári év július 1. napjával lehet. Erről legalább hat hónappal korábban, az érintett képviselő testületnek minősített többséggel kell dönteni és a Társulási Tanácsot értesíteni.</w:t>
      </w:r>
    </w:p>
    <w:p w:rsidR="00A20E9D" w:rsidRPr="00F20115" w:rsidRDefault="00A20E9D" w:rsidP="00A20E9D">
      <w:pPr>
        <w:autoSpaceDE w:val="0"/>
        <w:autoSpaceDN w:val="0"/>
        <w:adjustRightInd w:val="0"/>
        <w:spacing w:after="120" w:line="240" w:lineRule="auto"/>
        <w:ind w:left="720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  <w:t>15.3. A társuláshoz való csatlakozás elfogadásához valamennyi tag önkormányzat képviselő-testületének minősített többségű döntése szükséges.</w:t>
      </w: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ind w:left="708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widowControl w:val="0"/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>15.4. Azt a társulási tagot, amely a társulási megállapodásban és a feladatellátásról szóló megállapodásokban vállalt kötelezettségeit nem teljesíti, a tanács minősített többséggel hozott határozatával kizárhatja.</w:t>
      </w: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ind w:left="708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  <w:r w:rsidRPr="00F20115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 xml:space="preserve">A Társulás megszűnése, a megszűnés esetén a tagok egymással való elszámolásának kötelezettsége, módja: </w:t>
      </w:r>
    </w:p>
    <w:p w:rsidR="00A20E9D" w:rsidRPr="00F20115" w:rsidRDefault="00A20E9D" w:rsidP="00A20E9D">
      <w:pPr>
        <w:widowControl w:val="0"/>
        <w:numPr>
          <w:ilvl w:val="1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>A társulás megszűnik:</w:t>
      </w:r>
    </w:p>
    <w:p w:rsidR="00A20E9D" w:rsidRPr="00F20115" w:rsidRDefault="00A20E9D" w:rsidP="00A20E9D">
      <w:pPr>
        <w:widowControl w:val="0"/>
        <w:numPr>
          <w:ilvl w:val="0"/>
          <w:numId w:val="3"/>
        </w:numPr>
        <w:tabs>
          <w:tab w:val="left" w:pos="502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>ha a törvényben szabályozott megszűnési feltétel megvalósult;</w:t>
      </w:r>
    </w:p>
    <w:p w:rsidR="00A20E9D" w:rsidRPr="00F20115" w:rsidRDefault="00A20E9D" w:rsidP="00A20E9D">
      <w:pPr>
        <w:widowControl w:val="0"/>
        <w:numPr>
          <w:ilvl w:val="0"/>
          <w:numId w:val="3"/>
        </w:numPr>
        <w:tabs>
          <w:tab w:val="left" w:pos="502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>ha a társulás tagjai a 15.1. pontban foglaltak szerinti többséggel azt elhatározzák;</w:t>
      </w:r>
    </w:p>
    <w:p w:rsidR="00A20E9D" w:rsidRPr="00F20115" w:rsidRDefault="00A20E9D" w:rsidP="00A20E9D">
      <w:pPr>
        <w:widowControl w:val="0"/>
        <w:numPr>
          <w:ilvl w:val="0"/>
          <w:numId w:val="3"/>
        </w:numPr>
        <w:tabs>
          <w:tab w:val="left" w:pos="502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>a törvény erejénél fogva;</w:t>
      </w:r>
    </w:p>
    <w:p w:rsidR="00A20E9D" w:rsidRPr="00F20115" w:rsidRDefault="00A20E9D" w:rsidP="00A20E9D">
      <w:pPr>
        <w:widowControl w:val="0"/>
        <w:numPr>
          <w:ilvl w:val="0"/>
          <w:numId w:val="3"/>
        </w:numPr>
        <w:tabs>
          <w:tab w:val="left" w:pos="502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>a bíróság jogerős döntése alapján.</w:t>
      </w:r>
    </w:p>
    <w:p w:rsidR="00A20E9D" w:rsidRPr="00F20115" w:rsidRDefault="00A20E9D" w:rsidP="00A20E9D">
      <w:pPr>
        <w:tabs>
          <w:tab w:val="num" w:pos="1440"/>
        </w:tabs>
        <w:autoSpaceDE w:val="0"/>
        <w:autoSpaceDN w:val="0"/>
        <w:adjustRightInd w:val="0"/>
        <w:spacing w:after="0" w:line="240" w:lineRule="auto"/>
        <w:ind w:left="561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16.2. Elszámolás rendje a társulás megszűnése esetén:</w:t>
      </w: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A társulás által használt vagyontárgyak azt az önkormányzatot illetik meg, amely nyilvántartásában az adott vagyontárgy szerepel.</w:t>
      </w: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A társulás által fenntartott intézmény által kötött szerződésekből eredő jogok, illetve kötelezettségek azt az önkormányzatot illetik vagy terhelik, amelynek a működési területén folytatott tevékenység érdekében került sor az adott szerződés megkötésére.</w:t>
      </w: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ind w:left="935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4"/>
          <w:sz w:val="26"/>
          <w:szCs w:val="20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  <w:t>16.3. A társulás megszűnése esetén a tagintézményekben dolgozó alkalmazottak visszakerülnek a tagintézmény székhelye szerinti község önkormányzatához</w:t>
      </w:r>
      <w:r w:rsidRPr="00F20115">
        <w:rPr>
          <w:rFonts w:ascii="Times New Roman" w:eastAsia="Times New Roman" w:hAnsi="Times New Roman" w:cs="Times New Roman"/>
          <w:kern w:val="24"/>
          <w:sz w:val="26"/>
          <w:szCs w:val="20"/>
          <w:lang w:eastAsia="hu-HU"/>
        </w:rPr>
        <w:t>.</w:t>
      </w:r>
    </w:p>
    <w:p w:rsidR="00A20E9D" w:rsidRPr="00F20115" w:rsidRDefault="00A20E9D" w:rsidP="00A20E9D">
      <w:pPr>
        <w:autoSpaceDE w:val="0"/>
        <w:autoSpaceDN w:val="0"/>
        <w:adjustRightInd w:val="0"/>
        <w:spacing w:after="0" w:line="240" w:lineRule="auto"/>
        <w:ind w:left="935"/>
        <w:jc w:val="both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ar-SA"/>
        </w:rPr>
      </w:pPr>
    </w:p>
    <w:p w:rsidR="00A20E9D" w:rsidRPr="00F20115" w:rsidRDefault="00A20E9D" w:rsidP="00A20E9D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24"/>
          <w:sz w:val="26"/>
          <w:szCs w:val="20"/>
          <w:lang w:eastAsia="hu-HU"/>
        </w:rPr>
      </w:pPr>
      <w:r w:rsidRPr="00F20115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ar-SA"/>
        </w:rPr>
        <w:t xml:space="preserve">Egyéb rendelkezések: </w:t>
      </w:r>
    </w:p>
    <w:p w:rsidR="00A20E9D" w:rsidRPr="00F20115" w:rsidRDefault="00A20E9D" w:rsidP="00A20E9D">
      <w:pPr>
        <w:autoSpaceDE w:val="0"/>
        <w:autoSpaceDN w:val="0"/>
        <w:adjustRightInd w:val="0"/>
        <w:spacing w:after="0" w:line="240" w:lineRule="auto"/>
        <w:ind w:left="517"/>
        <w:jc w:val="both"/>
        <w:rPr>
          <w:rFonts w:ascii="Times New Roman" w:eastAsia="Times New Roman" w:hAnsi="Times New Roman" w:cs="Times New Roman"/>
          <w:kern w:val="24"/>
          <w:sz w:val="26"/>
          <w:szCs w:val="20"/>
          <w:lang w:eastAsia="hu-HU"/>
        </w:rPr>
      </w:pPr>
    </w:p>
    <w:p w:rsidR="00A20E9D" w:rsidRPr="00F20115" w:rsidRDefault="00A20E9D" w:rsidP="00A20E9D">
      <w:pPr>
        <w:widowControl w:val="0"/>
        <w:numPr>
          <w:ilvl w:val="1"/>
          <w:numId w:val="8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 xml:space="preserve">A társulás munkaszervezeti feladatait a Lébényi Közös Önkormányzati Hivatal látja el. </w:t>
      </w:r>
    </w:p>
    <w:p w:rsidR="00A20E9D" w:rsidRPr="00F20115" w:rsidRDefault="00A20E9D" w:rsidP="00A20E9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</w:p>
    <w:p w:rsidR="00A20E9D" w:rsidRPr="00F20115" w:rsidRDefault="00A20E9D" w:rsidP="00A20E9D">
      <w:pPr>
        <w:widowControl w:val="0"/>
        <w:numPr>
          <w:ilvl w:val="1"/>
          <w:numId w:val="8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 xml:space="preserve"> A társulás gazdálkodása: A társulás költségvetését és beszámolóit a Társulási Tanács fogadja el. Az előterjesztéseket a Lébényi Közös Önkormányzati Hivatal készíti el, és az elnök terjeszti a tanács elé. A kötelezettségvállalás, utalványozás és ellenjegyzés szabályait külön szabályzat tartalmazza, amelyet az elnök hagy jóvá.</w:t>
      </w:r>
    </w:p>
    <w:p w:rsidR="00A20E9D" w:rsidRPr="00F20115" w:rsidRDefault="00A20E9D" w:rsidP="00A20E9D">
      <w:pPr>
        <w:widowControl w:val="0"/>
        <w:suppressAutoHyphens/>
        <w:spacing w:after="0" w:line="240" w:lineRule="auto"/>
        <w:ind w:left="525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</w:p>
    <w:p w:rsidR="00A20E9D" w:rsidRPr="00F20115" w:rsidRDefault="00A20E9D" w:rsidP="00A20E9D">
      <w:pPr>
        <w:widowControl w:val="0"/>
        <w:numPr>
          <w:ilvl w:val="1"/>
          <w:numId w:val="8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>A társulási tanács ülésén a társult önkormányzatok jegyzői tanácskozási joggal vehetnek részt.</w:t>
      </w:r>
    </w:p>
    <w:p w:rsidR="00A20E9D" w:rsidRPr="00F20115" w:rsidRDefault="00A20E9D" w:rsidP="00A20E9D">
      <w:pPr>
        <w:widowControl w:val="0"/>
        <w:suppressAutoHyphens/>
        <w:spacing w:after="0" w:line="240" w:lineRule="auto"/>
        <w:ind w:left="525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</w:p>
    <w:p w:rsidR="00A20E9D" w:rsidRPr="00F20115" w:rsidRDefault="00A20E9D" w:rsidP="00A20E9D">
      <w:pPr>
        <w:widowControl w:val="0"/>
        <w:numPr>
          <w:ilvl w:val="1"/>
          <w:numId w:val="8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 xml:space="preserve">A Társulási Tanács működésére egyebekben a Magyarország helyi önkormányzatairól szóló </w:t>
      </w:r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lastRenderedPageBreak/>
        <w:t>2011. évi CLXXXIX. törvény</w:t>
      </w: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, a nemzeti köznevelésről szóló 2011. évi CXC. törvény, valamint a Ptk. szerződésekre vonatkozó általános rendelkezéseit kell alkalmazni. </w:t>
      </w:r>
    </w:p>
    <w:p w:rsidR="00A20E9D" w:rsidRPr="00F20115" w:rsidRDefault="00A20E9D" w:rsidP="00A20E9D">
      <w:pPr>
        <w:widowControl w:val="0"/>
        <w:suppressAutoHyphens/>
        <w:spacing w:after="0" w:line="240" w:lineRule="auto"/>
        <w:ind w:left="525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</w:p>
    <w:p w:rsidR="00A20E9D" w:rsidRPr="00F20115" w:rsidRDefault="00A20E9D" w:rsidP="00A20E9D">
      <w:pPr>
        <w:widowControl w:val="0"/>
        <w:numPr>
          <w:ilvl w:val="1"/>
          <w:numId w:val="8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kern w:val="24"/>
          <w:sz w:val="26"/>
          <w:szCs w:val="20"/>
          <w:lang w:eastAsia="hu-HU"/>
        </w:rPr>
      </w:pPr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 xml:space="preserve"> </w:t>
      </w:r>
      <w:r w:rsidRPr="00F20115">
        <w:rPr>
          <w:rFonts w:ascii="Times New Roman" w:eastAsia="Arial Unicode MS" w:hAnsi="Times New Roman" w:cs="Times New Roman"/>
          <w:i/>
          <w:kern w:val="1"/>
          <w:sz w:val="24"/>
          <w:szCs w:val="24"/>
          <w:lang w:eastAsia="ar-SA"/>
        </w:rPr>
        <w:t xml:space="preserve">A jelen Társulási Megállapodás aláírásával egyidejűleg a társult önkormányzatok által 2012. augusztus 1-jével létrehozott önkormányzati társulás (Óvoda Fenntartására Irányuló Közoktatási Intézményfenntartói Társulás) társulási megállapodása hatályát veszti. </w:t>
      </w:r>
    </w:p>
    <w:p w:rsidR="00A20E9D" w:rsidRPr="00F20115" w:rsidRDefault="00A20E9D" w:rsidP="00A20E9D">
      <w:pPr>
        <w:widowControl w:val="0"/>
        <w:suppressAutoHyphens/>
        <w:spacing w:after="0" w:line="240" w:lineRule="auto"/>
        <w:ind w:left="525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</w:p>
    <w:p w:rsidR="00A20E9D" w:rsidRPr="00F20115" w:rsidRDefault="00A20E9D" w:rsidP="00A20E9D">
      <w:pPr>
        <w:widowControl w:val="0"/>
        <w:numPr>
          <w:ilvl w:val="1"/>
          <w:numId w:val="8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>A jelen Társulási Megállapodást a társuláshoz csatlakozó tagok képviselő-testületei minősített többséggel hozott határozataikkal jóváhagyták, az abban foglaltakat önmagukra nézve kötelező rendelkezésként elfogadták. A Társulási Megállapodást a tagtelepülés polgármestere aláírásával látta el.</w:t>
      </w:r>
    </w:p>
    <w:p w:rsidR="00A20E9D" w:rsidRPr="00F20115" w:rsidRDefault="00A20E9D" w:rsidP="00A20E9D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autoSpaceDE w:val="0"/>
        <w:autoSpaceDN w:val="0"/>
        <w:adjustRightInd w:val="0"/>
        <w:spacing w:after="0" w:line="240" w:lineRule="auto"/>
        <w:ind w:left="374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Lébény, </w:t>
      </w:r>
      <w:r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2014. ……</w:t>
      </w: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tabs>
          <w:tab w:val="center" w:pos="1309"/>
          <w:tab w:val="center" w:pos="74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</w:pPr>
      <w:r w:rsidRPr="00F20115">
        <w:rPr>
          <w:rFonts w:ascii="Times New Roman" w:eastAsia="Times New Roman" w:hAnsi="Times New Roman" w:cs="Times New Roman"/>
          <w:b/>
          <w:kern w:val="24"/>
          <w:sz w:val="24"/>
          <w:szCs w:val="20"/>
          <w:lang w:eastAsia="hu-HU"/>
        </w:rPr>
        <w:tab/>
        <w:t>Bősze Kornél</w:t>
      </w:r>
      <w:r w:rsidRPr="00F20115"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  <w:tab/>
      </w:r>
      <w:r w:rsidRPr="00F20115">
        <w:rPr>
          <w:rFonts w:ascii="Times New Roman" w:eastAsia="Times New Roman" w:hAnsi="Times New Roman" w:cs="Times New Roman"/>
          <w:b/>
          <w:kern w:val="24"/>
          <w:sz w:val="24"/>
          <w:szCs w:val="20"/>
          <w:lang w:eastAsia="hu-HU"/>
        </w:rPr>
        <w:t>Kovács Gábor</w:t>
      </w:r>
    </w:p>
    <w:p w:rsidR="00A20E9D" w:rsidRPr="00F20115" w:rsidRDefault="00A20E9D" w:rsidP="00A20E9D">
      <w:pPr>
        <w:tabs>
          <w:tab w:val="center" w:pos="1309"/>
          <w:tab w:val="center" w:pos="74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  <w:tab/>
        <w:t>Bezi Község Polgármestere</w:t>
      </w:r>
      <w:r w:rsidRPr="00F20115"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  <w:tab/>
        <w:t xml:space="preserve">Lébény </w:t>
      </w:r>
      <w:r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  <w:t>Város</w:t>
      </w:r>
      <w:r w:rsidRPr="00F20115"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  <w:t xml:space="preserve"> Polgármestere</w:t>
      </w:r>
    </w:p>
    <w:p w:rsidR="00A20E9D" w:rsidRPr="00F20115" w:rsidRDefault="00A20E9D" w:rsidP="00A20E9D">
      <w:pPr>
        <w:tabs>
          <w:tab w:val="center" w:pos="1309"/>
          <w:tab w:val="center" w:pos="710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</w:pPr>
    </w:p>
    <w:p w:rsidR="00A20E9D" w:rsidRPr="00F20115" w:rsidRDefault="00A20E9D" w:rsidP="00A20E9D">
      <w:pPr>
        <w:tabs>
          <w:tab w:val="center" w:pos="1309"/>
          <w:tab w:val="center" w:pos="710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  <w:tab/>
      </w:r>
      <w:r w:rsidRPr="00F20115"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  <w:tab/>
      </w:r>
    </w:p>
    <w:p w:rsidR="00A20E9D" w:rsidRPr="00F20115" w:rsidRDefault="00A20E9D" w:rsidP="00A20E9D">
      <w:pPr>
        <w:tabs>
          <w:tab w:val="center" w:pos="1309"/>
          <w:tab w:val="center" w:pos="710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  <w:tab/>
      </w:r>
    </w:p>
    <w:p w:rsidR="00A20E9D" w:rsidRPr="00F20115" w:rsidRDefault="00A20E9D" w:rsidP="00A20E9D">
      <w:pPr>
        <w:tabs>
          <w:tab w:val="center" w:pos="108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0"/>
          <w:lang w:eastAsia="hu-HU"/>
        </w:rPr>
      </w:pPr>
      <w:r w:rsidRPr="00F20115">
        <w:rPr>
          <w:rFonts w:ascii="Times New Roman" w:eastAsia="Times New Roman" w:hAnsi="Times New Roman" w:cs="Times New Roman"/>
          <w:b/>
          <w:kern w:val="24"/>
          <w:sz w:val="24"/>
          <w:szCs w:val="20"/>
          <w:lang w:eastAsia="hu-HU"/>
        </w:rPr>
        <w:t>Csaplár Zoltán</w:t>
      </w:r>
    </w:p>
    <w:p w:rsidR="00A20E9D" w:rsidRPr="00F20115" w:rsidRDefault="00A20E9D" w:rsidP="00A20E9D">
      <w:pPr>
        <w:tabs>
          <w:tab w:val="center" w:pos="108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  <w:t>Mecsér Község Polgármestere</w:t>
      </w:r>
    </w:p>
    <w:p w:rsidR="00A20E9D" w:rsidRPr="00F20115" w:rsidRDefault="00A20E9D" w:rsidP="00A20E9D">
      <w:pPr>
        <w:tabs>
          <w:tab w:val="center" w:pos="10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</w:pP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kern w:val="24"/>
          <w:sz w:val="24"/>
          <w:szCs w:val="20"/>
          <w:lang w:eastAsia="hu-HU"/>
        </w:rPr>
      </w:pPr>
      <w:r w:rsidRPr="00F20115">
        <w:rPr>
          <w:rFonts w:ascii="Times New Roman" w:eastAsia="Times New Roman" w:hAnsi="Times New Roman" w:cs="Times New Roman"/>
          <w:b/>
          <w:i/>
          <w:kern w:val="24"/>
          <w:sz w:val="24"/>
          <w:szCs w:val="20"/>
          <w:lang w:eastAsia="hu-HU"/>
        </w:rPr>
        <w:t>Záradék:</w:t>
      </w: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kern w:val="24"/>
          <w:sz w:val="24"/>
          <w:szCs w:val="20"/>
          <w:lang w:eastAsia="hu-HU"/>
        </w:rPr>
      </w:pP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kern w:val="24"/>
          <w:sz w:val="24"/>
          <w:szCs w:val="20"/>
          <w:lang w:eastAsia="hu-HU"/>
        </w:rPr>
      </w:pPr>
      <w:r w:rsidRPr="00F20115">
        <w:rPr>
          <w:rFonts w:ascii="Times New Roman" w:eastAsia="Times New Roman" w:hAnsi="Times New Roman" w:cs="Times New Roman"/>
          <w:i/>
          <w:kern w:val="24"/>
          <w:sz w:val="24"/>
          <w:szCs w:val="20"/>
          <w:lang w:eastAsia="hu-HU"/>
        </w:rPr>
        <w:t xml:space="preserve">A Lébényi Óvodafenntartó Társulás Társulási Megállapodását a társult önkormányzatok képviselő-testületei, 2013. július 1. napi hatállyal, az alábbi határozataikkal hagyták jóvá: </w:t>
      </w: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kern w:val="24"/>
          <w:sz w:val="24"/>
          <w:szCs w:val="20"/>
          <w:lang w:eastAsia="hu-HU"/>
        </w:rPr>
      </w:pPr>
      <w:r w:rsidRPr="00F20115">
        <w:rPr>
          <w:rFonts w:ascii="Times New Roman" w:eastAsia="Times New Roman" w:hAnsi="Times New Roman" w:cs="Times New Roman"/>
          <w:i/>
          <w:kern w:val="24"/>
          <w:sz w:val="24"/>
          <w:szCs w:val="20"/>
          <w:lang w:eastAsia="hu-HU"/>
        </w:rPr>
        <w:t xml:space="preserve">Lébény </w:t>
      </w:r>
      <w:r w:rsidRPr="00653B70">
        <w:rPr>
          <w:rFonts w:ascii="Times New Roman" w:eastAsia="Times New Roman" w:hAnsi="Times New Roman" w:cs="Times New Roman"/>
          <w:i/>
          <w:kern w:val="24"/>
          <w:sz w:val="24"/>
          <w:szCs w:val="20"/>
          <w:lang w:eastAsia="hu-HU"/>
        </w:rPr>
        <w:t>Város</w:t>
      </w:r>
      <w:r w:rsidRPr="00F20115">
        <w:rPr>
          <w:rFonts w:ascii="Times New Roman" w:eastAsia="Times New Roman" w:hAnsi="Times New Roman" w:cs="Times New Roman"/>
          <w:i/>
          <w:kern w:val="24"/>
          <w:sz w:val="24"/>
          <w:szCs w:val="20"/>
          <w:lang w:eastAsia="hu-HU"/>
        </w:rPr>
        <w:t xml:space="preserve"> Önkormányzata 72/2013.(VI.20.) számú határozat</w:t>
      </w: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kern w:val="24"/>
          <w:sz w:val="24"/>
          <w:szCs w:val="20"/>
          <w:lang w:eastAsia="hu-HU"/>
        </w:rPr>
      </w:pPr>
      <w:r w:rsidRPr="00F20115">
        <w:rPr>
          <w:rFonts w:ascii="Times New Roman" w:eastAsia="Times New Roman" w:hAnsi="Times New Roman" w:cs="Times New Roman"/>
          <w:i/>
          <w:kern w:val="24"/>
          <w:sz w:val="24"/>
          <w:szCs w:val="20"/>
          <w:lang w:eastAsia="hu-HU"/>
        </w:rPr>
        <w:t>Bezi Község Önkormányzata 45/2013.(VI.20.) számú határozat</w:t>
      </w: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kern w:val="24"/>
          <w:sz w:val="24"/>
          <w:szCs w:val="20"/>
          <w:lang w:eastAsia="hu-HU"/>
        </w:rPr>
      </w:pPr>
      <w:r w:rsidRPr="00F20115">
        <w:rPr>
          <w:rFonts w:ascii="Times New Roman" w:eastAsia="Times New Roman" w:hAnsi="Times New Roman" w:cs="Times New Roman"/>
          <w:i/>
          <w:kern w:val="24"/>
          <w:sz w:val="24"/>
          <w:szCs w:val="20"/>
          <w:lang w:eastAsia="hu-HU"/>
        </w:rPr>
        <w:t>Mecsér Község Önkormányzata 55/2013.(VI.20.) számú határozat</w:t>
      </w: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kern w:val="24"/>
          <w:sz w:val="24"/>
          <w:szCs w:val="20"/>
          <w:lang w:eastAsia="hu-HU"/>
        </w:rPr>
      </w:pPr>
      <w:r w:rsidRPr="00F20115">
        <w:rPr>
          <w:rFonts w:ascii="Times New Roman" w:eastAsia="Times New Roman" w:hAnsi="Times New Roman" w:cs="Times New Roman"/>
          <w:i/>
          <w:kern w:val="24"/>
          <w:sz w:val="24"/>
          <w:szCs w:val="20"/>
          <w:lang w:eastAsia="hu-HU"/>
        </w:rPr>
        <w:t xml:space="preserve">A Társulási Megállapodást a Lébényi Óvodafenntartó Társulás Társulási Tanácsa a 6/2013.(VI.20.) határozatával hagyta jóvá.  </w:t>
      </w: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4"/>
          <w:sz w:val="20"/>
          <w:szCs w:val="20"/>
          <w:lang w:eastAsia="hu-HU"/>
        </w:rPr>
      </w:pP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4"/>
          <w:sz w:val="20"/>
          <w:szCs w:val="20"/>
          <w:lang w:eastAsia="hu-HU"/>
        </w:rPr>
      </w:pP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  <w:t>Lébény</w:t>
      </w:r>
      <w:r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  <w:t>, 2014</w:t>
      </w:r>
      <w:r w:rsidRPr="00F20115"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  <w:t xml:space="preserve">. június 21.  </w:t>
      </w: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</w:pP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</w:pP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</w:pPr>
    </w:p>
    <w:p w:rsidR="00A20E9D" w:rsidRPr="00F20115" w:rsidRDefault="00A20E9D" w:rsidP="00A20E9D">
      <w:pPr>
        <w:tabs>
          <w:tab w:val="center" w:pos="7667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0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  <w:tab/>
      </w:r>
      <w:proofErr w:type="gramStart"/>
      <w:r w:rsidRPr="00F20115">
        <w:rPr>
          <w:rFonts w:ascii="Times New Roman" w:eastAsia="Times New Roman" w:hAnsi="Times New Roman" w:cs="Times New Roman"/>
          <w:b/>
          <w:kern w:val="24"/>
          <w:sz w:val="24"/>
          <w:szCs w:val="20"/>
          <w:lang w:eastAsia="hu-HU"/>
        </w:rPr>
        <w:t>dr.</w:t>
      </w:r>
      <w:proofErr w:type="gramEnd"/>
      <w:r w:rsidRPr="00F20115">
        <w:rPr>
          <w:rFonts w:ascii="Times New Roman" w:eastAsia="Times New Roman" w:hAnsi="Times New Roman" w:cs="Times New Roman"/>
          <w:b/>
          <w:kern w:val="24"/>
          <w:sz w:val="24"/>
          <w:szCs w:val="20"/>
          <w:lang w:eastAsia="hu-HU"/>
        </w:rPr>
        <w:t xml:space="preserve"> Tóth Tünde</w:t>
      </w:r>
    </w:p>
    <w:p w:rsidR="00A20E9D" w:rsidRPr="00F20115" w:rsidRDefault="00A20E9D" w:rsidP="00A20E9D">
      <w:pPr>
        <w:tabs>
          <w:tab w:val="center" w:pos="7667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  <w:tab/>
      </w:r>
      <w:proofErr w:type="gramStart"/>
      <w:r w:rsidRPr="00F20115"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  <w:t>jegyző</w:t>
      </w:r>
      <w:proofErr w:type="gramEnd"/>
    </w:p>
    <w:p w:rsidR="00A20E9D" w:rsidRPr="00F20115" w:rsidRDefault="00A20E9D" w:rsidP="00A20E9D">
      <w:pPr>
        <w:tabs>
          <w:tab w:val="left" w:pos="502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u w:val="single"/>
          <w:lang w:eastAsia="ar-SA"/>
        </w:rPr>
        <w:lastRenderedPageBreak/>
        <w:t>Függelékek:</w:t>
      </w:r>
    </w:p>
    <w:p w:rsidR="00A20E9D" w:rsidRPr="00F20115" w:rsidRDefault="00A20E9D" w:rsidP="00A20E9D">
      <w:pPr>
        <w:tabs>
          <w:tab w:val="left" w:pos="502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>1</w:t>
      </w:r>
      <w:proofErr w:type="gramStart"/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>.sz.</w:t>
      </w:r>
      <w:proofErr w:type="gramEnd"/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 xml:space="preserve"> függelék: Tanács tagjai</w:t>
      </w:r>
    </w:p>
    <w:p w:rsidR="00A20E9D" w:rsidRPr="00F20115" w:rsidRDefault="00A20E9D" w:rsidP="00A20E9D">
      <w:pPr>
        <w:tabs>
          <w:tab w:val="left" w:pos="502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>2</w:t>
      </w:r>
      <w:proofErr w:type="gramStart"/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>.sz.</w:t>
      </w:r>
      <w:proofErr w:type="gramEnd"/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 xml:space="preserve"> függelék: Települési lakosságszám</w:t>
      </w:r>
    </w:p>
    <w:p w:rsidR="00A20E9D" w:rsidRPr="00F20115" w:rsidRDefault="00A20E9D" w:rsidP="00A20E9D">
      <w:pPr>
        <w:tabs>
          <w:tab w:val="left" w:pos="502"/>
          <w:tab w:val="num" w:pos="720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3. számú függelék: </w:t>
      </w:r>
      <w:r w:rsidRPr="00F20115"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  <w:t xml:space="preserve">Államháztartási szakágazati besorolás és az alaptevékenységek államháztartási </w:t>
      </w:r>
      <w:proofErr w:type="spellStart"/>
      <w:r w:rsidRPr="00F20115"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  <w:t>szakfeladatrend</w:t>
      </w:r>
      <w:proofErr w:type="spellEnd"/>
      <w:r w:rsidRPr="00F20115"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  <w:t xml:space="preserve"> szerinti besorolása. </w:t>
      </w:r>
    </w:p>
    <w:p w:rsidR="00A20E9D" w:rsidRPr="00F20115" w:rsidRDefault="00A20E9D" w:rsidP="00A20E9D">
      <w:pPr>
        <w:tabs>
          <w:tab w:val="left" w:pos="502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</w:p>
    <w:p w:rsidR="00A20E9D" w:rsidRPr="00F20115" w:rsidRDefault="00A20E9D" w:rsidP="00A20E9D">
      <w:pPr>
        <w:tabs>
          <w:tab w:val="center" w:pos="7667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tabs>
          <w:tab w:val="center" w:pos="7667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100" w:lineRule="atLeast"/>
        <w:jc w:val="right"/>
        <w:textAlignment w:val="baseline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ar-SA"/>
        </w:rPr>
      </w:pPr>
      <w:r w:rsidRPr="00F20115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ar-SA"/>
        </w:rPr>
        <w:t>számú függelék</w:t>
      </w:r>
    </w:p>
    <w:p w:rsidR="00A20E9D" w:rsidRPr="00F20115" w:rsidRDefault="00A20E9D" w:rsidP="00A20E9D">
      <w:pPr>
        <w:suppressAutoHyphens/>
        <w:spacing w:after="0" w:line="100" w:lineRule="atLeast"/>
        <w:ind w:left="720"/>
        <w:jc w:val="center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</w:p>
    <w:p w:rsidR="00A20E9D" w:rsidRPr="00F20115" w:rsidRDefault="00A20E9D" w:rsidP="00A20E9D">
      <w:pPr>
        <w:suppressAutoHyphens/>
        <w:spacing w:after="0" w:line="100" w:lineRule="atLeast"/>
        <w:ind w:left="720"/>
        <w:jc w:val="center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</w:p>
    <w:p w:rsidR="00A20E9D" w:rsidRPr="00F20115" w:rsidRDefault="00A20E9D" w:rsidP="00A20E9D">
      <w:pPr>
        <w:suppressAutoHyphens/>
        <w:spacing w:after="0" w:line="100" w:lineRule="atLeast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ar-SA"/>
        </w:rPr>
      </w:pPr>
    </w:p>
    <w:p w:rsidR="00A20E9D" w:rsidRPr="00F20115" w:rsidRDefault="00A20E9D" w:rsidP="00A20E9D">
      <w:pPr>
        <w:suppressAutoHyphens/>
        <w:spacing w:after="0" w:line="100" w:lineRule="atLeast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  <w:r w:rsidRPr="00F20115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ar-SA"/>
        </w:rPr>
        <w:t>A Társulás tagjainak képviselői:</w:t>
      </w:r>
    </w:p>
    <w:p w:rsidR="00A20E9D" w:rsidRPr="00F20115" w:rsidRDefault="00A20E9D" w:rsidP="00A20E9D">
      <w:pPr>
        <w:suppressAutoHyphens/>
        <w:spacing w:after="0" w:line="100" w:lineRule="atLeast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</w:p>
    <w:p w:rsidR="00A20E9D" w:rsidRPr="00F20115" w:rsidRDefault="00A20E9D" w:rsidP="00A20E9D">
      <w:pPr>
        <w:suppressAutoHyphens/>
        <w:spacing w:after="0" w:line="100" w:lineRule="atLeast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</w:p>
    <w:p w:rsidR="00A20E9D" w:rsidRPr="00F20115" w:rsidRDefault="00A20E9D" w:rsidP="00A20E9D">
      <w:pPr>
        <w:suppressAutoHyphens/>
        <w:spacing w:after="0" w:line="100" w:lineRule="atLeast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</w:p>
    <w:p w:rsidR="00A20E9D" w:rsidRPr="00F20115" w:rsidRDefault="00A20E9D" w:rsidP="00A20E9D">
      <w:pPr>
        <w:tabs>
          <w:tab w:val="left" w:pos="5103"/>
        </w:tabs>
        <w:suppressAutoHyphens/>
        <w:spacing w:after="0" w:line="100" w:lineRule="atLeast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  <w:r w:rsidRPr="00F20115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ar-SA"/>
        </w:rPr>
        <w:t>A település neve:</w:t>
      </w:r>
      <w:r w:rsidRPr="00F20115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ar-SA"/>
        </w:rPr>
        <w:tab/>
        <w:t>Képviseli:</w:t>
      </w:r>
    </w:p>
    <w:p w:rsidR="00A20E9D" w:rsidRPr="00F20115" w:rsidRDefault="00A20E9D" w:rsidP="00A20E9D">
      <w:pPr>
        <w:tabs>
          <w:tab w:val="center" w:pos="7667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Lébény</w:t>
      </w: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  <w:t>Kovács Gábor polgármester</w:t>
      </w:r>
    </w:p>
    <w:p w:rsidR="00A20E9D" w:rsidRPr="00F20115" w:rsidRDefault="00A20E9D" w:rsidP="00A20E9D">
      <w:pPr>
        <w:tabs>
          <w:tab w:val="center" w:pos="7667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Bezi</w:t>
      </w: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  <w:t>Bősze Kornél polgármester</w:t>
      </w:r>
    </w:p>
    <w:p w:rsidR="00A20E9D" w:rsidRPr="00F20115" w:rsidRDefault="00A20E9D" w:rsidP="00A20E9D">
      <w:pPr>
        <w:tabs>
          <w:tab w:val="center" w:pos="7667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Mecsér</w:t>
      </w: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  <w:t>Csaplár Zoltán polgármester</w:t>
      </w: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tabs>
          <w:tab w:val="left" w:pos="237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tabs>
          <w:tab w:val="left" w:pos="237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suppressAutoHyphens/>
        <w:overflowPunct w:val="0"/>
        <w:autoSpaceDE w:val="0"/>
        <w:autoSpaceDN w:val="0"/>
        <w:adjustRightInd w:val="0"/>
        <w:spacing w:after="0" w:line="100" w:lineRule="atLeast"/>
        <w:textAlignment w:val="baseline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ar-SA"/>
        </w:rPr>
      </w:pPr>
    </w:p>
    <w:p w:rsidR="00A20E9D" w:rsidRPr="00F20115" w:rsidRDefault="00A20E9D" w:rsidP="00A20E9D">
      <w:pPr>
        <w:suppressAutoHyphens/>
        <w:overflowPunct w:val="0"/>
        <w:autoSpaceDE w:val="0"/>
        <w:autoSpaceDN w:val="0"/>
        <w:adjustRightInd w:val="0"/>
        <w:spacing w:after="0" w:line="100" w:lineRule="atLeast"/>
        <w:jc w:val="right"/>
        <w:textAlignment w:val="baseline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ar-SA"/>
        </w:rPr>
      </w:pPr>
      <w:r w:rsidRPr="00F20115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ar-SA"/>
        </w:rPr>
        <w:lastRenderedPageBreak/>
        <w:t>2. számú függelék</w:t>
      </w:r>
    </w:p>
    <w:p w:rsidR="00A20E9D" w:rsidRPr="00F20115" w:rsidRDefault="00A20E9D" w:rsidP="00A20E9D">
      <w:pPr>
        <w:suppressAutoHyphens/>
        <w:overflowPunct w:val="0"/>
        <w:autoSpaceDE w:val="0"/>
        <w:autoSpaceDN w:val="0"/>
        <w:adjustRightInd w:val="0"/>
        <w:spacing w:after="0" w:line="100" w:lineRule="atLeast"/>
        <w:jc w:val="right"/>
        <w:textAlignment w:val="baseline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</w:p>
    <w:p w:rsidR="00A20E9D" w:rsidRPr="00F20115" w:rsidRDefault="00A20E9D" w:rsidP="00A20E9D">
      <w:pPr>
        <w:suppressAutoHyphens/>
        <w:overflowPunct w:val="0"/>
        <w:autoSpaceDE w:val="0"/>
        <w:autoSpaceDN w:val="0"/>
        <w:adjustRightInd w:val="0"/>
        <w:spacing w:after="0" w:line="100" w:lineRule="atLeast"/>
        <w:jc w:val="right"/>
        <w:textAlignment w:val="baseline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</w:p>
    <w:p w:rsidR="00A20E9D" w:rsidRPr="00F20115" w:rsidRDefault="00A20E9D" w:rsidP="00A20E9D">
      <w:pPr>
        <w:suppressAutoHyphens/>
        <w:overflowPunct w:val="0"/>
        <w:autoSpaceDE w:val="0"/>
        <w:autoSpaceDN w:val="0"/>
        <w:adjustRightInd w:val="0"/>
        <w:spacing w:after="0" w:line="100" w:lineRule="atLeast"/>
        <w:textAlignment w:val="baseline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  <w:r w:rsidRPr="00F20115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ar-SA"/>
        </w:rPr>
        <w:t>A társulás településeinek lakosságszáma:</w:t>
      </w:r>
    </w:p>
    <w:p w:rsidR="00A20E9D" w:rsidRPr="00F20115" w:rsidRDefault="00A20E9D" w:rsidP="00A20E9D">
      <w:pPr>
        <w:suppressAutoHyphens/>
        <w:overflowPunct w:val="0"/>
        <w:autoSpaceDE w:val="0"/>
        <w:autoSpaceDN w:val="0"/>
        <w:adjustRightInd w:val="0"/>
        <w:spacing w:after="0" w:line="100" w:lineRule="atLeast"/>
        <w:textAlignment w:val="baseline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  <w:r w:rsidRPr="00653B70">
        <w:rPr>
          <w:rFonts w:ascii="Times New Roman" w:eastAsia="Arial Unicode MS" w:hAnsi="Times New Roman" w:cs="Times New Roman"/>
          <w:kern w:val="1"/>
          <w:sz w:val="24"/>
          <w:szCs w:val="24"/>
          <w:highlight w:val="yellow"/>
          <w:lang w:eastAsia="ar-SA"/>
        </w:rPr>
        <w:t>(2013</w:t>
      </w:r>
      <w:r w:rsidRPr="00F20115">
        <w:rPr>
          <w:rFonts w:ascii="Times New Roman" w:eastAsia="Arial Unicode MS" w:hAnsi="Times New Roman" w:cs="Times New Roman"/>
          <w:kern w:val="1"/>
          <w:sz w:val="24"/>
          <w:szCs w:val="24"/>
          <w:highlight w:val="yellow"/>
          <w:lang w:eastAsia="ar-SA"/>
        </w:rPr>
        <w:t>. január 1-jei állapot szerint)</w:t>
      </w:r>
    </w:p>
    <w:p w:rsidR="00A20E9D" w:rsidRPr="00F20115" w:rsidRDefault="00A20E9D" w:rsidP="00A20E9D">
      <w:pPr>
        <w:suppressAutoHyphens/>
        <w:overflowPunct w:val="0"/>
        <w:autoSpaceDE w:val="0"/>
        <w:autoSpaceDN w:val="0"/>
        <w:adjustRightInd w:val="0"/>
        <w:spacing w:after="0" w:line="100" w:lineRule="atLeast"/>
        <w:textAlignment w:val="baseline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</w:p>
    <w:p w:rsidR="00A20E9D" w:rsidRPr="00F20115" w:rsidRDefault="00A20E9D" w:rsidP="00A20E9D">
      <w:pPr>
        <w:suppressAutoHyphens/>
        <w:overflowPunct w:val="0"/>
        <w:autoSpaceDE w:val="0"/>
        <w:autoSpaceDN w:val="0"/>
        <w:adjustRightInd w:val="0"/>
        <w:spacing w:after="0" w:line="100" w:lineRule="atLeast"/>
        <w:textAlignment w:val="baseline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</w:p>
    <w:p w:rsidR="00A20E9D" w:rsidRPr="00F20115" w:rsidRDefault="00A20E9D" w:rsidP="00A20E9D">
      <w:pPr>
        <w:suppressAutoHyphens/>
        <w:overflowPunct w:val="0"/>
        <w:autoSpaceDE w:val="0"/>
        <w:autoSpaceDN w:val="0"/>
        <w:adjustRightInd w:val="0"/>
        <w:spacing w:after="0" w:line="100" w:lineRule="atLeast"/>
        <w:textAlignment w:val="baseline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</w:p>
    <w:p w:rsidR="00A20E9D" w:rsidRPr="00F20115" w:rsidRDefault="00A20E9D" w:rsidP="00A20E9D">
      <w:pPr>
        <w:tabs>
          <w:tab w:val="left" w:pos="5103"/>
        </w:tabs>
        <w:suppressAutoHyphens/>
        <w:overflowPunct w:val="0"/>
        <w:autoSpaceDE w:val="0"/>
        <w:autoSpaceDN w:val="0"/>
        <w:adjustRightInd w:val="0"/>
        <w:spacing w:after="0" w:line="100" w:lineRule="atLeast"/>
        <w:textAlignment w:val="baseline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ar-SA"/>
        </w:rPr>
      </w:pPr>
      <w:r w:rsidRPr="00F20115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ar-SA"/>
        </w:rPr>
        <w:t xml:space="preserve">A település </w:t>
      </w:r>
      <w:proofErr w:type="gramStart"/>
      <w:r w:rsidRPr="00F20115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ar-SA"/>
        </w:rPr>
        <w:t xml:space="preserve">neve   </w:t>
      </w:r>
      <w:r w:rsidRPr="00F20115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ar-SA"/>
        </w:rPr>
        <w:tab/>
      </w:r>
      <w:r w:rsidRPr="00F20115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ar-SA"/>
        </w:rPr>
        <w:tab/>
      </w:r>
      <w:r w:rsidRPr="00F20115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ar-SA"/>
        </w:rPr>
        <w:tab/>
        <w:t>Lakosságszám</w:t>
      </w:r>
      <w:proofErr w:type="gramEnd"/>
      <w:r w:rsidRPr="00F20115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ar-SA"/>
        </w:rPr>
        <w:t xml:space="preserve"> (fő)</w:t>
      </w:r>
    </w:p>
    <w:p w:rsidR="00A20E9D" w:rsidRPr="00F20115" w:rsidRDefault="00A20E9D" w:rsidP="00A20E9D">
      <w:pPr>
        <w:tabs>
          <w:tab w:val="left" w:pos="237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highlight w:val="yellow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highlight w:val="yellow"/>
          <w:lang w:eastAsia="hu-HU"/>
        </w:rPr>
        <w:t>Lébény</w:t>
      </w: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highlight w:val="yellow"/>
          <w:lang w:eastAsia="hu-HU"/>
        </w:rPr>
        <w:tab/>
      </w: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highlight w:val="yellow"/>
          <w:lang w:eastAsia="hu-HU"/>
        </w:rPr>
        <w:tab/>
      </w: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highlight w:val="yellow"/>
          <w:lang w:eastAsia="hu-HU"/>
        </w:rPr>
        <w:tab/>
      </w: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highlight w:val="yellow"/>
          <w:lang w:eastAsia="hu-HU"/>
        </w:rPr>
        <w:tab/>
      </w: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highlight w:val="yellow"/>
          <w:lang w:eastAsia="hu-HU"/>
        </w:rPr>
        <w:tab/>
      </w: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highlight w:val="yellow"/>
          <w:lang w:eastAsia="hu-HU"/>
        </w:rPr>
        <w:tab/>
      </w: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highlight w:val="yellow"/>
          <w:lang w:eastAsia="hu-HU"/>
        </w:rPr>
        <w:tab/>
        <w:t>3133</w:t>
      </w:r>
    </w:p>
    <w:p w:rsidR="00A20E9D" w:rsidRPr="00F20115" w:rsidRDefault="00A20E9D" w:rsidP="00A20E9D">
      <w:pPr>
        <w:tabs>
          <w:tab w:val="left" w:pos="237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highlight w:val="yellow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highlight w:val="yellow"/>
          <w:lang w:eastAsia="hu-HU"/>
        </w:rPr>
        <w:t xml:space="preserve">Bezi </w:t>
      </w: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highlight w:val="yellow"/>
          <w:lang w:eastAsia="hu-HU"/>
        </w:rPr>
        <w:tab/>
      </w: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highlight w:val="yellow"/>
          <w:lang w:eastAsia="hu-HU"/>
        </w:rPr>
        <w:tab/>
      </w: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highlight w:val="yellow"/>
          <w:lang w:eastAsia="hu-HU"/>
        </w:rPr>
        <w:tab/>
      </w: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highlight w:val="yellow"/>
          <w:lang w:eastAsia="hu-HU"/>
        </w:rPr>
        <w:tab/>
      </w: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highlight w:val="yellow"/>
          <w:lang w:eastAsia="hu-HU"/>
        </w:rPr>
        <w:tab/>
      </w: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highlight w:val="yellow"/>
          <w:lang w:eastAsia="hu-HU"/>
        </w:rPr>
        <w:tab/>
      </w: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highlight w:val="yellow"/>
          <w:lang w:eastAsia="hu-HU"/>
        </w:rPr>
        <w:tab/>
        <w:t>541</w:t>
      </w: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highlight w:val="yellow"/>
          <w:lang w:eastAsia="hu-HU"/>
        </w:rPr>
        <w:t>Mecsér</w:t>
      </w: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highlight w:val="yellow"/>
          <w:lang w:eastAsia="hu-HU"/>
        </w:rPr>
        <w:tab/>
      </w: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highlight w:val="yellow"/>
          <w:lang w:eastAsia="hu-HU"/>
        </w:rPr>
        <w:tab/>
      </w: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highlight w:val="yellow"/>
          <w:lang w:eastAsia="hu-HU"/>
        </w:rPr>
        <w:tab/>
      </w: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highlight w:val="yellow"/>
          <w:lang w:eastAsia="hu-HU"/>
        </w:rPr>
        <w:tab/>
      </w: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highlight w:val="yellow"/>
          <w:lang w:eastAsia="hu-HU"/>
        </w:rPr>
        <w:tab/>
      </w: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highlight w:val="yellow"/>
          <w:lang w:eastAsia="hu-HU"/>
        </w:rPr>
        <w:tab/>
      </w: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highlight w:val="yellow"/>
          <w:lang w:eastAsia="hu-HU"/>
        </w:rPr>
        <w:tab/>
      </w: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highlight w:val="yellow"/>
          <w:lang w:eastAsia="hu-HU"/>
        </w:rPr>
        <w:tab/>
      </w: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highlight w:val="yellow"/>
          <w:lang w:eastAsia="hu-HU"/>
        </w:rPr>
        <w:tab/>
        <w:t>605</w:t>
      </w: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</w: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</w: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</w: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</w: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</w: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</w: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</w: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</w: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</w:r>
      <w:r w:rsidRPr="00F2011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</w:r>
      <w:r w:rsidRPr="00F20115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>3. számú függelék</w:t>
      </w:r>
      <w:r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 xml:space="preserve"> </w:t>
      </w: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 xml:space="preserve">(a szakágazat rend szerinti besorolás, központi jogszabályváltozás folytán jelenleg módosítás alatt áll) </w:t>
      </w: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20E9D" w:rsidRPr="00F20115" w:rsidRDefault="00A20E9D" w:rsidP="00A20E9D">
      <w:pPr>
        <w:numPr>
          <w:ilvl w:val="1"/>
          <w:numId w:val="12"/>
        </w:numPr>
        <w:tabs>
          <w:tab w:val="clear" w:pos="1440"/>
          <w:tab w:val="num" w:pos="720"/>
        </w:tabs>
        <w:overflowPunct w:val="0"/>
        <w:autoSpaceDE w:val="0"/>
        <w:autoSpaceDN w:val="0"/>
        <w:adjustRightInd w:val="0"/>
        <w:spacing w:after="240" w:line="240" w:lineRule="auto"/>
        <w:ind w:left="714" w:hanging="357"/>
        <w:jc w:val="both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0"/>
          <w:highlight w:val="yellow"/>
          <w:lang w:eastAsia="hu-HU"/>
        </w:rPr>
      </w:pPr>
      <w:r w:rsidRPr="00F20115">
        <w:rPr>
          <w:rFonts w:ascii="Times New Roman" w:eastAsia="Times New Roman" w:hAnsi="Times New Roman" w:cs="Times New Roman"/>
          <w:b/>
          <w:kern w:val="24"/>
          <w:sz w:val="24"/>
          <w:szCs w:val="20"/>
          <w:highlight w:val="yellow"/>
          <w:lang w:eastAsia="hu-HU"/>
        </w:rPr>
        <w:t xml:space="preserve">Államháztartási szakágazati besorolása: </w:t>
      </w: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240" w:line="240" w:lineRule="auto"/>
        <w:ind w:left="714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0"/>
          <w:highlight w:val="yellow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0"/>
          <w:highlight w:val="yellow"/>
          <w:lang w:eastAsia="hu-HU"/>
        </w:rPr>
        <w:t>851020</w:t>
      </w:r>
      <w:r w:rsidRPr="00F20115">
        <w:rPr>
          <w:rFonts w:ascii="Times New Roman" w:eastAsia="Times New Roman" w:hAnsi="Times New Roman" w:cs="Times New Roman"/>
          <w:kern w:val="24"/>
          <w:sz w:val="24"/>
          <w:szCs w:val="20"/>
          <w:highlight w:val="yellow"/>
          <w:lang w:eastAsia="hu-HU"/>
        </w:rPr>
        <w:tab/>
      </w:r>
      <w:r w:rsidRPr="00F20115">
        <w:rPr>
          <w:rFonts w:ascii="Times New Roman" w:eastAsia="Times New Roman" w:hAnsi="Times New Roman" w:cs="Times New Roman"/>
          <w:kern w:val="24"/>
          <w:sz w:val="24"/>
          <w:szCs w:val="20"/>
          <w:highlight w:val="yellow"/>
          <w:lang w:eastAsia="hu-HU"/>
        </w:rPr>
        <w:tab/>
        <w:t>óvodai nevelés</w:t>
      </w:r>
    </w:p>
    <w:p w:rsidR="00A20E9D" w:rsidRPr="00F20115" w:rsidRDefault="00A20E9D" w:rsidP="00A20E9D">
      <w:pPr>
        <w:numPr>
          <w:ilvl w:val="1"/>
          <w:numId w:val="12"/>
        </w:numPr>
        <w:tabs>
          <w:tab w:val="clear" w:pos="1440"/>
          <w:tab w:val="num" w:pos="720"/>
        </w:tabs>
        <w:overflowPunct w:val="0"/>
        <w:autoSpaceDE w:val="0"/>
        <w:autoSpaceDN w:val="0"/>
        <w:adjustRightInd w:val="0"/>
        <w:spacing w:after="240" w:line="240" w:lineRule="auto"/>
        <w:ind w:left="714" w:hanging="357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0"/>
          <w:highlight w:val="yellow"/>
          <w:lang w:eastAsia="hu-HU"/>
        </w:rPr>
      </w:pPr>
      <w:r w:rsidRPr="00F20115">
        <w:rPr>
          <w:rFonts w:ascii="Times New Roman" w:eastAsia="Times New Roman" w:hAnsi="Times New Roman" w:cs="Times New Roman"/>
          <w:b/>
          <w:kern w:val="24"/>
          <w:sz w:val="24"/>
          <w:szCs w:val="20"/>
          <w:highlight w:val="yellow"/>
          <w:lang w:eastAsia="hu-HU"/>
        </w:rPr>
        <w:t xml:space="preserve">Az alaptevékenységek államháztartási </w:t>
      </w:r>
      <w:proofErr w:type="spellStart"/>
      <w:r w:rsidRPr="00F20115">
        <w:rPr>
          <w:rFonts w:ascii="Times New Roman" w:eastAsia="Times New Roman" w:hAnsi="Times New Roman" w:cs="Times New Roman"/>
          <w:b/>
          <w:kern w:val="24"/>
          <w:sz w:val="24"/>
          <w:szCs w:val="20"/>
          <w:highlight w:val="yellow"/>
          <w:lang w:eastAsia="hu-HU"/>
        </w:rPr>
        <w:t>szakfeladatrend</w:t>
      </w:r>
      <w:proofErr w:type="spellEnd"/>
      <w:r w:rsidRPr="00F20115">
        <w:rPr>
          <w:rFonts w:ascii="Times New Roman" w:eastAsia="Times New Roman" w:hAnsi="Times New Roman" w:cs="Times New Roman"/>
          <w:b/>
          <w:kern w:val="24"/>
          <w:sz w:val="24"/>
          <w:szCs w:val="20"/>
          <w:highlight w:val="yellow"/>
          <w:lang w:eastAsia="hu-HU"/>
        </w:rPr>
        <w:t xml:space="preserve"> szerinti besorolása: </w:t>
      </w:r>
    </w:p>
    <w:p w:rsidR="00A20E9D" w:rsidRPr="00F20115" w:rsidRDefault="00A20E9D" w:rsidP="00A20E9D">
      <w:pPr>
        <w:spacing w:after="0" w:line="240" w:lineRule="auto"/>
        <w:ind w:left="709"/>
        <w:outlineLvl w:val="4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val="en-US" w:eastAsia="hu-HU"/>
        </w:rPr>
      </w:pPr>
      <w:r w:rsidRPr="00F20115"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hu-HU"/>
        </w:rPr>
        <w:t>851000</w:t>
      </w:r>
      <w:r w:rsidRPr="00F20115"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hu-HU"/>
        </w:rPr>
        <w:tab/>
        <w:t>Óvodai nevelés intézményeinek, programjainak komplex támogatása</w:t>
      </w:r>
    </w:p>
    <w:p w:rsidR="00A20E9D" w:rsidRPr="00F20115" w:rsidRDefault="00A20E9D" w:rsidP="00A20E9D">
      <w:pPr>
        <w:tabs>
          <w:tab w:val="left" w:pos="1134"/>
        </w:tabs>
        <w:spacing w:after="0" w:line="240" w:lineRule="auto"/>
        <w:ind w:left="709"/>
        <w:jc w:val="both"/>
        <w:outlineLvl w:val="4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val="en-US" w:eastAsia="hu-HU"/>
        </w:rPr>
      </w:pPr>
      <w:r w:rsidRPr="00F20115"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hu-HU"/>
        </w:rPr>
        <w:t>851011</w:t>
      </w:r>
      <w:r w:rsidRPr="00F20115">
        <w:rPr>
          <w:rFonts w:ascii="Times New Roman" w:eastAsia="Times New Roman" w:hAnsi="Times New Roman" w:cs="Times New Roman"/>
          <w:bCs/>
          <w:i/>
          <w:sz w:val="24"/>
          <w:szCs w:val="24"/>
          <w:highlight w:val="yellow"/>
          <w:lang w:eastAsia="hu-HU"/>
        </w:rPr>
        <w:tab/>
      </w:r>
      <w:r w:rsidRPr="00F20115"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hu-HU"/>
        </w:rPr>
        <w:t>Óvodai nevelés, ellátás</w:t>
      </w:r>
    </w:p>
    <w:p w:rsidR="00A20E9D" w:rsidRPr="00F20115" w:rsidRDefault="00A20E9D" w:rsidP="00A20E9D">
      <w:pPr>
        <w:tabs>
          <w:tab w:val="left" w:pos="1134"/>
        </w:tabs>
        <w:spacing w:after="0" w:line="240" w:lineRule="auto"/>
        <w:ind w:left="709"/>
        <w:jc w:val="both"/>
        <w:outlineLvl w:val="4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val="en-US" w:eastAsia="hu-HU"/>
        </w:rPr>
      </w:pPr>
      <w:r w:rsidRPr="00F20115"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hu-HU"/>
        </w:rPr>
        <w:t>851012</w:t>
      </w:r>
      <w:r w:rsidRPr="00F20115"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hu-HU"/>
        </w:rPr>
        <w:tab/>
        <w:t xml:space="preserve">Sajátos nevelési igényű gyermekek óvodai nevelése, ellátása. </w:t>
      </w:r>
    </w:p>
    <w:p w:rsidR="00A20E9D" w:rsidRPr="00F20115" w:rsidRDefault="00A20E9D" w:rsidP="00A20E9D">
      <w:pPr>
        <w:tabs>
          <w:tab w:val="left" w:pos="1134"/>
          <w:tab w:val="left" w:pos="1701"/>
        </w:tabs>
        <w:overflowPunct w:val="0"/>
        <w:autoSpaceDE w:val="0"/>
        <w:autoSpaceDN w:val="0"/>
        <w:adjustRightInd w:val="0"/>
        <w:spacing w:after="0" w:line="24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0"/>
          <w:highlight w:val="yellow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0"/>
          <w:highlight w:val="yellow"/>
          <w:lang w:eastAsia="hu-HU"/>
        </w:rPr>
        <w:t>851013</w:t>
      </w:r>
      <w:r w:rsidRPr="00F20115">
        <w:rPr>
          <w:rFonts w:ascii="Times New Roman" w:eastAsia="Times New Roman" w:hAnsi="Times New Roman" w:cs="Times New Roman"/>
          <w:kern w:val="24"/>
          <w:sz w:val="24"/>
          <w:szCs w:val="20"/>
          <w:highlight w:val="yellow"/>
          <w:lang w:eastAsia="hu-HU"/>
        </w:rPr>
        <w:tab/>
      </w:r>
      <w:r w:rsidRPr="00F20115">
        <w:rPr>
          <w:rFonts w:ascii="Times New Roman" w:eastAsia="Times New Roman" w:hAnsi="Times New Roman" w:cs="Times New Roman"/>
          <w:kern w:val="24"/>
          <w:sz w:val="24"/>
          <w:szCs w:val="20"/>
          <w:highlight w:val="yellow"/>
          <w:lang w:eastAsia="hu-HU"/>
        </w:rPr>
        <w:tab/>
        <w:t>Nemzetiségi óvodai nevelés, ellátás</w:t>
      </w:r>
    </w:p>
    <w:p w:rsidR="00A20E9D" w:rsidRPr="00F20115" w:rsidRDefault="00A20E9D" w:rsidP="00A20E9D">
      <w:pPr>
        <w:spacing w:after="0" w:line="240" w:lineRule="auto"/>
        <w:ind w:left="709"/>
        <w:jc w:val="both"/>
        <w:outlineLvl w:val="4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hu-HU"/>
        </w:rPr>
      </w:pPr>
      <w:r w:rsidRPr="00F20115"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hu-HU"/>
        </w:rPr>
        <w:t>856013</w:t>
      </w:r>
      <w:r w:rsidRPr="00F20115"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hu-HU"/>
        </w:rPr>
        <w:tab/>
        <w:t xml:space="preserve">Fejlesztő felkészítés </w:t>
      </w:r>
    </w:p>
    <w:p w:rsidR="00A20E9D" w:rsidRPr="00F20115" w:rsidRDefault="00A20E9D" w:rsidP="00A20E9D">
      <w:pPr>
        <w:spacing w:after="0" w:line="240" w:lineRule="auto"/>
        <w:ind w:left="709"/>
        <w:jc w:val="both"/>
        <w:outlineLvl w:val="4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val="en-US" w:eastAsia="hu-HU"/>
        </w:rPr>
      </w:pPr>
      <w:r w:rsidRPr="00F20115"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hu-HU"/>
        </w:rPr>
        <w:t>562912</w:t>
      </w:r>
      <w:r w:rsidRPr="00F20115"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hu-HU"/>
        </w:rPr>
        <w:tab/>
        <w:t>Óvodai intézményi étkeztetés</w:t>
      </w:r>
    </w:p>
    <w:p w:rsidR="00A20E9D" w:rsidRPr="00F20115" w:rsidRDefault="00A20E9D" w:rsidP="00A20E9D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0"/>
          <w:highlight w:val="yellow"/>
          <w:lang w:eastAsia="hu-HU"/>
        </w:rPr>
      </w:pPr>
      <w:r w:rsidRPr="00F20115">
        <w:rPr>
          <w:rFonts w:ascii="Times New Roman" w:eastAsia="Times New Roman" w:hAnsi="Times New Roman" w:cs="Times New Roman"/>
          <w:kern w:val="24"/>
          <w:sz w:val="24"/>
          <w:szCs w:val="20"/>
          <w:highlight w:val="yellow"/>
          <w:lang w:eastAsia="hu-HU"/>
        </w:rPr>
        <w:t>562917</w:t>
      </w:r>
      <w:r w:rsidRPr="00F20115">
        <w:rPr>
          <w:rFonts w:ascii="Times New Roman" w:eastAsia="Times New Roman" w:hAnsi="Times New Roman" w:cs="Times New Roman"/>
          <w:kern w:val="24"/>
          <w:sz w:val="24"/>
          <w:szCs w:val="20"/>
          <w:highlight w:val="yellow"/>
          <w:lang w:eastAsia="hu-HU"/>
        </w:rPr>
        <w:tab/>
        <w:t xml:space="preserve">Munkahelyi étkeztetés </w:t>
      </w:r>
    </w:p>
    <w:p w:rsidR="00A20E9D" w:rsidRPr="00F20115" w:rsidRDefault="00A20E9D" w:rsidP="00A20E9D">
      <w:pPr>
        <w:spacing w:after="0" w:line="240" w:lineRule="auto"/>
        <w:ind w:left="709"/>
        <w:jc w:val="both"/>
        <w:outlineLvl w:val="4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hu-HU"/>
        </w:rPr>
      </w:pPr>
      <w:r w:rsidRPr="00F20115"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hu-HU"/>
        </w:rPr>
        <w:t>889101</w:t>
      </w:r>
      <w:r w:rsidRPr="00F20115"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hu-HU"/>
        </w:rPr>
        <w:tab/>
        <w:t>Bölcsődei ellátás</w:t>
      </w:r>
    </w:p>
    <w:p w:rsidR="00A20E9D" w:rsidRPr="00F20115" w:rsidRDefault="00A20E9D" w:rsidP="00A20E9D">
      <w:pPr>
        <w:spacing w:after="0" w:line="240" w:lineRule="auto"/>
        <w:ind w:left="709"/>
        <w:jc w:val="both"/>
        <w:outlineLvl w:val="4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hu-HU"/>
        </w:rPr>
      </w:pPr>
      <w:r w:rsidRPr="00F20115"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hu-HU"/>
        </w:rPr>
        <w:t>890114</w:t>
      </w:r>
      <w:r w:rsidRPr="00F20115"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hu-HU"/>
        </w:rPr>
        <w:tab/>
        <w:t>Hátrányos helyzetű gyermekek, fiatalok és családok életminőségét javító programok</w:t>
      </w:r>
    </w:p>
    <w:p w:rsidR="00A20E9D" w:rsidRPr="00F20115" w:rsidRDefault="00A20E9D" w:rsidP="00A20E9D">
      <w:pPr>
        <w:spacing w:after="120" w:line="240" w:lineRule="auto"/>
        <w:ind w:left="709"/>
        <w:jc w:val="both"/>
        <w:outlineLvl w:val="4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F20115"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hu-HU"/>
        </w:rPr>
        <w:t>890115</w:t>
      </w:r>
      <w:r w:rsidRPr="00F20115"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hu-HU"/>
        </w:rPr>
        <w:tab/>
        <w:t>Speciális tehetséggondozó programok hátrányos helyzetű gyermekek, fiatalok részére</w:t>
      </w: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</w:pPr>
    </w:p>
    <w:p w:rsidR="00A20E9D" w:rsidRPr="00F20115" w:rsidRDefault="00A20E9D" w:rsidP="00A20E9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4"/>
          <w:sz w:val="24"/>
          <w:szCs w:val="20"/>
          <w:lang w:eastAsia="hu-HU"/>
        </w:rPr>
      </w:pPr>
    </w:p>
    <w:p w:rsidR="00A20E9D" w:rsidRPr="007676A5" w:rsidRDefault="00A20E9D" w:rsidP="00A20E9D">
      <w:pPr>
        <w:rPr>
          <w:rFonts w:ascii="Times New Roman" w:hAnsi="Times New Roman" w:cs="Times New Roman"/>
          <w:sz w:val="24"/>
          <w:szCs w:val="24"/>
        </w:rPr>
      </w:pPr>
    </w:p>
    <w:p w:rsidR="00AE3F5E" w:rsidRDefault="00AE3F5E"/>
    <w:sectPr w:rsidR="00AE3F5E" w:rsidSect="000B4D36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CCCA121A"/>
    <w:name w:val="WW8Num1"/>
    <w:lvl w:ilvl="0">
      <w:start w:val="1"/>
      <w:numFmt w:val="decimal"/>
      <w:lvlText w:val="%1.)"/>
      <w:lvlJc w:val="left"/>
      <w:pPr>
        <w:tabs>
          <w:tab w:val="num" w:pos="502"/>
        </w:tabs>
        <w:ind w:left="502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862"/>
        </w:tabs>
        <w:ind w:left="862" w:hanging="360"/>
      </w:pPr>
    </w:lvl>
    <w:lvl w:ilvl="2">
      <w:start w:val="1"/>
      <w:numFmt w:val="lowerRoman"/>
      <w:lvlText w:val="%2.%3."/>
      <w:lvlJc w:val="left"/>
      <w:pPr>
        <w:tabs>
          <w:tab w:val="num" w:pos="1222"/>
        </w:tabs>
        <w:ind w:left="1222" w:hanging="360"/>
      </w:pPr>
    </w:lvl>
    <w:lvl w:ilvl="3">
      <w:start w:val="1"/>
      <w:numFmt w:val="decimal"/>
      <w:lvlText w:val="%2.%3.%4."/>
      <w:lvlJc w:val="left"/>
      <w:pPr>
        <w:tabs>
          <w:tab w:val="num" w:pos="1582"/>
        </w:tabs>
        <w:ind w:left="1582" w:hanging="360"/>
      </w:pPr>
    </w:lvl>
    <w:lvl w:ilvl="4">
      <w:start w:val="1"/>
      <w:numFmt w:val="lowerLetter"/>
      <w:lvlText w:val="%2.%3.%4.%5."/>
      <w:lvlJc w:val="left"/>
      <w:pPr>
        <w:tabs>
          <w:tab w:val="num" w:pos="1942"/>
        </w:tabs>
        <w:ind w:left="1942" w:hanging="360"/>
      </w:pPr>
    </w:lvl>
    <w:lvl w:ilvl="5">
      <w:start w:val="1"/>
      <w:numFmt w:val="lowerRoman"/>
      <w:lvlText w:val="%2.%3.%4.%5.%6."/>
      <w:lvlJc w:val="left"/>
      <w:pPr>
        <w:tabs>
          <w:tab w:val="num" w:pos="2302"/>
        </w:tabs>
        <w:ind w:left="2302" w:hanging="360"/>
      </w:pPr>
    </w:lvl>
    <w:lvl w:ilvl="6">
      <w:start w:val="1"/>
      <w:numFmt w:val="decimal"/>
      <w:lvlText w:val="%2.%3.%4.%5.%6.%7."/>
      <w:lvlJc w:val="left"/>
      <w:pPr>
        <w:tabs>
          <w:tab w:val="num" w:pos="2662"/>
        </w:tabs>
        <w:ind w:left="2662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022"/>
        </w:tabs>
        <w:ind w:left="3022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3382"/>
        </w:tabs>
        <w:ind w:left="3382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lowerLetter"/>
      <w:lvlText w:val="%1.)"/>
      <w:lvlJc w:val="left"/>
      <w:pPr>
        <w:tabs>
          <w:tab w:val="num" w:pos="1069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1429"/>
        </w:tabs>
        <w:ind w:left="1429" w:hanging="360"/>
      </w:pPr>
    </w:lvl>
    <w:lvl w:ilvl="2">
      <w:start w:val="1"/>
      <w:numFmt w:val="lowerRoman"/>
      <w:lvlText w:val="%2.%3."/>
      <w:lvlJc w:val="left"/>
      <w:pPr>
        <w:tabs>
          <w:tab w:val="num" w:pos="1789"/>
        </w:tabs>
        <w:ind w:left="1789" w:hanging="360"/>
      </w:pPr>
    </w:lvl>
    <w:lvl w:ilvl="3">
      <w:start w:val="1"/>
      <w:numFmt w:val="decimal"/>
      <w:lvlText w:val="%2.%3.%4."/>
      <w:lvlJc w:val="left"/>
      <w:pPr>
        <w:tabs>
          <w:tab w:val="num" w:pos="2149"/>
        </w:tabs>
        <w:ind w:left="2149" w:hanging="360"/>
      </w:pPr>
    </w:lvl>
    <w:lvl w:ilvl="4">
      <w:start w:val="1"/>
      <w:numFmt w:val="lowerLetter"/>
      <w:lvlText w:val="%2.%3.%4.%5."/>
      <w:lvlJc w:val="left"/>
      <w:pPr>
        <w:tabs>
          <w:tab w:val="num" w:pos="2509"/>
        </w:tabs>
        <w:ind w:left="2509" w:hanging="360"/>
      </w:pPr>
    </w:lvl>
    <w:lvl w:ilvl="5">
      <w:start w:val="1"/>
      <w:numFmt w:val="lowerRoman"/>
      <w:lvlText w:val="%2.%3.%4.%5.%6."/>
      <w:lvlJc w:val="left"/>
      <w:pPr>
        <w:tabs>
          <w:tab w:val="num" w:pos="2869"/>
        </w:tabs>
        <w:ind w:left="2869" w:hanging="360"/>
      </w:pPr>
    </w:lvl>
    <w:lvl w:ilvl="6">
      <w:start w:val="1"/>
      <w:numFmt w:val="decimal"/>
      <w:lvlText w:val="%2.%3.%4.%5.%6.%7."/>
      <w:lvlJc w:val="left"/>
      <w:pPr>
        <w:tabs>
          <w:tab w:val="num" w:pos="3229"/>
        </w:tabs>
        <w:ind w:left="3229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589"/>
        </w:tabs>
        <w:ind w:left="3589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3949"/>
        </w:tabs>
        <w:ind w:left="3949" w:hanging="360"/>
      </w:p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lowerLetter"/>
      <w:lvlText w:val="%1.)"/>
      <w:lvlJc w:val="left"/>
      <w:pPr>
        <w:tabs>
          <w:tab w:val="num" w:pos="1069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1429"/>
        </w:tabs>
        <w:ind w:left="1429" w:hanging="360"/>
      </w:pPr>
    </w:lvl>
    <w:lvl w:ilvl="2">
      <w:start w:val="1"/>
      <w:numFmt w:val="lowerRoman"/>
      <w:lvlText w:val="%2.%3."/>
      <w:lvlJc w:val="left"/>
      <w:pPr>
        <w:tabs>
          <w:tab w:val="num" w:pos="1789"/>
        </w:tabs>
        <w:ind w:left="1789" w:hanging="360"/>
      </w:pPr>
    </w:lvl>
    <w:lvl w:ilvl="3">
      <w:start w:val="1"/>
      <w:numFmt w:val="decimal"/>
      <w:lvlText w:val="%2.%3.%4."/>
      <w:lvlJc w:val="left"/>
      <w:pPr>
        <w:tabs>
          <w:tab w:val="num" w:pos="2149"/>
        </w:tabs>
        <w:ind w:left="2149" w:hanging="360"/>
      </w:pPr>
    </w:lvl>
    <w:lvl w:ilvl="4">
      <w:start w:val="1"/>
      <w:numFmt w:val="lowerLetter"/>
      <w:lvlText w:val="%2.%3.%4.%5."/>
      <w:lvlJc w:val="left"/>
      <w:pPr>
        <w:tabs>
          <w:tab w:val="num" w:pos="2509"/>
        </w:tabs>
        <w:ind w:left="2509" w:hanging="360"/>
      </w:pPr>
    </w:lvl>
    <w:lvl w:ilvl="5">
      <w:start w:val="1"/>
      <w:numFmt w:val="lowerRoman"/>
      <w:lvlText w:val="%2.%3.%4.%5.%6."/>
      <w:lvlJc w:val="left"/>
      <w:pPr>
        <w:tabs>
          <w:tab w:val="num" w:pos="2869"/>
        </w:tabs>
        <w:ind w:left="2869" w:hanging="360"/>
      </w:pPr>
    </w:lvl>
    <w:lvl w:ilvl="6">
      <w:start w:val="1"/>
      <w:numFmt w:val="decimal"/>
      <w:lvlText w:val="%2.%3.%4.%5.%6.%7."/>
      <w:lvlJc w:val="left"/>
      <w:pPr>
        <w:tabs>
          <w:tab w:val="num" w:pos="3229"/>
        </w:tabs>
        <w:ind w:left="3229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589"/>
        </w:tabs>
        <w:ind w:left="3589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3949"/>
        </w:tabs>
        <w:ind w:left="3949" w:hanging="360"/>
      </w:pPr>
    </w:lvl>
  </w:abstractNum>
  <w:abstractNum w:abstractNumId="3">
    <w:nsid w:val="0FC53A0F"/>
    <w:multiLevelType w:val="multilevel"/>
    <w:tmpl w:val="1A685A6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4">
    <w:nsid w:val="135021AC"/>
    <w:multiLevelType w:val="multilevel"/>
    <w:tmpl w:val="E0AA6A80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74317D2"/>
    <w:multiLevelType w:val="multilevel"/>
    <w:tmpl w:val="3A620F0C"/>
    <w:lvl w:ilvl="0">
      <w:start w:val="17"/>
      <w:numFmt w:val="decimal"/>
      <w:lvlText w:val="%1."/>
      <w:lvlJc w:val="left"/>
      <w:pPr>
        <w:ind w:left="525" w:hanging="525"/>
      </w:pPr>
      <w:rPr>
        <w:rFonts w:eastAsia="Times New Roman" w:hint="default"/>
        <w:b/>
        <w:sz w:val="26"/>
      </w:rPr>
    </w:lvl>
    <w:lvl w:ilvl="1">
      <w:start w:val="1"/>
      <w:numFmt w:val="decimal"/>
      <w:lvlText w:val="%1.%2."/>
      <w:lvlJc w:val="left"/>
      <w:pPr>
        <w:ind w:left="525" w:hanging="525"/>
      </w:pPr>
      <w:rPr>
        <w:rFonts w:eastAsia="Times New Roman" w:hint="default"/>
        <w:b w:val="0"/>
        <w:sz w:val="2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b/>
        <w:sz w:val="26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b/>
        <w:sz w:val="26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b/>
        <w:sz w:val="26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b/>
        <w:sz w:val="26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b/>
        <w:sz w:val="26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b/>
        <w:sz w:val="26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b/>
        <w:sz w:val="26"/>
      </w:rPr>
    </w:lvl>
  </w:abstractNum>
  <w:abstractNum w:abstractNumId="6">
    <w:nsid w:val="2A0D0198"/>
    <w:multiLevelType w:val="multilevel"/>
    <w:tmpl w:val="AB8803B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4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7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96" w:hanging="1800"/>
      </w:pPr>
      <w:rPr>
        <w:rFonts w:hint="default"/>
      </w:rPr>
    </w:lvl>
  </w:abstractNum>
  <w:abstractNum w:abstractNumId="7">
    <w:nsid w:val="30293FB4"/>
    <w:multiLevelType w:val="multilevel"/>
    <w:tmpl w:val="00000001"/>
    <w:lvl w:ilvl="0">
      <w:start w:val="1"/>
      <w:numFmt w:val="decimal"/>
      <w:lvlText w:val="%1.)"/>
      <w:lvlJc w:val="left"/>
      <w:pPr>
        <w:tabs>
          <w:tab w:val="num" w:pos="502"/>
        </w:tabs>
        <w:ind w:left="502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62"/>
        </w:tabs>
        <w:ind w:left="862" w:hanging="360"/>
      </w:pPr>
    </w:lvl>
    <w:lvl w:ilvl="2">
      <w:start w:val="1"/>
      <w:numFmt w:val="lowerRoman"/>
      <w:lvlText w:val="%2.%3."/>
      <w:lvlJc w:val="left"/>
      <w:pPr>
        <w:tabs>
          <w:tab w:val="num" w:pos="1222"/>
        </w:tabs>
        <w:ind w:left="1222" w:hanging="360"/>
      </w:pPr>
    </w:lvl>
    <w:lvl w:ilvl="3">
      <w:start w:val="1"/>
      <w:numFmt w:val="decimal"/>
      <w:lvlText w:val="%2.%3.%4."/>
      <w:lvlJc w:val="left"/>
      <w:pPr>
        <w:tabs>
          <w:tab w:val="num" w:pos="1582"/>
        </w:tabs>
        <w:ind w:left="1582" w:hanging="360"/>
      </w:pPr>
    </w:lvl>
    <w:lvl w:ilvl="4">
      <w:start w:val="1"/>
      <w:numFmt w:val="lowerLetter"/>
      <w:lvlText w:val="%2.%3.%4.%5."/>
      <w:lvlJc w:val="left"/>
      <w:pPr>
        <w:tabs>
          <w:tab w:val="num" w:pos="1942"/>
        </w:tabs>
        <w:ind w:left="1942" w:hanging="360"/>
      </w:pPr>
    </w:lvl>
    <w:lvl w:ilvl="5">
      <w:start w:val="1"/>
      <w:numFmt w:val="lowerRoman"/>
      <w:lvlText w:val="%2.%3.%4.%5.%6."/>
      <w:lvlJc w:val="left"/>
      <w:pPr>
        <w:tabs>
          <w:tab w:val="num" w:pos="2302"/>
        </w:tabs>
        <w:ind w:left="2302" w:hanging="360"/>
      </w:pPr>
    </w:lvl>
    <w:lvl w:ilvl="6">
      <w:start w:val="1"/>
      <w:numFmt w:val="decimal"/>
      <w:lvlText w:val="%2.%3.%4.%5.%6.%7."/>
      <w:lvlJc w:val="left"/>
      <w:pPr>
        <w:tabs>
          <w:tab w:val="num" w:pos="2662"/>
        </w:tabs>
        <w:ind w:left="2662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022"/>
        </w:tabs>
        <w:ind w:left="3022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3382"/>
        </w:tabs>
        <w:ind w:left="3382" w:hanging="360"/>
      </w:pPr>
    </w:lvl>
  </w:abstractNum>
  <w:abstractNum w:abstractNumId="8">
    <w:nsid w:val="53A76D8F"/>
    <w:multiLevelType w:val="multilevel"/>
    <w:tmpl w:val="9418C876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9">
    <w:nsid w:val="56DD2318"/>
    <w:multiLevelType w:val="multilevel"/>
    <w:tmpl w:val="2F2E70FE"/>
    <w:lvl w:ilvl="0">
      <w:start w:val="1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5964196E"/>
    <w:multiLevelType w:val="hybridMultilevel"/>
    <w:tmpl w:val="9378D4F2"/>
    <w:lvl w:ilvl="0" w:tplc="EFCABBFE">
      <w:start w:val="13"/>
      <w:numFmt w:val="decimal"/>
      <w:lvlText w:val="%1.)"/>
      <w:lvlJc w:val="left"/>
      <w:pPr>
        <w:ind w:left="517" w:hanging="375"/>
      </w:pPr>
      <w:rPr>
        <w:rFonts w:hint="default"/>
        <w:b/>
      </w:rPr>
    </w:lvl>
    <w:lvl w:ilvl="1" w:tplc="040E0019">
      <w:start w:val="1"/>
      <w:numFmt w:val="lowerLetter"/>
      <w:lvlText w:val="%2."/>
      <w:lvlJc w:val="left"/>
      <w:pPr>
        <w:ind w:left="1222" w:hanging="360"/>
      </w:pPr>
    </w:lvl>
    <w:lvl w:ilvl="2" w:tplc="040E001B">
      <w:start w:val="1"/>
      <w:numFmt w:val="lowerRoman"/>
      <w:lvlText w:val="%3."/>
      <w:lvlJc w:val="right"/>
      <w:pPr>
        <w:ind w:left="1942" w:hanging="180"/>
      </w:pPr>
    </w:lvl>
    <w:lvl w:ilvl="3" w:tplc="040E000F" w:tentative="1">
      <w:start w:val="1"/>
      <w:numFmt w:val="decimal"/>
      <w:lvlText w:val="%4."/>
      <w:lvlJc w:val="left"/>
      <w:pPr>
        <w:ind w:left="2662" w:hanging="360"/>
      </w:p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</w:lvl>
    <w:lvl w:ilvl="6" w:tplc="040E000F" w:tentative="1">
      <w:start w:val="1"/>
      <w:numFmt w:val="decimal"/>
      <w:lvlText w:val="%7."/>
      <w:lvlJc w:val="left"/>
      <w:pPr>
        <w:ind w:left="4822" w:hanging="360"/>
      </w:p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755639D9"/>
    <w:multiLevelType w:val="hybridMultilevel"/>
    <w:tmpl w:val="A874ED8C"/>
    <w:lvl w:ilvl="0" w:tplc="4694ECF6">
      <w:start w:val="1"/>
      <w:numFmt w:val="upperRoman"/>
      <w:lvlText w:val="%1."/>
      <w:lvlJc w:val="left"/>
      <w:pPr>
        <w:tabs>
          <w:tab w:val="num" w:pos="3537"/>
        </w:tabs>
        <w:ind w:left="3537" w:hanging="360"/>
      </w:pPr>
      <w:rPr>
        <w:rFonts w:hint="default"/>
        <w:b/>
      </w:rPr>
    </w:lvl>
    <w:lvl w:ilvl="1" w:tplc="BD4C92D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8"/>
  </w:num>
  <w:num w:numId="5">
    <w:abstractNumId w:val="10"/>
  </w:num>
  <w:num w:numId="6">
    <w:abstractNumId w:val="6"/>
  </w:num>
  <w:num w:numId="7">
    <w:abstractNumId w:val="3"/>
  </w:num>
  <w:num w:numId="8">
    <w:abstractNumId w:val="5"/>
  </w:num>
  <w:num w:numId="9">
    <w:abstractNumId w:val="4"/>
  </w:num>
  <w:num w:numId="10">
    <w:abstractNumId w:val="1"/>
  </w:num>
  <w:num w:numId="11">
    <w:abstractNumId w:val="9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E9D"/>
    <w:rsid w:val="004704E1"/>
    <w:rsid w:val="00A20E9D"/>
    <w:rsid w:val="00AE3F5E"/>
    <w:rsid w:val="00F77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20E9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20E9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1928</Words>
  <Characters>13305</Characters>
  <Application>Microsoft Office Word</Application>
  <DocSecurity>0</DocSecurity>
  <Lines>110</Lines>
  <Paragraphs>30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jegyzo</cp:lastModifiedBy>
  <cp:revision>2</cp:revision>
  <dcterms:created xsi:type="dcterms:W3CDTF">2015-01-19T14:31:00Z</dcterms:created>
  <dcterms:modified xsi:type="dcterms:W3CDTF">2015-01-19T14:31:00Z</dcterms:modified>
</cp:coreProperties>
</file>