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DDE" w:rsidRPr="002A3313" w:rsidRDefault="0099039A" w:rsidP="002A3313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A3313">
        <w:rPr>
          <w:rFonts w:ascii="Times New Roman" w:hAnsi="Times New Roman" w:cs="Times New Roman"/>
          <w:b/>
          <w:sz w:val="24"/>
          <w:szCs w:val="24"/>
        </w:rPr>
        <w:t>Tisztelt Képviselő-testület!</w:t>
      </w:r>
    </w:p>
    <w:p w:rsidR="0099039A" w:rsidRPr="002A3313" w:rsidRDefault="0099039A" w:rsidP="002A33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3313" w:rsidRDefault="002A3313" w:rsidP="002A33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99039A" w:rsidRPr="002A3313">
        <w:rPr>
          <w:rFonts w:ascii="Times New Roman" w:hAnsi="Times New Roman" w:cs="Times New Roman"/>
          <w:sz w:val="24"/>
          <w:szCs w:val="24"/>
        </w:rPr>
        <w:t xml:space="preserve"> költségvetési rendelet összeállításának </w:t>
      </w:r>
      <w:r>
        <w:rPr>
          <w:rFonts w:ascii="Times New Roman" w:hAnsi="Times New Roman" w:cs="Times New Roman"/>
          <w:sz w:val="24"/>
          <w:szCs w:val="24"/>
        </w:rPr>
        <w:t>előírásait</w:t>
      </w:r>
      <w:r w:rsidR="0099039A" w:rsidRPr="002A3313">
        <w:rPr>
          <w:rFonts w:ascii="Times New Roman" w:hAnsi="Times New Roman" w:cs="Times New Roman"/>
          <w:sz w:val="24"/>
          <w:szCs w:val="24"/>
        </w:rPr>
        <w:t xml:space="preserve"> az Államháztartásról szóló törvény</w:t>
      </w:r>
      <w:r>
        <w:rPr>
          <w:rFonts w:ascii="Times New Roman" w:hAnsi="Times New Roman" w:cs="Times New Roman"/>
          <w:sz w:val="24"/>
          <w:szCs w:val="24"/>
        </w:rPr>
        <w:t xml:space="preserve"> (Áht.)</w:t>
      </w:r>
      <w:r w:rsidR="0099039A" w:rsidRPr="002A3313">
        <w:rPr>
          <w:rFonts w:ascii="Times New Roman" w:hAnsi="Times New Roman" w:cs="Times New Roman"/>
          <w:sz w:val="24"/>
          <w:szCs w:val="24"/>
        </w:rPr>
        <w:t xml:space="preserve"> és az Államháztartásról szóló végrehajtási kormányrendelet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Ávr</w:t>
      </w:r>
      <w:proofErr w:type="spellEnd"/>
      <w:r>
        <w:rPr>
          <w:rFonts w:ascii="Times New Roman" w:hAnsi="Times New Roman" w:cs="Times New Roman"/>
          <w:sz w:val="24"/>
          <w:szCs w:val="24"/>
        </w:rPr>
        <w:t>.)</w:t>
      </w:r>
      <w:r w:rsidR="0099039A" w:rsidRPr="002A3313">
        <w:rPr>
          <w:rFonts w:ascii="Times New Roman" w:hAnsi="Times New Roman" w:cs="Times New Roman"/>
          <w:sz w:val="24"/>
          <w:szCs w:val="24"/>
        </w:rPr>
        <w:t xml:space="preserve"> tartalmazza. </w:t>
      </w:r>
    </w:p>
    <w:p w:rsidR="0099039A" w:rsidRPr="002A3313" w:rsidRDefault="0099039A" w:rsidP="002A3313">
      <w:pPr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A költségvetési rendelet tervezése során a törvényi előírásokat betartottuk.</w:t>
      </w:r>
    </w:p>
    <w:p w:rsidR="0099039A" w:rsidRPr="002A3313" w:rsidRDefault="0099039A" w:rsidP="002A3313">
      <w:pPr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 xml:space="preserve">Fő vonalakban szeretnénk bemutatni a költségvetési rendeletre vonatkozó jogszabályi előírásokat. </w:t>
      </w:r>
    </w:p>
    <w:p w:rsidR="0099039A" w:rsidRPr="002A3313" w:rsidRDefault="0099039A" w:rsidP="002A33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1. Áht. 5. § (3)</w:t>
      </w:r>
    </w:p>
    <w:p w:rsidR="0099039A" w:rsidRPr="002A3313" w:rsidRDefault="0099039A" w:rsidP="002A331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Meg kell állapítani a költségvetési bevételek és költségvetési kiadások különbözeteként a költségvetési többletet vagy hiányt (</w:t>
      </w:r>
      <w:r w:rsidRPr="002A331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költségvetési egyenleg</w:t>
      </w: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). A költségvetési hiány finanszírozásáról a költségvetési rendelet rendelkezik.</w:t>
      </w:r>
    </w:p>
    <w:p w:rsidR="0099039A" w:rsidRPr="002A3313" w:rsidRDefault="0099039A" w:rsidP="002A33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2. Áht. 6. § (2)</w:t>
      </w:r>
    </w:p>
    <w:p w:rsidR="0099039A" w:rsidRPr="002A3313" w:rsidRDefault="0099039A" w:rsidP="002A331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kiadási előirányzatok működési költségvetés, felhalmozási költségvetés </w:t>
      </w:r>
      <w:r w:rsidRPr="002A331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előirányzat csoportokra </w:t>
      </w: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tagozódnak</w:t>
      </w:r>
      <w:r w:rsidR="006D0C3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99039A" w:rsidRPr="002A3313" w:rsidRDefault="0099039A" w:rsidP="002A33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3. Áht. / 6. § (3)-(4)</w:t>
      </w:r>
    </w:p>
    <w:p w:rsidR="0099039A" w:rsidRPr="002A3313" w:rsidRDefault="0099039A" w:rsidP="002A33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Működési költségvetés</w:t>
      </w: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személyi juttatások, munkaadókat terhelő járulékok és szociális hozzájárulási adó, dologi kiadások, ellátottak </w:t>
      </w:r>
      <w:proofErr w:type="spellStart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pénzbeni</w:t>
      </w:r>
      <w:proofErr w:type="spellEnd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juttatásai, egyéb működési célú kiadások</w:t>
      </w:r>
      <w:r w:rsidR="006D0C3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99039A" w:rsidRPr="002A3313" w:rsidRDefault="0099039A" w:rsidP="002A33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Felhalmozási költségvetés: </w:t>
      </w:r>
    </w:p>
    <w:p w:rsidR="0099039A" w:rsidRPr="002A3313" w:rsidRDefault="0099039A" w:rsidP="002A33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beruházások</w:t>
      </w:r>
      <w:proofErr w:type="gramEnd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, felújítások, egyéb felhalmozási kiadások</w:t>
      </w:r>
      <w:r w:rsidR="006D0C3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99039A" w:rsidRPr="002A3313" w:rsidRDefault="0099039A" w:rsidP="002A33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Együtt kiemelt előirányzatok</w:t>
      </w:r>
    </w:p>
    <w:p w:rsidR="0099039A" w:rsidRPr="002A3313" w:rsidRDefault="0099039A" w:rsidP="002A3313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bevételi előirányzatokat a Kormány rendeletében foglalt kiemelt előirányzatokra (rovat) kell bontani.</w:t>
      </w:r>
    </w:p>
    <w:p w:rsidR="0099039A" w:rsidRPr="002A3313" w:rsidRDefault="0099039A" w:rsidP="002A3313">
      <w:pPr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4. Áht. 5. § Költségvetési bevételek és költségvetési kiadások</w:t>
      </w:r>
    </w:p>
    <w:p w:rsidR="0099039A" w:rsidRPr="002A3313" w:rsidRDefault="0099039A" w:rsidP="002A331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3313">
        <w:rPr>
          <w:rFonts w:ascii="Times New Roman" w:hAnsi="Times New Roman" w:cs="Times New Roman"/>
          <w:b/>
          <w:bCs/>
          <w:sz w:val="24"/>
          <w:szCs w:val="24"/>
        </w:rPr>
        <w:t>Költségvetési bevételek</w:t>
      </w:r>
    </w:p>
    <w:p w:rsidR="0099039A" w:rsidRPr="002A3313" w:rsidRDefault="0099039A" w:rsidP="002A331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közhatalmi bevételek (adók, illetékek, járulékok, hozzájárulások, bírások, díjak és más fizetési kötelezettségek),</w:t>
      </w:r>
    </w:p>
    <w:p w:rsidR="0099039A" w:rsidRPr="002A3313" w:rsidRDefault="0099039A" w:rsidP="002A331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közfeladatok ellátása során nyújtott közszolgáltatások ellenértékei,</w:t>
      </w:r>
    </w:p>
    <w:p w:rsidR="0099039A" w:rsidRPr="002A3313" w:rsidRDefault="0099039A" w:rsidP="002A331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az európai uniós forrásokból és az államháztartáson kívülről érkező támogatásokból származó bevételek,</w:t>
      </w:r>
    </w:p>
    <w:p w:rsidR="0099039A" w:rsidRPr="002A3313" w:rsidRDefault="0099039A" w:rsidP="002A331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nemzeti vagyonnal kapcsolatos bevételek</w:t>
      </w:r>
    </w:p>
    <w:p w:rsidR="0099039A" w:rsidRPr="002A3313" w:rsidRDefault="0099039A" w:rsidP="002A331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kapott kamatok</w:t>
      </w:r>
    </w:p>
    <w:p w:rsidR="00EA5948" w:rsidRDefault="00EA5948" w:rsidP="002A331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9039A" w:rsidRPr="002A3313" w:rsidRDefault="0099039A" w:rsidP="002A331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3313">
        <w:rPr>
          <w:rFonts w:ascii="Times New Roman" w:hAnsi="Times New Roman" w:cs="Times New Roman"/>
          <w:b/>
          <w:bCs/>
          <w:sz w:val="24"/>
          <w:szCs w:val="24"/>
        </w:rPr>
        <w:t>Költségvetési kiadások</w:t>
      </w:r>
    </w:p>
    <w:p w:rsidR="0099039A" w:rsidRPr="002A3313" w:rsidRDefault="0099039A" w:rsidP="002A331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költségvetési szervek működési és felhalmozási kiadásai,</w:t>
      </w:r>
    </w:p>
    <w:p w:rsidR="0099039A" w:rsidRPr="002A3313" w:rsidRDefault="0099039A" w:rsidP="002A331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államháztartáson kívül ellátott közfeladatok finanszírozásával kapcsolatos kiadások,</w:t>
      </w:r>
    </w:p>
    <w:p w:rsidR="0099039A" w:rsidRPr="002A3313" w:rsidRDefault="0099039A" w:rsidP="002A331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európai uniós tagságból és más nemzetközi kötelezettségekből származó fizetési kötelezettség,</w:t>
      </w:r>
    </w:p>
    <w:p w:rsidR="0099039A" w:rsidRPr="002A3313" w:rsidRDefault="0099039A" w:rsidP="002A331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társadalombiztosítás pénzügyi alapjaiból finanszírozott ellátások</w:t>
      </w:r>
    </w:p>
    <w:p w:rsidR="0099039A" w:rsidRPr="002A3313" w:rsidRDefault="0099039A" w:rsidP="002A331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nemzeti vagyonnal kapcsolatos kiadások,</w:t>
      </w:r>
    </w:p>
    <w:p w:rsidR="0099039A" w:rsidRPr="002A3313" w:rsidRDefault="0099039A" w:rsidP="002A331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államháztartás alrendszereinek adósságával kapcsolatos kiadások.</w:t>
      </w:r>
    </w:p>
    <w:p w:rsidR="002A3313" w:rsidRPr="002A3313" w:rsidRDefault="002A3313" w:rsidP="002A331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lastRenderedPageBreak/>
        <w:t xml:space="preserve">5. Áht. 23. § A helyi önkormányzat a költségvetését </w:t>
      </w:r>
      <w:r w:rsidRPr="002A3313">
        <w:rPr>
          <w:rFonts w:ascii="Times New Roman" w:hAnsi="Times New Roman" w:cs="Times New Roman"/>
          <w:b/>
          <w:bCs/>
          <w:sz w:val="24"/>
          <w:szCs w:val="24"/>
        </w:rPr>
        <w:t>költségvetési rendeletben állapítja meg:</w:t>
      </w:r>
    </w:p>
    <w:p w:rsidR="002A3313" w:rsidRPr="002A3313" w:rsidRDefault="002A3313" w:rsidP="002A33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helyi önkormányzat </w:t>
      </w:r>
      <w:r w:rsidRPr="002A331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költségvetési rendelete</w:t>
      </w: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a.</w:t>
      </w:r>
      <w:proofErr w:type="gramEnd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/ költségvetési bevételeit és költségvetési kiadásait előirányzat-csoportok, kiemelt előirányzatok és kötelező feladatok, önként vállalt feladatok, állami feladatok szerinti bontásban,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b./ helyi önkormányzat által irányított költségvetési szervek engedélyezett létszámát, valamint költségvetési bevételeit és költségvetési kiadásait előirányzat-csoportok kiemelt előirányzatok és kötelező feladatok, önként vállalt feladatok, állami feladatok szerinti bontásban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c./ költségvetési egyenleg összegét működési és felhalmozási cél szerinti bontásban,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d./ költségvetési </w:t>
      </w:r>
      <w:r w:rsidRPr="002A3313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hiány belső finanszírozására</w:t>
      </w: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szolgáló előző évek költségvetési maradványának, vállalkozási maradvány igénybevételét, beleértve a 73. § (1) bekezdés </w:t>
      </w:r>
      <w:proofErr w:type="gramStart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a.</w:t>
      </w:r>
      <w:proofErr w:type="gramEnd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pont és </w:t>
      </w:r>
      <w:proofErr w:type="spellStart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ac</w:t>
      </w:r>
      <w:proofErr w:type="spellEnd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alpontja szerinti betét visszavonását működési és felhalmozási </w:t>
      </w:r>
      <w:proofErr w:type="gramStart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cél  szerinti</w:t>
      </w:r>
      <w:proofErr w:type="gramEnd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tagolásban</w:t>
      </w:r>
    </w:p>
    <w:p w:rsidR="002A3313" w:rsidRPr="002A3313" w:rsidRDefault="002A3313" w:rsidP="002A331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</w:pPr>
      <w:r w:rsidRPr="002A331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Áht. 73. § (1) </w:t>
      </w:r>
      <w:proofErr w:type="gramStart"/>
      <w:r w:rsidRPr="002A331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a.</w:t>
      </w:r>
      <w:proofErr w:type="gramEnd"/>
      <w:r w:rsidRPr="002A331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/ pont </w:t>
      </w:r>
      <w:proofErr w:type="spellStart"/>
      <w:r w:rsidRPr="002A331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aa</w:t>
      </w:r>
      <w:proofErr w:type="spellEnd"/>
      <w:r w:rsidRPr="002A331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./- </w:t>
      </w:r>
      <w:proofErr w:type="spellStart"/>
      <w:r w:rsidRPr="002A331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ae</w:t>
      </w:r>
      <w:proofErr w:type="spellEnd"/>
      <w:r w:rsidRPr="002A331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./ alpontja: </w:t>
      </w:r>
      <w:r w:rsidRPr="002A3313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 xml:space="preserve">finanszírozási bevételek és kiadások </w:t>
      </w:r>
    </w:p>
    <w:p w:rsidR="002A3313" w:rsidRPr="002A3313" w:rsidRDefault="002A3313" w:rsidP="002A331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Hosszú és rövid lejáratú hitel, kölcsön felvétele és tőkeösszegének törlesztése</w:t>
      </w:r>
    </w:p>
    <w:p w:rsidR="002A3313" w:rsidRPr="002A3313" w:rsidRDefault="002A3313" w:rsidP="002A331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Finanszírozási bevételként a költségvetési maradvány, vállalkozási maradvány,</w:t>
      </w:r>
    </w:p>
    <w:p w:rsidR="002A3313" w:rsidRPr="002A3313" w:rsidRDefault="002A3313" w:rsidP="002A331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Szabad pénzeszközök betétként való elhelyezése és visszavonása,</w:t>
      </w:r>
    </w:p>
    <w:p w:rsidR="002A3313" w:rsidRPr="002A3313" w:rsidRDefault="002A3313" w:rsidP="002A331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Kiadási és bevételi előirányzat különbségeként az irányító szervi támogatásként folyósított támogatás kiutalása és a fizetési számlán történő jóváírása,</w:t>
      </w:r>
    </w:p>
    <w:p w:rsidR="002A3313" w:rsidRPr="002A3313" w:rsidRDefault="002A3313" w:rsidP="002A3313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Pénzügyi lízing lízingbevevői félként a lízingszerződésben kikötött tőkerész törlesztésére teljesített kiadások.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e./ a d. ponton túli költségvetési hiány külső finanszírozására vagy a költségvetési többlet felhasználására szolgáló finanszírozási bevételeket, kiadásokat működési és felhalmozási cél szerinti tagolásban (Finanszírozású célú műveletek Áht. 73. §</w:t>
      </w:r>
      <w:proofErr w:type="spellStart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-ában</w:t>
      </w:r>
      <w:proofErr w:type="spellEnd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, e bekezdés előtti pontban leírva)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f. /költségvetési év azon fejlesztési céljait, amelyek megvalósításához a Stabilitási törvény 3. § (1) bekezdése szerinti adósságot keletkeztető ügylet megkötése válik vagy válhat szükségessé, az adósságot keletkeztető ügyletek várható együttes összegével együtt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g./ Sta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bilitási törvény 3. § (1)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</w:t>
      </w: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zerinti</w:t>
      </w:r>
      <w:proofErr w:type="gramEnd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adósságot keletkeztető ügyletekből (hitel, kölcsön felvétele, hitelviszonyt megtestesítő értékpapír forgalomba hozatala, váltó kibocsátása, stb. részletek a törvényben) és kezességvállalásból fennálló kötelezettségeit, futamidejének végéig, kezesség érvényesíthetőségéig, Stabilitási törvény 45. § (1) bekezdés a./ pontja felhatalmazása alapján kiadott jogszabályban meghatározottak szerinti saját bevételeit</w:t>
      </w:r>
    </w:p>
    <w:p w:rsidR="002A3313" w:rsidRPr="002A3313" w:rsidRDefault="002A3313" w:rsidP="002A331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h./ a költségvetés végrehajtásával kapcsolatos hatásköröket, így </w:t>
      </w:r>
      <w:r w:rsidRPr="002A3313">
        <w:rPr>
          <w:rFonts w:ascii="Times New Roman" w:hAnsi="Times New Roman" w:cs="Times New Roman"/>
          <w:sz w:val="24"/>
          <w:szCs w:val="24"/>
        </w:rPr>
        <w:t xml:space="preserve">különösen az </w:t>
      </w:r>
      <w:proofErr w:type="spellStart"/>
      <w:r w:rsidRPr="002A3313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2A3313">
        <w:rPr>
          <w:rFonts w:ascii="Times New Roman" w:hAnsi="Times New Roman" w:cs="Times New Roman"/>
          <w:sz w:val="24"/>
          <w:szCs w:val="24"/>
        </w:rPr>
        <w:t>. 68. § (4) bekezdése szerinti értékhatárt, (polgármester mennyi értékhatárig dönthet a forrásfelhasználásról,</w:t>
      </w:r>
      <w:proofErr w:type="gramStart"/>
      <w:r w:rsidRPr="002A3313">
        <w:rPr>
          <w:rFonts w:ascii="Times New Roman" w:hAnsi="Times New Roman" w:cs="Times New Roman"/>
          <w:sz w:val="24"/>
          <w:szCs w:val="24"/>
        </w:rPr>
        <w:t>)a</w:t>
      </w:r>
      <w:proofErr w:type="gramEnd"/>
      <w:r w:rsidRPr="002A3313">
        <w:rPr>
          <w:rFonts w:ascii="Times New Roman" w:hAnsi="Times New Roman" w:cs="Times New Roman"/>
          <w:sz w:val="24"/>
          <w:szCs w:val="24"/>
        </w:rPr>
        <w:t xml:space="preserve"> finanszírozási bevételekkel és kiadásokkal kapcsolatos hatásköröket, valamint a 34. § (2) bekezdése szerinti esetleges felhatalmazást.</w:t>
      </w:r>
    </w:p>
    <w:p w:rsidR="002A3313" w:rsidRPr="002A3313" w:rsidRDefault="002A3313" w:rsidP="002A331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3313">
        <w:rPr>
          <w:rFonts w:ascii="Times New Roman" w:hAnsi="Times New Roman" w:cs="Times New Roman"/>
          <w:b/>
          <w:bCs/>
          <w:sz w:val="24"/>
          <w:szCs w:val="24"/>
        </w:rPr>
        <w:t>6. Létszámok feltüntetése a költségvetési rendeletben</w:t>
      </w:r>
    </w:p>
    <w:p w:rsidR="002A3313" w:rsidRPr="002A3313" w:rsidRDefault="002A3313" w:rsidP="002A3313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3313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2A3313">
        <w:rPr>
          <w:rFonts w:ascii="Times New Roman" w:hAnsi="Times New Roman" w:cs="Times New Roman"/>
          <w:sz w:val="24"/>
          <w:szCs w:val="24"/>
        </w:rPr>
        <w:t>. 24. § (3)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Költségvetési szervek engedélyezett létszáma</w:t>
      </w:r>
    </w:p>
    <w:p w:rsidR="002A3313" w:rsidRPr="002A3313" w:rsidRDefault="002A3313" w:rsidP="002A331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lastRenderedPageBreak/>
        <w:t>Közfoglalkoztatottak létszáma (költségvetési szervenként). A helyi önkormányzat által foglalkoztatott közfoglalkoztatottak létszámát a költségvetési rendeletnek a helyi önkormányzat költségvetési bevételeit és költségvetési kiadásait tartalmazó részében kell bemutatni.</w:t>
      </w:r>
    </w:p>
    <w:p w:rsidR="002A3313" w:rsidRPr="002A3313" w:rsidRDefault="002A3313" w:rsidP="002A3313">
      <w:pPr>
        <w:jc w:val="both"/>
        <w:rPr>
          <w:rFonts w:ascii="Times New Roman" w:hAnsi="Times New Roman" w:cs="Times New Roman"/>
          <w:sz w:val="24"/>
          <w:szCs w:val="24"/>
        </w:rPr>
      </w:pPr>
      <w:r w:rsidRPr="002A3313">
        <w:rPr>
          <w:rFonts w:ascii="Times New Roman" w:hAnsi="Times New Roman" w:cs="Times New Roman"/>
          <w:sz w:val="24"/>
          <w:szCs w:val="24"/>
        </w:rPr>
        <w:t>7. Áht. 23. § (3) A költségvetési rendeletben elkülönítetten kell megtervezni az évközi többletigények, valamint az elmaradt bevételek pótlására szolgáló általános tartalék és céltartalék.</w:t>
      </w:r>
    </w:p>
    <w:p w:rsidR="002A3313" w:rsidRPr="002A3313" w:rsidRDefault="002A3313" w:rsidP="002A33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8. Áht. 24. § (2)</w:t>
      </w:r>
    </w:p>
    <w:p w:rsidR="0099039A" w:rsidRPr="002A3313" w:rsidRDefault="002A3313" w:rsidP="002A3313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Költségvetési rendelettervezetet a központi költségvetésről szóló törvény kihirdetését követő 45. napig kell benyújtani a képviselő-testületnek.</w:t>
      </w:r>
    </w:p>
    <w:p w:rsidR="002A3313" w:rsidRPr="002A3313" w:rsidRDefault="002A3313" w:rsidP="002A33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9. </w:t>
      </w:r>
      <w:proofErr w:type="spellStart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Avr</w:t>
      </w:r>
      <w:proofErr w:type="spellEnd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. 24. § (1) és (2) Költségvetési bevételek és kiadások között kell megtervezni:</w:t>
      </w:r>
    </w:p>
    <w:p w:rsidR="00916DE8" w:rsidRDefault="00916DE8" w:rsidP="002A33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2A3313" w:rsidRPr="002A3313" w:rsidRDefault="002A3313" w:rsidP="002A33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Helyi önkormányzat költségvetési bevételei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helyi adó,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normatív hozzájárulás,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támogatások,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központi költségvetésből származó egyéb költségvetési támogatások,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elkülönítetten az európai uniós forrásból finanszírozott támogatással megvalósuló programok, projektek bevételei</w:t>
      </w:r>
    </w:p>
    <w:p w:rsidR="002A3313" w:rsidRPr="002A3313" w:rsidRDefault="002A3313" w:rsidP="002A331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Helyi önkormányzat kiadásai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helyi önkormányzat nevében végzett beruházások, felújítások kiadásait felújításonként, beruházásonként, 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helyi önkormányzat által a lakosságnak juttatott támogatásokat, szociális, </w:t>
      </w:r>
      <w:proofErr w:type="spellStart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rászorultsági</w:t>
      </w:r>
      <w:proofErr w:type="spellEnd"/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jellegű kiadásokat,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illetve</w:t>
      </w: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ellátások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at</w:t>
      </w: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</w:p>
    <w:p w:rsidR="002A3313" w:rsidRP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általános és céltartalék,</w:t>
      </w:r>
    </w:p>
    <w:p w:rsidR="002A3313" w:rsidRDefault="002A3313" w:rsidP="002A331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A3313">
        <w:rPr>
          <w:rFonts w:ascii="Times New Roman" w:eastAsia="Times New Roman" w:hAnsi="Times New Roman" w:cs="Times New Roman"/>
          <w:sz w:val="24"/>
          <w:szCs w:val="24"/>
          <w:lang w:eastAsia="hu-HU"/>
        </w:rPr>
        <w:t>elkülönítetten az európai uniós forrásból finanszírozott támogatásokkal megvalósuló programok, projektek kiadásait, valamint a helyi önkormányzat a projektekhez történő hozzájárulásait.</w:t>
      </w:r>
    </w:p>
    <w:p w:rsidR="00BA2904" w:rsidRDefault="00BA2904" w:rsidP="00BA2904">
      <w:pPr>
        <w:spacing w:after="0" w:line="240" w:lineRule="auto"/>
        <w:jc w:val="both"/>
      </w:pPr>
    </w:p>
    <w:p w:rsidR="00BA2904" w:rsidRPr="00BA2904" w:rsidRDefault="00BA2904" w:rsidP="00BA2904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FF0000"/>
        </w:rPr>
      </w:pPr>
      <w:r w:rsidRPr="00BA2904">
        <w:rPr>
          <w:rFonts w:ascii="Times New Roman" w:hAnsi="Times New Roman" w:cs="Times New Roman"/>
        </w:rPr>
        <w:t>Áht. 24. § (2) A Képviselő-testületnek a költségvetési törvény kihirdetését követő 45. napig</w:t>
      </w:r>
      <w:r w:rsidRPr="00BA2904">
        <w:rPr>
          <w:rFonts w:ascii="Times New Roman" w:hAnsi="Times New Roman" w:cs="Times New Roman"/>
          <w:b/>
          <w:bCs/>
        </w:rPr>
        <w:t xml:space="preserve"> kell benyújtani</w:t>
      </w:r>
      <w:r w:rsidRPr="00BA2904">
        <w:rPr>
          <w:rFonts w:ascii="Times New Roman" w:hAnsi="Times New Roman" w:cs="Times New Roman"/>
        </w:rPr>
        <w:t xml:space="preserve"> a költségvetést. </w:t>
      </w:r>
      <w:r w:rsidRPr="00BA2904">
        <w:rPr>
          <w:rFonts w:ascii="Times New Roman" w:hAnsi="Times New Roman" w:cs="Times New Roman"/>
          <w:b/>
          <w:bCs/>
        </w:rPr>
        <w:t xml:space="preserve">Ez a 2014. évi költségvetés esetében 2014. február 5. </w:t>
      </w:r>
      <w:r w:rsidRPr="00BA2904">
        <w:rPr>
          <w:rFonts w:ascii="Times New Roman" w:hAnsi="Times New Roman" w:cs="Times New Roman"/>
          <w:i/>
          <w:iCs/>
        </w:rPr>
        <w:t xml:space="preserve">Költségvetési rendelet elfogadásának végső határideje </w:t>
      </w:r>
      <w:proofErr w:type="spellStart"/>
      <w:r w:rsidRPr="00BA2904">
        <w:rPr>
          <w:rFonts w:ascii="Times New Roman" w:hAnsi="Times New Roman" w:cs="Times New Roman"/>
          <w:i/>
          <w:iCs/>
        </w:rPr>
        <w:t>Ávr</w:t>
      </w:r>
      <w:proofErr w:type="spellEnd"/>
      <w:r w:rsidRPr="00BA2904">
        <w:rPr>
          <w:rFonts w:ascii="Times New Roman" w:hAnsi="Times New Roman" w:cs="Times New Roman"/>
          <w:i/>
          <w:iCs/>
        </w:rPr>
        <w:t xml:space="preserve">. 33. § (1) bekezdés </w:t>
      </w:r>
      <w:proofErr w:type="gramStart"/>
      <w:r w:rsidRPr="00BA2904">
        <w:rPr>
          <w:rFonts w:ascii="Times New Roman" w:hAnsi="Times New Roman" w:cs="Times New Roman"/>
          <w:i/>
          <w:iCs/>
        </w:rPr>
        <w:t>szerint  addig</w:t>
      </w:r>
      <w:proofErr w:type="gramEnd"/>
      <w:r w:rsidRPr="00BA2904">
        <w:rPr>
          <w:rFonts w:ascii="Times New Roman" w:hAnsi="Times New Roman" w:cs="Times New Roman"/>
          <w:i/>
          <w:iCs/>
        </w:rPr>
        <w:t>, amíg a Kincstárhoz adatot szolgáltat</w:t>
      </w:r>
      <w:r w:rsidR="00331C61">
        <w:rPr>
          <w:rFonts w:ascii="Times New Roman" w:hAnsi="Times New Roman" w:cs="Times New Roman"/>
          <w:i/>
          <w:iCs/>
        </w:rPr>
        <w:t>.</w:t>
      </w:r>
      <w:r w:rsidRPr="00BA2904">
        <w:rPr>
          <w:rFonts w:ascii="Times New Roman" w:hAnsi="Times New Roman" w:cs="Times New Roman"/>
          <w:i/>
          <w:iCs/>
        </w:rPr>
        <w:t>.</w:t>
      </w:r>
    </w:p>
    <w:p w:rsidR="00BA2904" w:rsidRPr="00BA2904" w:rsidRDefault="00BA2904" w:rsidP="00BA29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2904">
        <w:rPr>
          <w:rFonts w:ascii="Times New Roman" w:hAnsi="Times New Roman" w:cs="Times New Roman"/>
        </w:rPr>
        <w:t>Áht. 25. § (1) Ha március 15-ig nem fogadta el a képviselő-testület a költségvetési rendeletet, akkor az átmeneti gazdálkodásról rendeletet alkot. További teendők az Áht. 25. §</w:t>
      </w:r>
      <w:proofErr w:type="spellStart"/>
      <w:r w:rsidRPr="00BA2904">
        <w:rPr>
          <w:rFonts w:ascii="Times New Roman" w:hAnsi="Times New Roman" w:cs="Times New Roman"/>
        </w:rPr>
        <w:t>-ában</w:t>
      </w:r>
      <w:proofErr w:type="spellEnd"/>
      <w:r w:rsidRPr="00BA2904">
        <w:rPr>
          <w:rFonts w:ascii="Times New Roman" w:hAnsi="Times New Roman" w:cs="Times New Roman"/>
        </w:rPr>
        <w:t>.</w:t>
      </w:r>
    </w:p>
    <w:p w:rsidR="00BA2904" w:rsidRPr="00BA2904" w:rsidRDefault="00BA2904" w:rsidP="00BA29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F1FA1" w:rsidRDefault="009F1FA1" w:rsidP="002A3313">
      <w:pPr>
        <w:jc w:val="both"/>
        <w:rPr>
          <w:rFonts w:ascii="Times New Roman" w:hAnsi="Times New Roman" w:cs="Times New Roman"/>
        </w:rPr>
      </w:pPr>
    </w:p>
    <w:p w:rsidR="006B0397" w:rsidRDefault="006B0397" w:rsidP="002A331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költségvetés tervezés fő irányvonalát az elfogadott költségvetési koncepció, az </w:t>
      </w:r>
      <w:proofErr w:type="spellStart"/>
      <w:r>
        <w:rPr>
          <w:rFonts w:ascii="Times New Roman" w:hAnsi="Times New Roman" w:cs="Times New Roman"/>
        </w:rPr>
        <w:t>Mötv-ben</w:t>
      </w:r>
      <w:proofErr w:type="spellEnd"/>
      <w:r>
        <w:rPr>
          <w:rFonts w:ascii="Times New Roman" w:hAnsi="Times New Roman" w:cs="Times New Roman"/>
        </w:rPr>
        <w:t xml:space="preserve"> részletezett kötelező feladatok ellátása, a 2014. évről szóló költségvetési törvény</w:t>
      </w:r>
      <w:r w:rsidR="00442B3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 zavartalan városgazdálkodás biztosítása </w:t>
      </w:r>
      <w:r w:rsidR="00442B35">
        <w:rPr>
          <w:rFonts w:ascii="Times New Roman" w:hAnsi="Times New Roman" w:cs="Times New Roman"/>
        </w:rPr>
        <w:t xml:space="preserve">és a lakosság életkörülményeinek javítása </w:t>
      </w:r>
      <w:r>
        <w:rPr>
          <w:rFonts w:ascii="Times New Roman" w:hAnsi="Times New Roman" w:cs="Times New Roman"/>
        </w:rPr>
        <w:t>határozta meg.</w:t>
      </w:r>
    </w:p>
    <w:p w:rsidR="002A3313" w:rsidRDefault="009F1FA1" w:rsidP="002A3313">
      <w:pPr>
        <w:jc w:val="both"/>
        <w:rPr>
          <w:rFonts w:ascii="Times New Roman" w:hAnsi="Times New Roman" w:cs="Times New Roman"/>
          <w:sz w:val="24"/>
          <w:szCs w:val="24"/>
        </w:rPr>
      </w:pPr>
      <w:r w:rsidRPr="005B4AA1">
        <w:rPr>
          <w:rFonts w:ascii="Times New Roman" w:hAnsi="Times New Roman" w:cs="Times New Roman"/>
        </w:rPr>
        <w:t>A</w:t>
      </w:r>
      <w:r w:rsidR="00EA5948">
        <w:rPr>
          <w:rFonts w:ascii="Times New Roman" w:hAnsi="Times New Roman" w:cs="Times New Roman"/>
        </w:rPr>
        <w:t xml:space="preserve">z </w:t>
      </w:r>
      <w:r w:rsidR="00D7540E">
        <w:rPr>
          <w:rFonts w:ascii="Times New Roman" w:hAnsi="Times New Roman" w:cs="Times New Roman"/>
        </w:rPr>
        <w:t>önkormányzat</w:t>
      </w:r>
      <w:r w:rsidR="00D7540E" w:rsidRPr="005B4AA1">
        <w:rPr>
          <w:rFonts w:ascii="Times New Roman" w:hAnsi="Times New Roman" w:cs="Times New Roman"/>
        </w:rPr>
        <w:t xml:space="preserve"> bázisszintű</w:t>
      </w:r>
      <w:r w:rsidRPr="005B4AA1">
        <w:rPr>
          <w:rFonts w:ascii="Times New Roman" w:hAnsi="Times New Roman" w:cs="Times New Roman"/>
        </w:rPr>
        <w:t xml:space="preserve"> tervezés módszerével határozz</w:t>
      </w:r>
      <w:r w:rsidR="00D7540E">
        <w:rPr>
          <w:rFonts w:ascii="Times New Roman" w:hAnsi="Times New Roman" w:cs="Times New Roman"/>
        </w:rPr>
        <w:t>a</w:t>
      </w:r>
      <w:r w:rsidRPr="005B4AA1">
        <w:rPr>
          <w:rFonts w:ascii="Times New Roman" w:hAnsi="Times New Roman" w:cs="Times New Roman"/>
        </w:rPr>
        <w:t xml:space="preserve"> meg a tárgyévi előirányzatait.</w:t>
      </w:r>
      <w:r>
        <w:rPr>
          <w:rFonts w:ascii="Times New Roman" w:hAnsi="Times New Roman" w:cs="Times New Roman"/>
        </w:rPr>
        <w:t xml:space="preserve"> </w:t>
      </w:r>
      <w:r w:rsidRPr="005B4AA1">
        <w:rPr>
          <w:rFonts w:ascii="Times New Roman" w:hAnsi="Times New Roman" w:cs="Times New Roman"/>
        </w:rPr>
        <w:t>A módosított bázisszintű tervezés jellemzői: A költségvetés tervezése során az előző év (bázisév) adatait korrigáljuk a tervévre előre látható változásokkal.</w:t>
      </w:r>
    </w:p>
    <w:p w:rsidR="009F1FA1" w:rsidRDefault="009F1FA1" w:rsidP="002A33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3313" w:rsidRDefault="002A3313" w:rsidP="002A331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3313">
        <w:rPr>
          <w:rFonts w:ascii="Times New Roman" w:hAnsi="Times New Roman" w:cs="Times New Roman"/>
          <w:b/>
          <w:sz w:val="24"/>
          <w:szCs w:val="24"/>
        </w:rPr>
        <w:lastRenderedPageBreak/>
        <w:t>Bevételek</w:t>
      </w:r>
    </w:p>
    <w:p w:rsidR="009F1FA1" w:rsidRDefault="009F1FA1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715C">
        <w:rPr>
          <w:rFonts w:ascii="Times New Roman" w:hAnsi="Times New Roman" w:cs="Times New Roman"/>
          <w:sz w:val="24"/>
          <w:szCs w:val="24"/>
        </w:rPr>
        <w:t>A 2014. évben az önkormányzatok finanszírozása a 2013. évtől bevezetett - megváltozott önkormányzati feladatellátáshoz igazodó - feladatalapú támogatási rendszerben történik. A finanszírozási struktúra alapjaiban nem tér el a 2013-ban kialakított és alkalmazott feladatalapú forrásallokációtól.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715C">
        <w:rPr>
          <w:rFonts w:ascii="Times New Roman" w:hAnsi="Times New Roman" w:cs="Times New Roman"/>
          <w:sz w:val="24"/>
          <w:szCs w:val="24"/>
        </w:rPr>
        <w:t>Mint minden új rendszer, így az önkormányzatok átalakult finanszírozási struktúrája is finomhangolásra, igazításra szorult, ennek érdekében már a 2013. év közben történtek intézkedések a IX. fejezet szerkezetátalakítási tartalékának felhasználásával.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1FA1">
        <w:rPr>
          <w:rFonts w:ascii="Times New Roman" w:hAnsi="Times New Roman" w:cs="Times New Roman"/>
          <w:sz w:val="24"/>
          <w:szCs w:val="24"/>
        </w:rPr>
        <w:t>Ezen – az önkormányzatok igényein és visszajelzésein alapuló – strukturális kiegyenlítést szolgáló kiegészítő támogatások a 2014. évben beépülnek az alapfinanszírozásba.</w:t>
      </w:r>
      <w:r>
        <w:rPr>
          <w:rFonts w:ascii="Times New Roman" w:hAnsi="Times New Roman" w:cs="Times New Roman"/>
          <w:sz w:val="24"/>
          <w:szCs w:val="24"/>
        </w:rPr>
        <w:t xml:space="preserve"> Ez az intézkedés az intézményi étkeztetés támogatását érinti. </w:t>
      </w:r>
    </w:p>
    <w:p w:rsidR="00442B35" w:rsidRDefault="00442B35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2B35" w:rsidRDefault="00442B35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42B35">
        <w:rPr>
          <w:rFonts w:ascii="Times New Roman" w:hAnsi="Times New Roman" w:cs="Times New Roman"/>
          <w:sz w:val="24"/>
          <w:szCs w:val="24"/>
          <w:u w:val="single"/>
        </w:rPr>
        <w:t>Igazgatási díjbevételek:</w:t>
      </w:r>
      <w:r>
        <w:rPr>
          <w:rFonts w:ascii="Times New Roman" w:hAnsi="Times New Roman" w:cs="Times New Roman"/>
          <w:sz w:val="24"/>
          <w:szCs w:val="24"/>
        </w:rPr>
        <w:t xml:space="preserve"> idetartoznak a kifüggesztési kérelmek díjai. A tavalyi év teljesítési adatai alapján 100 E Ft bevételi előirányzat került tervezésre.</w:t>
      </w:r>
    </w:p>
    <w:p w:rsidR="00EA5948" w:rsidRDefault="00EA5948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7067BE" w:rsidRDefault="009F1FA1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1FA1">
        <w:rPr>
          <w:rFonts w:ascii="Times New Roman" w:hAnsi="Times New Roman" w:cs="Times New Roman"/>
          <w:sz w:val="24"/>
          <w:szCs w:val="24"/>
          <w:u w:val="single"/>
        </w:rPr>
        <w:t>Intézményi működési bevételeket</w:t>
      </w:r>
      <w:r w:rsidR="00A31C1C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ezen a jogcímen az iskolai étkeztetés várható bevételeit, az önkormányzat tulajdonát képező lakó és nem lakóingatlanok bérleti díjai, </w:t>
      </w:r>
      <w:r w:rsidR="00D7540E">
        <w:rPr>
          <w:rFonts w:ascii="Times New Roman" w:hAnsi="Times New Roman" w:cs="Times New Roman"/>
          <w:sz w:val="24"/>
          <w:szCs w:val="24"/>
        </w:rPr>
        <w:t xml:space="preserve">piaci helypénzek, közterület foglalási díjak, </w:t>
      </w:r>
      <w:r>
        <w:rPr>
          <w:rFonts w:ascii="Times New Roman" w:hAnsi="Times New Roman" w:cs="Times New Roman"/>
          <w:sz w:val="24"/>
          <w:szCs w:val="24"/>
        </w:rPr>
        <w:t>a tová</w:t>
      </w:r>
      <w:r w:rsidR="00D7540E">
        <w:rPr>
          <w:rFonts w:ascii="Times New Roman" w:hAnsi="Times New Roman" w:cs="Times New Roman"/>
          <w:sz w:val="24"/>
          <w:szCs w:val="24"/>
        </w:rPr>
        <w:t xml:space="preserve">bbszámlázott szolgáltatások és </w:t>
      </w:r>
      <w:r>
        <w:rPr>
          <w:rFonts w:ascii="Times New Roman" w:hAnsi="Times New Roman" w:cs="Times New Roman"/>
          <w:sz w:val="24"/>
          <w:szCs w:val="24"/>
        </w:rPr>
        <w:t xml:space="preserve">kamat bevételek alkotják. </w:t>
      </w:r>
      <w:r w:rsidR="007067BE">
        <w:rPr>
          <w:rFonts w:ascii="Times New Roman" w:hAnsi="Times New Roman" w:cs="Times New Roman"/>
          <w:sz w:val="24"/>
          <w:szCs w:val="24"/>
        </w:rPr>
        <w:t xml:space="preserve">A működési bevételek tervezése során az óvatosság elvét alkalmaztuk. </w:t>
      </w:r>
    </w:p>
    <w:p w:rsidR="007B4C25" w:rsidRPr="007B4C25" w:rsidRDefault="009F1FA1" w:rsidP="007B4C25">
      <w:pPr>
        <w:pStyle w:val="Cmsor1"/>
        <w:jc w:val="both"/>
        <w:rPr>
          <w:rFonts w:ascii="Times New Roman" w:eastAsia="Times New Roman" w:hAnsi="Times New Roman" w:cs="Times New Roman"/>
          <w:b w:val="0"/>
          <w:color w:val="000000" w:themeColor="text1"/>
          <w:sz w:val="24"/>
          <w:szCs w:val="20"/>
          <w:lang w:eastAsia="hu-HU"/>
        </w:rPr>
      </w:pPr>
      <w:r w:rsidRPr="007B4C25">
        <w:rPr>
          <w:rFonts w:ascii="Times New Roman" w:hAnsi="Times New Roman" w:cs="Times New Roman"/>
          <w:b w:val="0"/>
          <w:color w:val="000000" w:themeColor="text1"/>
          <w:sz w:val="24"/>
          <w:szCs w:val="24"/>
          <w:u w:val="single"/>
        </w:rPr>
        <w:t>Helyi adóbevételek</w:t>
      </w:r>
      <w:r w:rsidR="00A31C1C" w:rsidRPr="007B4C25">
        <w:rPr>
          <w:rFonts w:ascii="Times New Roman" w:hAnsi="Times New Roman" w:cs="Times New Roman"/>
          <w:b w:val="0"/>
          <w:color w:val="000000" w:themeColor="text1"/>
          <w:sz w:val="24"/>
          <w:szCs w:val="24"/>
          <w:u w:val="single"/>
        </w:rPr>
        <w:t>:</w:t>
      </w:r>
      <w:r w:rsidRPr="007B4C25">
        <w:rPr>
          <w:rFonts w:ascii="Times New Roman" w:hAnsi="Times New Roman" w:cs="Times New Roman"/>
          <w:b w:val="0"/>
          <w:color w:val="000000" w:themeColor="text1"/>
          <w:sz w:val="24"/>
          <w:szCs w:val="24"/>
          <w:u w:val="single"/>
        </w:rPr>
        <w:t xml:space="preserve"> </w:t>
      </w:r>
      <w:r w:rsidRPr="007B4C2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az önkormányzat legnagyobb volumenű bevételét a helyi adók alkotják. </w:t>
      </w:r>
      <w:r w:rsidR="00D7540E" w:rsidRPr="007B4C2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Költségvetésünkben</w:t>
      </w:r>
      <w:r w:rsidRPr="007B4C2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építményadó, </w:t>
      </w:r>
      <w:r w:rsidR="00D7540E" w:rsidRPr="007B4C2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magánszemélyek kommunális adó</w:t>
      </w:r>
      <w:r w:rsidRPr="007B4C2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, iparűzési adó</w:t>
      </w:r>
      <w:r w:rsidR="00AC0B88" w:rsidRPr="007B4C2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beszedésére van lehetőség. </w:t>
      </w:r>
      <w:r w:rsidR="007B4C25" w:rsidRPr="007B4C2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A tavalyi év terv adataihoz visz</w:t>
      </w:r>
      <w:r w:rsidR="007B4C2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onyítva csökken</w:t>
      </w:r>
      <w:r w:rsidR="007B4C25" w:rsidRPr="007B4C2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éssel számoltunk. </w:t>
      </w:r>
    </w:p>
    <w:p w:rsidR="00D7540E" w:rsidRDefault="00D7540E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C0B88" w:rsidRDefault="00AC0B88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C0B88">
        <w:rPr>
          <w:rFonts w:ascii="Times New Roman" w:hAnsi="Times New Roman" w:cs="Times New Roman"/>
          <w:sz w:val="24"/>
          <w:szCs w:val="24"/>
          <w:u w:val="single"/>
        </w:rPr>
        <w:t>Átengedett központi adók</w:t>
      </w:r>
      <w:r w:rsidR="00A31C1C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2013. év nagy változása volt, hogy a gépjárműadó bevétel 40 %-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illeti meg az önkormányzatot. Ez az intézkedés nem változott, ezen a jogcímen </w:t>
      </w:r>
      <w:r w:rsidR="007B4C25">
        <w:rPr>
          <w:rFonts w:ascii="Times New Roman" w:hAnsi="Times New Roman" w:cs="Times New Roman"/>
          <w:sz w:val="24"/>
          <w:szCs w:val="24"/>
        </w:rPr>
        <w:t>10000</w:t>
      </w:r>
      <w:r>
        <w:rPr>
          <w:rFonts w:ascii="Times New Roman" w:hAnsi="Times New Roman" w:cs="Times New Roman"/>
          <w:sz w:val="24"/>
          <w:szCs w:val="24"/>
        </w:rPr>
        <w:t xml:space="preserve"> E Ft bevétellel számolhatunk.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A5948" w:rsidRDefault="00EA5948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C0B88" w:rsidRDefault="00AC0B88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Egyéb sajátos bevétel</w:t>
      </w:r>
      <w:r w:rsidR="00A31C1C">
        <w:rPr>
          <w:rFonts w:ascii="Times New Roman" w:hAnsi="Times New Roman" w:cs="Times New Roman"/>
          <w:sz w:val="24"/>
          <w:szCs w:val="24"/>
          <w:u w:val="single"/>
        </w:rPr>
        <w:t>ek: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idetartoznak a pótlékok, bírságok és a talajterhelési díj. </w:t>
      </w:r>
      <w:r w:rsidR="007067BE">
        <w:rPr>
          <w:rFonts w:ascii="Times New Roman" w:hAnsi="Times New Roman" w:cs="Times New Roman"/>
          <w:sz w:val="24"/>
          <w:szCs w:val="24"/>
        </w:rPr>
        <w:t>A talajterhelési díj kalkulációjánál figyelembevettük a kedvezményeket és mentességeket.</w:t>
      </w:r>
    </w:p>
    <w:p w:rsidR="00AC0B88" w:rsidRDefault="00AC0B88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F1FA1" w:rsidRPr="00A813DD" w:rsidRDefault="00AC0B88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3605">
        <w:rPr>
          <w:rFonts w:ascii="Times New Roman" w:hAnsi="Times New Roman" w:cs="Times New Roman"/>
          <w:sz w:val="24"/>
          <w:szCs w:val="24"/>
          <w:u w:val="single"/>
        </w:rPr>
        <w:t>Helyi önkormányzatok működésének általános támogatása</w:t>
      </w:r>
      <w:r w:rsidR="00A31C1C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jelentős bevétel, az önkormányzati kötelező feladatok ellátását teszi lehetővé. Meg kell jegyezn</w:t>
      </w:r>
      <w:r w:rsidR="00E73605">
        <w:rPr>
          <w:rFonts w:ascii="Times New Roman" w:hAnsi="Times New Roman" w:cs="Times New Roman"/>
          <w:sz w:val="24"/>
          <w:szCs w:val="24"/>
        </w:rPr>
        <w:t xml:space="preserve">i, hogy a feladatok ellátását teljes egészében nem fedezi, szükséges az önkormányzat kiegészítése saját bevételei terhére. </w:t>
      </w:r>
      <w:r w:rsidR="00E73605" w:rsidRPr="00A813DD">
        <w:rPr>
          <w:rFonts w:ascii="Times New Roman" w:hAnsi="Times New Roman" w:cs="Times New Roman"/>
          <w:b/>
          <w:sz w:val="24"/>
          <w:szCs w:val="24"/>
        </w:rPr>
        <w:t xml:space="preserve">Az előző évi támogatáshoz képest </w:t>
      </w:r>
      <w:r w:rsidR="007B4C25" w:rsidRPr="00A813DD">
        <w:rPr>
          <w:rFonts w:ascii="Times New Roman" w:hAnsi="Times New Roman" w:cs="Times New Roman"/>
          <w:b/>
          <w:sz w:val="24"/>
          <w:szCs w:val="24"/>
        </w:rPr>
        <w:t>55 millió</w:t>
      </w:r>
      <w:r w:rsidR="00E73605" w:rsidRPr="00A813DD">
        <w:rPr>
          <w:rFonts w:ascii="Times New Roman" w:hAnsi="Times New Roman" w:cs="Times New Roman"/>
          <w:b/>
          <w:sz w:val="24"/>
          <w:szCs w:val="24"/>
        </w:rPr>
        <w:t xml:space="preserve"> Ft támogatás </w:t>
      </w:r>
      <w:r w:rsidR="00D7540E" w:rsidRPr="00A813DD">
        <w:rPr>
          <w:rFonts w:ascii="Times New Roman" w:hAnsi="Times New Roman" w:cs="Times New Roman"/>
          <w:b/>
          <w:sz w:val="24"/>
          <w:szCs w:val="24"/>
        </w:rPr>
        <w:t>növekménnyel számolhatunk, amely a városi cím megszerzésének hozadéka.</w:t>
      </w:r>
    </w:p>
    <w:p w:rsidR="00E73605" w:rsidRDefault="00E73605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41CF2" w:rsidRDefault="00E73605" w:rsidP="00D754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1CF2">
        <w:rPr>
          <w:rFonts w:ascii="Times New Roman" w:hAnsi="Times New Roman" w:cs="Times New Roman"/>
          <w:sz w:val="24"/>
          <w:szCs w:val="24"/>
          <w:u w:val="single"/>
        </w:rPr>
        <w:t xml:space="preserve">Támogatás értékű </w:t>
      </w:r>
      <w:r w:rsidR="004F54E0">
        <w:rPr>
          <w:rFonts w:ascii="Times New Roman" w:hAnsi="Times New Roman" w:cs="Times New Roman"/>
          <w:sz w:val="24"/>
          <w:szCs w:val="24"/>
          <w:u w:val="single"/>
        </w:rPr>
        <w:t xml:space="preserve">működési </w:t>
      </w:r>
      <w:r w:rsidRPr="00541CF2">
        <w:rPr>
          <w:rFonts w:ascii="Times New Roman" w:hAnsi="Times New Roman" w:cs="Times New Roman"/>
          <w:sz w:val="24"/>
          <w:szCs w:val="24"/>
          <w:u w:val="single"/>
        </w:rPr>
        <w:t>bevételek</w:t>
      </w:r>
      <w:r w:rsidR="00A31C1C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54E0">
        <w:rPr>
          <w:rFonts w:ascii="Times New Roman" w:hAnsi="Times New Roman" w:cs="Times New Roman"/>
          <w:sz w:val="24"/>
          <w:szCs w:val="24"/>
        </w:rPr>
        <w:t xml:space="preserve">az elmúlt évekhez hasonlóan az idei évben is számolhatunk pályázati támogatással. Több 2013. évben elnyert pályázatok megvalósítása </w:t>
      </w:r>
      <w:r w:rsidR="007B4C25">
        <w:rPr>
          <w:rFonts w:ascii="Times New Roman" w:hAnsi="Times New Roman" w:cs="Times New Roman"/>
          <w:sz w:val="24"/>
          <w:szCs w:val="24"/>
        </w:rPr>
        <w:t>elkezdődött.</w:t>
      </w:r>
      <w:r w:rsidR="004F54E0">
        <w:rPr>
          <w:rFonts w:ascii="Times New Roman" w:hAnsi="Times New Roman" w:cs="Times New Roman"/>
          <w:sz w:val="24"/>
          <w:szCs w:val="24"/>
        </w:rPr>
        <w:t xml:space="preserve"> </w:t>
      </w:r>
      <w:r w:rsidR="007B4C25">
        <w:rPr>
          <w:rFonts w:ascii="Times New Roman" w:hAnsi="Times New Roman" w:cs="Times New Roman"/>
          <w:sz w:val="24"/>
          <w:szCs w:val="24"/>
        </w:rPr>
        <w:t>F</w:t>
      </w:r>
      <w:r w:rsidR="004F54E0">
        <w:rPr>
          <w:rFonts w:ascii="Times New Roman" w:hAnsi="Times New Roman" w:cs="Times New Roman"/>
          <w:sz w:val="24"/>
          <w:szCs w:val="24"/>
        </w:rPr>
        <w:t>elsorolás jelleggel szeretnénk ezeket bemutatni:</w:t>
      </w:r>
    </w:p>
    <w:p w:rsidR="000746AC" w:rsidRDefault="000746AC" w:rsidP="00D754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463" w:rsidRDefault="006D7463" w:rsidP="00D754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463" w:rsidRDefault="006D7463" w:rsidP="006D7463">
      <w:pPr>
        <w:pStyle w:val="Listaszerbekezds"/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D7463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TÁMOP 3.2.13-12/1-2012-0389 számú Lébény Nagyközség Könyvtára a fiatalok tanórán kívüli kulturális fejlesztésért elnevezésű pályázatra elnyert támogatás 25 M Ft. </w:t>
      </w:r>
      <w:r w:rsidRPr="006D7463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A projekt megvalósítása 2013-2014. éveket érinti.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2014. évben lehívható támogatás összege 13074 E Ft.</w:t>
      </w:r>
    </w:p>
    <w:p w:rsidR="006B0397" w:rsidRPr="006D7463" w:rsidRDefault="006B0397" w:rsidP="006B0397">
      <w:pPr>
        <w:pStyle w:val="Listaszerbekezds"/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6D7463" w:rsidRDefault="006D7463" w:rsidP="006D7463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D7463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TÁMOP 6.1.2-11/1-2012-1248 számú Szemléletmód-formáló életmódprogramok </w:t>
      </w:r>
      <w:proofErr w:type="gramStart"/>
      <w:r w:rsidRPr="006D7463">
        <w:rPr>
          <w:rFonts w:ascii="Times New Roman" w:eastAsia="Lucida Sans Unicode" w:hAnsi="Times New Roman" w:cs="Times New Roman"/>
          <w:kern w:val="1"/>
          <w:sz w:val="24"/>
          <w:szCs w:val="24"/>
        </w:rPr>
        <w:t>Lébényben című</w:t>
      </w:r>
      <w:proofErr w:type="gramEnd"/>
      <w:r w:rsidRPr="006D7463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projektre 10 M Ft támogatást ítéltek részünkre. Megvalósítási időszak 2013-2014.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Az idei évben igényelhető támogatás 7500 E Ft.</w:t>
      </w:r>
    </w:p>
    <w:p w:rsidR="006B0397" w:rsidRDefault="006B0397" w:rsidP="006B0397">
      <w:pPr>
        <w:widowControl w:val="0"/>
        <w:suppressAutoHyphens/>
        <w:spacing w:after="0" w:line="240" w:lineRule="auto"/>
        <w:ind w:left="7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6D7463" w:rsidRDefault="006D7463" w:rsidP="006D7463">
      <w:pPr>
        <w:widowControl w:val="0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Pálos Rendház tetőhéjazatának javítására és az épület zárhatóvá tételére 2000 E Ft forráshoz jutottunk.</w:t>
      </w:r>
    </w:p>
    <w:p w:rsidR="006B0397" w:rsidRDefault="006B0397" w:rsidP="006B039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6B0397" w:rsidRDefault="006B0397" w:rsidP="006B039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A tavalyi évben pályázatot nyújtottunk be az iskolai tornaterem korszerűsítésére, de döntés még nem született.</w:t>
      </w:r>
    </w:p>
    <w:p w:rsidR="00BD2BC2" w:rsidRDefault="00BD2BC2" w:rsidP="00BD2BC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Ezen a soron kell kimutatni a közfoglalkoztatottak után járó támogatásokat is. A jelenleg a közfoglalkoztatásban résztvevő személyek juttatásainak és az azt terhelő járulékok 100 %-a megtérül. Ezen a soron szerepel az OEP finanszírozás, amely a védőnői szolgálat és az ifjúságvédelmi fe</w:t>
      </w:r>
      <w:r w:rsidR="006D7463">
        <w:rPr>
          <w:rFonts w:ascii="Times New Roman" w:hAnsi="Times New Roman" w:cs="Times New Roman"/>
          <w:sz w:val="24"/>
          <w:szCs w:val="24"/>
        </w:rPr>
        <w:t xml:space="preserve">ladatok ellátását szolgálja. Itt szerepel Mecsér község hozzájárulása a </w:t>
      </w:r>
      <w:r w:rsidR="000D6825">
        <w:rPr>
          <w:rFonts w:ascii="Times New Roman" w:hAnsi="Times New Roman" w:cs="Times New Roman"/>
          <w:sz w:val="24"/>
          <w:szCs w:val="24"/>
        </w:rPr>
        <w:t>közös hivatal</w:t>
      </w:r>
      <w:r w:rsidR="006D7463">
        <w:rPr>
          <w:rFonts w:ascii="Times New Roman" w:hAnsi="Times New Roman" w:cs="Times New Roman"/>
          <w:sz w:val="24"/>
          <w:szCs w:val="24"/>
        </w:rPr>
        <w:t xml:space="preserve"> működtetéséhez 1650 E Ft értékben.</w:t>
      </w:r>
    </w:p>
    <w:p w:rsidR="004F54E0" w:rsidRDefault="004F54E0" w:rsidP="00D754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D7463" w:rsidRDefault="004F54E0" w:rsidP="006D746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4F54E0">
        <w:rPr>
          <w:rFonts w:ascii="Times New Roman" w:hAnsi="Times New Roman" w:cs="Times New Roman"/>
          <w:sz w:val="24"/>
          <w:szCs w:val="24"/>
          <w:u w:val="single"/>
        </w:rPr>
        <w:t xml:space="preserve">Támogatás értékű felhalmozási bevételek: </w:t>
      </w:r>
      <w:r>
        <w:rPr>
          <w:rFonts w:ascii="Times New Roman" w:hAnsi="Times New Roman" w:cs="Times New Roman"/>
          <w:sz w:val="24"/>
          <w:szCs w:val="24"/>
        </w:rPr>
        <w:t xml:space="preserve">a tavalyi évfolyamán a település biztonsága érdekében az MVH által kiírt projektre nyújtottunk be pályázatot és pozitív elbírálásban részesültünk. A pályázat teljes megvalósítása az idei évet érinti. </w:t>
      </w:r>
      <w:r w:rsidR="006D7463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Lébény </w:t>
      </w:r>
      <w:proofErr w:type="gramStart"/>
      <w:r w:rsidR="006D7463">
        <w:rPr>
          <w:rFonts w:ascii="Times New Roman" w:eastAsia="Lucida Sans Unicode" w:hAnsi="Times New Roman" w:cs="Times New Roman"/>
          <w:kern w:val="1"/>
          <w:sz w:val="24"/>
          <w:szCs w:val="24"/>
        </w:rPr>
        <w:t>közbiztonságáért című</w:t>
      </w:r>
      <w:proofErr w:type="gramEnd"/>
      <w:r w:rsidR="006D7463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projektünkre 3985 E Ft támogatást ítéltek meg.</w:t>
      </w:r>
    </w:p>
    <w:p w:rsidR="00224179" w:rsidRDefault="00224179" w:rsidP="006D746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224179" w:rsidRPr="00224179" w:rsidRDefault="00224179" w:rsidP="006D746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224179">
        <w:rPr>
          <w:rFonts w:ascii="Times New Roman" w:eastAsia="Lucida Sans Unicode" w:hAnsi="Times New Roman" w:cs="Times New Roman"/>
          <w:kern w:val="1"/>
          <w:sz w:val="24"/>
          <w:szCs w:val="24"/>
          <w:u w:val="single"/>
        </w:rPr>
        <w:t xml:space="preserve">Finanszírozási </w:t>
      </w:r>
      <w:proofErr w:type="gramStart"/>
      <w:r w:rsidRPr="00224179">
        <w:rPr>
          <w:rFonts w:ascii="Times New Roman" w:eastAsia="Lucida Sans Unicode" w:hAnsi="Times New Roman" w:cs="Times New Roman"/>
          <w:kern w:val="1"/>
          <w:sz w:val="24"/>
          <w:szCs w:val="24"/>
          <w:u w:val="single"/>
        </w:rPr>
        <w:t>bevételek</w:t>
      </w:r>
      <w:r w:rsidR="00A813DD">
        <w:rPr>
          <w:rFonts w:ascii="Times New Roman" w:eastAsia="Lucida Sans Unicode" w:hAnsi="Times New Roman" w:cs="Times New Roman"/>
          <w:kern w:val="1"/>
          <w:sz w:val="24"/>
          <w:szCs w:val="24"/>
          <w:u w:val="single"/>
        </w:rPr>
        <w:t>(</w:t>
      </w:r>
      <w:proofErr w:type="gramEnd"/>
      <w:r w:rsidR="00A813DD">
        <w:rPr>
          <w:rFonts w:ascii="Times New Roman" w:eastAsia="Lucida Sans Unicode" w:hAnsi="Times New Roman" w:cs="Times New Roman"/>
          <w:kern w:val="1"/>
          <w:sz w:val="24"/>
          <w:szCs w:val="24"/>
          <w:u w:val="single"/>
        </w:rPr>
        <w:t>hitel):</w:t>
      </w:r>
      <w:r w:rsidR="00A813D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az önkormányzat hitel felvételét nem tervezi.</w:t>
      </w:r>
    </w:p>
    <w:p w:rsidR="004F54E0" w:rsidRDefault="004F54E0" w:rsidP="00D754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31C1C" w:rsidRDefault="00541CF2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31C1C">
        <w:rPr>
          <w:rFonts w:ascii="Times New Roman" w:hAnsi="Times New Roman" w:cs="Times New Roman"/>
          <w:sz w:val="24"/>
          <w:szCs w:val="24"/>
          <w:u w:val="single"/>
        </w:rPr>
        <w:t>Maradvány:</w:t>
      </w:r>
      <w:r>
        <w:rPr>
          <w:rFonts w:ascii="Times New Roman" w:hAnsi="Times New Roman" w:cs="Times New Roman"/>
          <w:sz w:val="24"/>
          <w:szCs w:val="24"/>
        </w:rPr>
        <w:t xml:space="preserve"> az önkormányzat az előző évben az eredeti költségvetésében tervezett </w:t>
      </w:r>
      <w:r w:rsidR="00D7540E">
        <w:rPr>
          <w:rFonts w:ascii="Times New Roman" w:hAnsi="Times New Roman" w:cs="Times New Roman"/>
          <w:sz w:val="24"/>
          <w:szCs w:val="24"/>
        </w:rPr>
        <w:t>kiadási összegeket nem használta fel. A tavalyi év során a gazdálkodás</w:t>
      </w:r>
      <w:r w:rsidR="006D7463">
        <w:rPr>
          <w:rFonts w:ascii="Times New Roman" w:hAnsi="Times New Roman" w:cs="Times New Roman"/>
          <w:sz w:val="24"/>
          <w:szCs w:val="24"/>
        </w:rPr>
        <w:t>unkat</w:t>
      </w:r>
      <w:r w:rsidR="00D7540E">
        <w:rPr>
          <w:rFonts w:ascii="Times New Roman" w:hAnsi="Times New Roman" w:cs="Times New Roman"/>
          <w:sz w:val="24"/>
          <w:szCs w:val="24"/>
        </w:rPr>
        <w:t xml:space="preserve"> a takarékosság és megfontoltság jellemezte. A 2013. évet pozitív </w:t>
      </w:r>
      <w:r w:rsidR="004F54E0">
        <w:rPr>
          <w:rFonts w:ascii="Times New Roman" w:hAnsi="Times New Roman" w:cs="Times New Roman"/>
          <w:sz w:val="24"/>
          <w:szCs w:val="24"/>
        </w:rPr>
        <w:t xml:space="preserve">eredménnyel zártuk és emiatt a költségvetési egyensúly elérését segíti </w:t>
      </w:r>
      <w:r w:rsidR="006D7463">
        <w:rPr>
          <w:rFonts w:ascii="Times New Roman" w:hAnsi="Times New Roman" w:cs="Times New Roman"/>
          <w:sz w:val="24"/>
          <w:szCs w:val="24"/>
        </w:rPr>
        <w:t>29 millió</w:t>
      </w:r>
      <w:r w:rsidR="004F54E0">
        <w:rPr>
          <w:rFonts w:ascii="Times New Roman" w:hAnsi="Times New Roman" w:cs="Times New Roman"/>
          <w:sz w:val="24"/>
          <w:szCs w:val="24"/>
        </w:rPr>
        <w:t xml:space="preserve"> Ft összegben. Az év végi zárási munkák folyamán a pénzmaradvány összege változhat, a végleges összeget a 2013. évi beszámolóval terjesztjük Önök elé.</w:t>
      </w:r>
    </w:p>
    <w:p w:rsidR="00EA5948" w:rsidRDefault="00EA5948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31C1C" w:rsidRDefault="00A31C1C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5E8A">
        <w:rPr>
          <w:rFonts w:ascii="Times New Roman" w:hAnsi="Times New Roman" w:cs="Times New Roman"/>
          <w:b/>
          <w:sz w:val="24"/>
          <w:szCs w:val="24"/>
        </w:rPr>
        <w:t>Kiadások</w:t>
      </w:r>
    </w:p>
    <w:p w:rsidR="00C05E8A" w:rsidRDefault="00C05E8A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2B35" w:rsidRDefault="00C05E8A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Személyi juttatások:</w:t>
      </w:r>
      <w:r>
        <w:rPr>
          <w:rFonts w:ascii="Times New Roman" w:hAnsi="Times New Roman" w:cs="Times New Roman"/>
          <w:sz w:val="24"/>
          <w:szCs w:val="24"/>
        </w:rPr>
        <w:t xml:space="preserve"> az önkormányzattal foglalkoztatási jogviszonyban állók bérét tartalmazza. A központi költségvetés nem tartalmaz kötelező béremelést. Ennek ellenére a bázis évhez viszonyítva emelkedéssel kell számolnunk, amely a minimál bér emelése, bérkompenzáció emelkedése miatt vált szükségessé. </w:t>
      </w:r>
      <w:r w:rsidR="00BD2BC2">
        <w:rPr>
          <w:rFonts w:ascii="Times New Roman" w:hAnsi="Times New Roman" w:cs="Times New Roman"/>
          <w:sz w:val="24"/>
          <w:szCs w:val="24"/>
        </w:rPr>
        <w:t>A személyi juttatások tervezésénél az önkormányzattal foglalkoztatási jogviszonyban álló munkavállalók részére 10 %-os bérfejlesztésével számoltunk. Az emelés nem vonatkozik a véd</w:t>
      </w:r>
      <w:r w:rsidR="000D6825">
        <w:rPr>
          <w:rFonts w:ascii="Times New Roman" w:hAnsi="Times New Roman" w:cs="Times New Roman"/>
          <w:sz w:val="24"/>
          <w:szCs w:val="24"/>
        </w:rPr>
        <w:t>őnőre és az óvodapedagógusokra, vagyis a központilag elrendelt bérfejlesztésben részesülteknek.</w:t>
      </w:r>
    </w:p>
    <w:p w:rsidR="00442B35" w:rsidRDefault="00442B35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2B35" w:rsidRDefault="00442B35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56D3" w:rsidRDefault="000D56D3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2B35" w:rsidRDefault="00442B35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2BC2" w:rsidRDefault="00BD2BC2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Szeretnénk részletesen bemutatni, hogy a bérfejlesztés milyen mértékben növeli</w:t>
      </w:r>
      <w:r w:rsidR="00A813DD">
        <w:rPr>
          <w:rFonts w:ascii="Times New Roman" w:hAnsi="Times New Roman" w:cs="Times New Roman"/>
          <w:sz w:val="24"/>
          <w:szCs w:val="24"/>
        </w:rPr>
        <w:t xml:space="preserve"> éves szinten</w:t>
      </w:r>
      <w:r>
        <w:rPr>
          <w:rFonts w:ascii="Times New Roman" w:hAnsi="Times New Roman" w:cs="Times New Roman"/>
          <w:sz w:val="24"/>
          <w:szCs w:val="24"/>
        </w:rPr>
        <w:t xml:space="preserve"> a személyi juttatások és az azt terhelő járulékok kiadási előirányzat növekedését.</w:t>
      </w:r>
    </w:p>
    <w:p w:rsidR="002B6C27" w:rsidRDefault="002B6C27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7A39" w:rsidRDefault="00B47A39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2962"/>
        <w:gridCol w:w="3071"/>
        <w:gridCol w:w="3071"/>
      </w:tblGrid>
      <w:tr w:rsidR="00AA2A4C" w:rsidTr="002B15B9">
        <w:tc>
          <w:tcPr>
            <w:tcW w:w="2962" w:type="dxa"/>
          </w:tcPr>
          <w:p w:rsidR="00AA2A4C" w:rsidRDefault="00AA2A4C" w:rsidP="009F1F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Szakfeladat száma</w:t>
            </w:r>
          </w:p>
        </w:tc>
        <w:tc>
          <w:tcPr>
            <w:tcW w:w="3071" w:type="dxa"/>
          </w:tcPr>
          <w:p w:rsidR="00AA2A4C" w:rsidRDefault="00AA2A4C" w:rsidP="009F1F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Foglalkoztatottak létszáma (fő)</w:t>
            </w:r>
          </w:p>
        </w:tc>
        <w:tc>
          <w:tcPr>
            <w:tcW w:w="3071" w:type="dxa"/>
          </w:tcPr>
          <w:p w:rsidR="00AA2A4C" w:rsidRDefault="00AA2A4C" w:rsidP="009F1F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10 %-os béremelés összege (E Ft)</w:t>
            </w:r>
          </w:p>
        </w:tc>
      </w:tr>
      <w:tr w:rsidR="00AA2A4C" w:rsidTr="002B15B9">
        <w:tc>
          <w:tcPr>
            <w:tcW w:w="2962" w:type="dxa"/>
          </w:tcPr>
          <w:p w:rsidR="00AA2A4C" w:rsidRDefault="00AA2A4C" w:rsidP="009F1F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522001</w:t>
            </w:r>
          </w:p>
        </w:tc>
        <w:tc>
          <w:tcPr>
            <w:tcW w:w="3071" w:type="dxa"/>
          </w:tcPr>
          <w:p w:rsidR="00AA2A4C" w:rsidRDefault="00AA2A4C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71" w:type="dxa"/>
          </w:tcPr>
          <w:p w:rsidR="00AA2A4C" w:rsidRDefault="00AA2A4C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</w:tc>
      </w:tr>
      <w:tr w:rsidR="00AA2A4C" w:rsidTr="002B15B9">
        <w:tc>
          <w:tcPr>
            <w:tcW w:w="2962" w:type="dxa"/>
          </w:tcPr>
          <w:p w:rsidR="00AA2A4C" w:rsidRDefault="00AA2A4C" w:rsidP="009F1F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813000</w:t>
            </w:r>
          </w:p>
        </w:tc>
        <w:tc>
          <w:tcPr>
            <w:tcW w:w="3071" w:type="dxa"/>
          </w:tcPr>
          <w:p w:rsidR="00AA2A4C" w:rsidRDefault="00AA2A4C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71" w:type="dxa"/>
          </w:tcPr>
          <w:p w:rsidR="00AA2A4C" w:rsidRDefault="00AA2A4C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</w:p>
        </w:tc>
      </w:tr>
      <w:tr w:rsidR="00AA2A4C" w:rsidTr="002B15B9">
        <w:tc>
          <w:tcPr>
            <w:tcW w:w="2962" w:type="dxa"/>
          </w:tcPr>
          <w:p w:rsidR="00AA2A4C" w:rsidRDefault="00AA2A4C" w:rsidP="009F1F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841403</w:t>
            </w:r>
          </w:p>
        </w:tc>
        <w:tc>
          <w:tcPr>
            <w:tcW w:w="3071" w:type="dxa"/>
          </w:tcPr>
          <w:p w:rsidR="00AA2A4C" w:rsidRDefault="00AA2A4C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71" w:type="dxa"/>
          </w:tcPr>
          <w:p w:rsidR="00AA2A4C" w:rsidRDefault="00AA2A4C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</w:p>
        </w:tc>
      </w:tr>
      <w:tr w:rsidR="00AA2A4C" w:rsidTr="002B15B9">
        <w:tc>
          <w:tcPr>
            <w:tcW w:w="2962" w:type="dxa"/>
          </w:tcPr>
          <w:p w:rsidR="00AA2A4C" w:rsidRDefault="00AA2A4C" w:rsidP="009F1F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851011</w:t>
            </w:r>
          </w:p>
        </w:tc>
        <w:tc>
          <w:tcPr>
            <w:tcW w:w="3071" w:type="dxa"/>
          </w:tcPr>
          <w:p w:rsidR="00AA2A4C" w:rsidRDefault="00AA2A4C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71" w:type="dxa"/>
          </w:tcPr>
          <w:p w:rsidR="00AA2A4C" w:rsidRDefault="00AA2A4C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</w:tr>
      <w:tr w:rsidR="00AA2A4C" w:rsidTr="002B15B9">
        <w:tc>
          <w:tcPr>
            <w:tcW w:w="2962" w:type="dxa"/>
          </w:tcPr>
          <w:p w:rsidR="00AA2A4C" w:rsidRDefault="00AA2A4C" w:rsidP="009F1F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852021</w:t>
            </w:r>
          </w:p>
        </w:tc>
        <w:tc>
          <w:tcPr>
            <w:tcW w:w="3071" w:type="dxa"/>
          </w:tcPr>
          <w:p w:rsidR="00AA2A4C" w:rsidRDefault="00AA2A4C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71" w:type="dxa"/>
          </w:tcPr>
          <w:p w:rsidR="00AA2A4C" w:rsidRDefault="00AA2A4C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</w:tr>
      <w:tr w:rsidR="00AA2A4C" w:rsidTr="002B15B9">
        <w:tc>
          <w:tcPr>
            <w:tcW w:w="2962" w:type="dxa"/>
          </w:tcPr>
          <w:p w:rsidR="00AA2A4C" w:rsidRDefault="00AA2A4C" w:rsidP="009F1F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910123</w:t>
            </w:r>
          </w:p>
        </w:tc>
        <w:tc>
          <w:tcPr>
            <w:tcW w:w="3071" w:type="dxa"/>
          </w:tcPr>
          <w:p w:rsidR="00AA2A4C" w:rsidRDefault="00AA2A4C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71" w:type="dxa"/>
          </w:tcPr>
          <w:p w:rsidR="00AA2A4C" w:rsidRDefault="00AA2A4C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</w:tr>
      <w:tr w:rsidR="00AA2A4C" w:rsidTr="002B15B9">
        <w:tc>
          <w:tcPr>
            <w:tcW w:w="2962" w:type="dxa"/>
          </w:tcPr>
          <w:p w:rsidR="00AA2A4C" w:rsidRDefault="00AA2A4C" w:rsidP="009F1F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910501</w:t>
            </w:r>
          </w:p>
        </w:tc>
        <w:tc>
          <w:tcPr>
            <w:tcW w:w="3071" w:type="dxa"/>
          </w:tcPr>
          <w:p w:rsidR="00AA2A4C" w:rsidRDefault="00AA2A4C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71" w:type="dxa"/>
          </w:tcPr>
          <w:p w:rsidR="00AA2A4C" w:rsidRDefault="00AA2A4C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</w:t>
            </w:r>
          </w:p>
        </w:tc>
      </w:tr>
      <w:tr w:rsidR="00AA2A4C" w:rsidTr="002B15B9">
        <w:tc>
          <w:tcPr>
            <w:tcW w:w="2962" w:type="dxa"/>
          </w:tcPr>
          <w:p w:rsidR="00AA2A4C" w:rsidRDefault="00AA2A4C" w:rsidP="009F1F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851011</w:t>
            </w:r>
          </w:p>
        </w:tc>
        <w:tc>
          <w:tcPr>
            <w:tcW w:w="3071" w:type="dxa"/>
          </w:tcPr>
          <w:p w:rsidR="00AA2A4C" w:rsidRDefault="002B6C27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71" w:type="dxa"/>
          </w:tcPr>
          <w:p w:rsidR="00AA2A4C" w:rsidRDefault="002B6C27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1637</w:t>
            </w:r>
          </w:p>
        </w:tc>
      </w:tr>
      <w:tr w:rsidR="00AA2A4C" w:rsidTr="002B15B9">
        <w:tc>
          <w:tcPr>
            <w:tcW w:w="2962" w:type="dxa"/>
          </w:tcPr>
          <w:p w:rsidR="00AA2A4C" w:rsidRDefault="002B6C27" w:rsidP="009F1F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841126</w:t>
            </w:r>
          </w:p>
        </w:tc>
        <w:tc>
          <w:tcPr>
            <w:tcW w:w="3071" w:type="dxa"/>
          </w:tcPr>
          <w:p w:rsidR="00AA2A4C" w:rsidRDefault="002B6C27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71" w:type="dxa"/>
          </w:tcPr>
          <w:p w:rsidR="00AA2A4C" w:rsidRDefault="002B6C27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2059</w:t>
            </w:r>
          </w:p>
        </w:tc>
      </w:tr>
      <w:tr w:rsidR="002B6C27" w:rsidTr="002B15B9">
        <w:tc>
          <w:tcPr>
            <w:tcW w:w="6033" w:type="dxa"/>
            <w:gridSpan w:val="2"/>
          </w:tcPr>
          <w:p w:rsidR="002B6C27" w:rsidRDefault="002B6C27" w:rsidP="002B6C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Béremelés összesen</w:t>
            </w:r>
          </w:p>
        </w:tc>
        <w:tc>
          <w:tcPr>
            <w:tcW w:w="3071" w:type="dxa"/>
          </w:tcPr>
          <w:p w:rsidR="002B6C27" w:rsidRDefault="00A813DD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6072</w:t>
            </w:r>
          </w:p>
        </w:tc>
      </w:tr>
      <w:tr w:rsidR="002B6C27" w:rsidTr="002B15B9">
        <w:tc>
          <w:tcPr>
            <w:tcW w:w="6033" w:type="dxa"/>
            <w:gridSpan w:val="2"/>
          </w:tcPr>
          <w:p w:rsidR="002B6C27" w:rsidRDefault="002B6C27" w:rsidP="002B6C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Szociális hozzájárulási adó</w:t>
            </w:r>
          </w:p>
        </w:tc>
        <w:tc>
          <w:tcPr>
            <w:tcW w:w="3071" w:type="dxa"/>
          </w:tcPr>
          <w:p w:rsidR="002B6C27" w:rsidRDefault="00A813DD" w:rsidP="002B6C27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1639</w:t>
            </w:r>
          </w:p>
        </w:tc>
      </w:tr>
    </w:tbl>
    <w:p w:rsidR="002B15B9" w:rsidRDefault="002B15B9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13DD" w:rsidRDefault="00A813DD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Felsoroltakból hiányzik a Polgármester úr illetményének emelése, mivel az ő személyi juttatásainak megállapítására más szabályok vonatkoznak. Polgármester illetményének 10 %-os emelése éves szinten 510 E Ft személyi juttatást és 138 E Ft járulék többlet kiadást jelentene.</w:t>
      </w:r>
    </w:p>
    <w:p w:rsidR="00A813DD" w:rsidRDefault="002B15B9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Többlet juttatásként került megtervezésre az iskolai pedagógusok </w:t>
      </w:r>
      <w:proofErr w:type="spellStart"/>
      <w:r>
        <w:rPr>
          <w:rFonts w:ascii="Times New Roman" w:hAnsi="Times New Roman" w:cs="Times New Roman"/>
          <w:sz w:val="24"/>
          <w:szCs w:val="24"/>
        </w:rPr>
        <w:t>cafeteria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juttatá</w:t>
      </w:r>
      <w:r w:rsidR="000D6825">
        <w:rPr>
          <w:rFonts w:ascii="Times New Roman" w:hAnsi="Times New Roman" w:cs="Times New Roman"/>
          <w:sz w:val="24"/>
          <w:szCs w:val="24"/>
        </w:rPr>
        <w:t>sa, mivel a Klebelsberg Intézményfenntartó Központ</w:t>
      </w:r>
      <w:r>
        <w:rPr>
          <w:rFonts w:ascii="Times New Roman" w:hAnsi="Times New Roman" w:cs="Times New Roman"/>
          <w:sz w:val="24"/>
          <w:szCs w:val="24"/>
        </w:rPr>
        <w:t xml:space="preserve"> ezen a jogcímen nem teljesít kifizetéseket. A tervezett juttatás összege 4224 E Ft. </w:t>
      </w:r>
      <w:r w:rsidR="00A813DD">
        <w:rPr>
          <w:rFonts w:ascii="Times New Roman" w:hAnsi="Times New Roman" w:cs="Times New Roman"/>
          <w:sz w:val="24"/>
          <w:szCs w:val="24"/>
        </w:rPr>
        <w:t xml:space="preserve">Tavalyi év folyamán törvényes keretek között ennek kifizetésére nem volt lehetőség, de ha jogszabályi előírások változnak, akkor ez az összeg kifizethetővé válik a pedagógusok részére. </w:t>
      </w:r>
    </w:p>
    <w:p w:rsidR="002B15B9" w:rsidRDefault="002B15B9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További személyi juttatás emelését tette szükségessé a pályázatok megvalósításában résztvevő foglalkoztatottak megbízási díjai, de ennek 100 %-os fedezetét a pályázat támogatási összege biztosítja.</w:t>
      </w:r>
    </w:p>
    <w:p w:rsidR="00BD2BC2" w:rsidRDefault="00BD2BC2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46B9" w:rsidRDefault="00A746B9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46B9">
        <w:rPr>
          <w:rFonts w:ascii="Times New Roman" w:hAnsi="Times New Roman" w:cs="Times New Roman"/>
          <w:sz w:val="24"/>
          <w:szCs w:val="24"/>
          <w:u w:val="single"/>
        </w:rPr>
        <w:t>Munkaadót terhelő járulékok</w:t>
      </w:r>
      <w:r>
        <w:rPr>
          <w:rFonts w:ascii="Times New Roman" w:hAnsi="Times New Roman" w:cs="Times New Roman"/>
          <w:sz w:val="24"/>
          <w:szCs w:val="24"/>
        </w:rPr>
        <w:t>: a foglalkoztató által fizetendő adómértékek nem változtak, azaz a szociális hozzájárulási adó mértéke továbbra is 27 %. A fizetendő járulékok emelkedését a személyi juttatások emelkedése okozta.</w:t>
      </w:r>
      <w:r w:rsidR="00BA2904">
        <w:rPr>
          <w:rFonts w:ascii="Times New Roman" w:hAnsi="Times New Roman" w:cs="Times New Roman"/>
          <w:sz w:val="24"/>
          <w:szCs w:val="24"/>
        </w:rPr>
        <w:t xml:space="preserve"> Itt kell számolni a </w:t>
      </w:r>
      <w:proofErr w:type="spellStart"/>
      <w:r w:rsidR="00BA2904">
        <w:rPr>
          <w:rFonts w:ascii="Times New Roman" w:hAnsi="Times New Roman" w:cs="Times New Roman"/>
          <w:sz w:val="24"/>
          <w:szCs w:val="24"/>
        </w:rPr>
        <w:t>cafeteriát</w:t>
      </w:r>
      <w:proofErr w:type="spellEnd"/>
      <w:r w:rsidR="00BA2904">
        <w:rPr>
          <w:rFonts w:ascii="Times New Roman" w:hAnsi="Times New Roman" w:cs="Times New Roman"/>
          <w:sz w:val="24"/>
          <w:szCs w:val="24"/>
        </w:rPr>
        <w:t xml:space="preserve"> terhelő egészség</w:t>
      </w:r>
      <w:r w:rsidR="00AA2A4C">
        <w:rPr>
          <w:rFonts w:ascii="Times New Roman" w:hAnsi="Times New Roman" w:cs="Times New Roman"/>
          <w:sz w:val="24"/>
          <w:szCs w:val="24"/>
        </w:rPr>
        <w:t>ügyi hozzájárulás és a munkáltatót</w:t>
      </w:r>
      <w:r w:rsidR="00BA2904">
        <w:rPr>
          <w:rFonts w:ascii="Times New Roman" w:hAnsi="Times New Roman" w:cs="Times New Roman"/>
          <w:sz w:val="24"/>
          <w:szCs w:val="24"/>
        </w:rPr>
        <w:t xml:space="preserve"> terhelő SZJA összegével</w:t>
      </w:r>
      <w:r w:rsidR="00AA2A4C">
        <w:rPr>
          <w:rFonts w:ascii="Times New Roman" w:hAnsi="Times New Roman" w:cs="Times New Roman"/>
          <w:sz w:val="24"/>
          <w:szCs w:val="24"/>
        </w:rPr>
        <w:t xml:space="preserve"> </w:t>
      </w:r>
      <w:r w:rsidR="00BA2904">
        <w:rPr>
          <w:rFonts w:ascii="Times New Roman" w:hAnsi="Times New Roman" w:cs="Times New Roman"/>
          <w:sz w:val="24"/>
          <w:szCs w:val="24"/>
        </w:rPr>
        <w:t>is. Ezek mértéke sem változott az előző évhez képest.</w:t>
      </w:r>
    </w:p>
    <w:p w:rsidR="00A746B9" w:rsidRDefault="00A746B9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15B9" w:rsidRDefault="00A746B9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746B9">
        <w:rPr>
          <w:rFonts w:ascii="Times New Roman" w:hAnsi="Times New Roman" w:cs="Times New Roman"/>
          <w:sz w:val="24"/>
          <w:szCs w:val="24"/>
          <w:u w:val="single"/>
        </w:rPr>
        <w:t>Dologi kiadások: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5E8A">
        <w:rPr>
          <w:rFonts w:ascii="Times New Roman" w:hAnsi="Times New Roman" w:cs="Times New Roman"/>
          <w:sz w:val="24"/>
          <w:szCs w:val="24"/>
        </w:rPr>
        <w:t>Kiadási előirányzatok megállapításánál a bázis év tényleges teljesítési adataira támaszkodtunk és a szükséges emeléseket az idei évre tervezett célok megvalósítási összegével</w:t>
      </w:r>
      <w:r>
        <w:rPr>
          <w:rFonts w:ascii="Times New Roman" w:hAnsi="Times New Roman" w:cs="Times New Roman"/>
          <w:sz w:val="24"/>
          <w:szCs w:val="24"/>
        </w:rPr>
        <w:t xml:space="preserve"> és a várható áremelkedések mértékével</w:t>
      </w:r>
      <w:r w:rsidR="00C05E8A">
        <w:rPr>
          <w:rFonts w:ascii="Times New Roman" w:hAnsi="Times New Roman" w:cs="Times New Roman"/>
          <w:sz w:val="24"/>
          <w:szCs w:val="24"/>
        </w:rPr>
        <w:t xml:space="preserve"> emeltük. </w:t>
      </w:r>
      <w:r>
        <w:rPr>
          <w:rFonts w:ascii="Times New Roman" w:hAnsi="Times New Roman" w:cs="Times New Roman"/>
          <w:sz w:val="24"/>
          <w:szCs w:val="24"/>
        </w:rPr>
        <w:t>Dologi kiadások jelentős részét az önkormányzat tulajdonát képező vagyon fenntartási, működési költségei</w:t>
      </w:r>
      <w:r w:rsidR="007A26C0">
        <w:rPr>
          <w:rFonts w:ascii="Times New Roman" w:hAnsi="Times New Roman" w:cs="Times New Roman"/>
          <w:sz w:val="24"/>
          <w:szCs w:val="24"/>
        </w:rPr>
        <w:t xml:space="preserve">, illetve a </w:t>
      </w:r>
      <w:r w:rsidR="00BD2BC2">
        <w:rPr>
          <w:rFonts w:ascii="Times New Roman" w:hAnsi="Times New Roman" w:cs="Times New Roman"/>
          <w:sz w:val="24"/>
          <w:szCs w:val="24"/>
        </w:rPr>
        <w:t>város</w:t>
      </w:r>
      <w:r w:rsidR="007A26C0">
        <w:rPr>
          <w:rFonts w:ascii="Times New Roman" w:hAnsi="Times New Roman" w:cs="Times New Roman"/>
          <w:sz w:val="24"/>
          <w:szCs w:val="24"/>
        </w:rPr>
        <w:t xml:space="preserve">gazdálkodással kapcsolatban felmerülő költségek </w:t>
      </w:r>
      <w:r>
        <w:rPr>
          <w:rFonts w:ascii="Times New Roman" w:hAnsi="Times New Roman" w:cs="Times New Roman"/>
          <w:sz w:val="24"/>
          <w:szCs w:val="24"/>
        </w:rPr>
        <w:t xml:space="preserve">alkotják. </w:t>
      </w:r>
      <w:r w:rsidR="002B15B9">
        <w:rPr>
          <w:rFonts w:ascii="Times New Roman" w:hAnsi="Times New Roman" w:cs="Times New Roman"/>
          <w:sz w:val="24"/>
          <w:szCs w:val="24"/>
        </w:rPr>
        <w:t xml:space="preserve">A 2014. évre tervezett dologi kiadások összege 113954 E Ft. Az előző év adatához viszonyítva több szakfeladaton tapasztalható jelentősebb növekedés. </w:t>
      </w:r>
      <w:r w:rsidR="000729B5">
        <w:rPr>
          <w:rFonts w:ascii="Times New Roman" w:hAnsi="Times New Roman" w:cs="Times New Roman"/>
          <w:sz w:val="24"/>
          <w:szCs w:val="24"/>
        </w:rPr>
        <w:t>Teljesség igénye nélkül szeretnénk bemutatni az emelés indokait:</w:t>
      </w:r>
      <w:r w:rsidR="002B15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29B5" w:rsidRDefault="000729B5" w:rsidP="009F1FA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46B9" w:rsidRDefault="002B15B9" w:rsidP="002B15B9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15B9">
        <w:rPr>
          <w:rFonts w:ascii="Times New Roman" w:hAnsi="Times New Roman" w:cs="Times New Roman"/>
          <w:sz w:val="24"/>
          <w:szCs w:val="24"/>
        </w:rPr>
        <w:t>680002 Nem lakóingatlan üzemeltetése, fenntartása:</w:t>
      </w:r>
      <w:r>
        <w:rPr>
          <w:rFonts w:ascii="Times New Roman" w:hAnsi="Times New Roman" w:cs="Times New Roman"/>
          <w:sz w:val="24"/>
          <w:szCs w:val="24"/>
        </w:rPr>
        <w:t xml:space="preserve"> a Pálos Rendház állagmegóvására szükséges karbantartási összeg (2000 E Ft) került ezen a soron megtervezésre.</w:t>
      </w:r>
    </w:p>
    <w:p w:rsidR="008D12BE" w:rsidRDefault="008D12BE" w:rsidP="008D12BE">
      <w:pPr>
        <w:pStyle w:val="Listaszerbekezds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15B9" w:rsidRDefault="002B15B9" w:rsidP="002B15B9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841112 Önkormányzati jogalkotás: 3 millió Ft-ot terveztünk</w:t>
      </w:r>
      <w:r w:rsidR="00B47A3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mint egyéb befizetési kötelezettséget.</w:t>
      </w:r>
    </w:p>
    <w:p w:rsidR="008D12BE" w:rsidRPr="008D12BE" w:rsidRDefault="008D12BE" w:rsidP="008D12BE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8D12BE" w:rsidRDefault="008D12BE" w:rsidP="008D12BE">
      <w:pPr>
        <w:pStyle w:val="Listaszerbekezds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729B5" w:rsidRDefault="000729B5" w:rsidP="002B15B9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852021 Általános iskolai oktatás: az Iskola u. 1.</w:t>
      </w:r>
      <w:r w:rsidR="00B47A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szám alatti épület emeleti lakásában nincs fűtés, a fűtési rendszer </w:t>
      </w:r>
      <w:r w:rsidR="00B47A39">
        <w:rPr>
          <w:rFonts w:ascii="Times New Roman" w:hAnsi="Times New Roman" w:cs="Times New Roman"/>
          <w:sz w:val="24"/>
          <w:szCs w:val="24"/>
        </w:rPr>
        <w:t>bővítésének</w:t>
      </w:r>
      <w:r>
        <w:rPr>
          <w:rFonts w:ascii="Times New Roman" w:hAnsi="Times New Roman" w:cs="Times New Roman"/>
          <w:sz w:val="24"/>
          <w:szCs w:val="24"/>
        </w:rPr>
        <w:t xml:space="preserve"> becsült értéke 1 millió Ft. A volt gimnázium épületén tervezzük a </w:t>
      </w:r>
      <w:r w:rsidR="00B14541">
        <w:rPr>
          <w:rFonts w:ascii="Times New Roman" w:hAnsi="Times New Roman" w:cs="Times New Roman"/>
          <w:sz w:val="24"/>
          <w:szCs w:val="24"/>
        </w:rPr>
        <w:t xml:space="preserve">külső </w:t>
      </w:r>
      <w:r>
        <w:rPr>
          <w:rFonts w:ascii="Times New Roman" w:hAnsi="Times New Roman" w:cs="Times New Roman"/>
          <w:sz w:val="24"/>
          <w:szCs w:val="24"/>
        </w:rPr>
        <w:t>lábazati vakolat javítását, amelynek anyagköltség igénye 500 E Ft.</w:t>
      </w:r>
    </w:p>
    <w:p w:rsidR="008D12BE" w:rsidRDefault="008D12BE" w:rsidP="008D12BE">
      <w:pPr>
        <w:pStyle w:val="Listaszerbekezds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2904" w:rsidRPr="008D12BE" w:rsidRDefault="00B941AA" w:rsidP="00916DE8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B941AA">
        <w:rPr>
          <w:rFonts w:ascii="Times New Roman" w:hAnsi="Times New Roman" w:cs="Times New Roman"/>
          <w:sz w:val="24"/>
          <w:szCs w:val="24"/>
        </w:rPr>
        <w:t xml:space="preserve">869047 Komplex egészségfejlesztési programok megvalósítása: </w:t>
      </w:r>
      <w:r w:rsidRPr="006D7463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TÁMOP 6.1.2-11/1-2012-1248 számú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pályázat megvalósításához szükséges kiadásokat terveztük meg ezen a soron.</w:t>
      </w:r>
    </w:p>
    <w:p w:rsidR="008D12BE" w:rsidRPr="008D12BE" w:rsidRDefault="008D12BE" w:rsidP="008D12BE">
      <w:pPr>
        <w:pStyle w:val="Listaszerbekezds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8D12BE" w:rsidRPr="000746AC" w:rsidRDefault="008D12BE" w:rsidP="008D12BE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0746AC" w:rsidRPr="008D12BE" w:rsidRDefault="000746AC" w:rsidP="00916DE8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910123 Könyvtári tevékenységek: a szakmai feladatok ellátásához szükséges a közel 10 éves számítógép cseréje, illetve itt kerülnek kimutatásra a </w:t>
      </w:r>
      <w:r w:rsidRPr="006D7463">
        <w:rPr>
          <w:rFonts w:ascii="Times New Roman" w:eastAsia="Lucida Sans Unicode" w:hAnsi="Times New Roman" w:cs="Times New Roman"/>
          <w:kern w:val="1"/>
          <w:sz w:val="24"/>
          <w:szCs w:val="24"/>
        </w:rPr>
        <w:t>TÁMOP 3.2.13-12/1-2012-0389 számú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pályázat megvalósítása miatt felmerülő kiadások.</w:t>
      </w:r>
    </w:p>
    <w:p w:rsidR="008D12BE" w:rsidRPr="00B941AA" w:rsidRDefault="008D12BE" w:rsidP="008D12BE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B941AA" w:rsidRPr="008D12BE" w:rsidRDefault="00B941AA" w:rsidP="00916DE8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910501 Kulturális tevékenységek: ezen a soron az Akácfa u. 76. szám alatti IKSZT épület, Fő út 80. szám alatti Faluház és a Fő út 70. szám alatti Ifjúsági klub épületeinek fenntartási, üzemeltetési költségei szerepelnek. Tavalyi évben elkészült MVH támogatásból az IKSZT felújítása. A pályázattal vállaltuk, hogy előírásoknak megfelelően legalább 3 évig működtetjük. A működtetés költségeit saját forrásból biztosítjuk, a pályázat nem biztosít erre támogatást. </w:t>
      </w:r>
      <w:r w:rsidR="000729B5">
        <w:rPr>
          <w:rFonts w:ascii="Times New Roman" w:eastAsia="Lucida Sans Unicode" w:hAnsi="Times New Roman" w:cs="Times New Roman"/>
          <w:kern w:val="1"/>
          <w:sz w:val="24"/>
          <w:szCs w:val="24"/>
        </w:rPr>
        <w:t>Ugyancsak itt kerülnek megtervezésre a rendezvénytervben szereplő programok költségei,</w:t>
      </w:r>
      <w:r w:rsidR="00A537A0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az IKSZT működtetése miatt előírt programok kiadásai,</w:t>
      </w:r>
      <w:r w:rsidR="000729B5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az újság szerkesztési és nyomdai költségei, illetve 1000 E Ft összeget terveztünk a „Lébény könyve” folytatására. Az épület udvarán elhelyezett tároló befejezéséhez kb. 300 E Ft értékű egyéb anyagbeszerzés szükséges. </w:t>
      </w:r>
    </w:p>
    <w:p w:rsidR="008D12BE" w:rsidRPr="008D12BE" w:rsidRDefault="008D12BE" w:rsidP="008D12BE">
      <w:pPr>
        <w:pStyle w:val="Listaszerbekezds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8D12BE" w:rsidRPr="000729B5" w:rsidRDefault="008D12BE" w:rsidP="008D12BE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0729B5" w:rsidRPr="000746AC" w:rsidRDefault="000729B5" w:rsidP="00916DE8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931102</w:t>
      </w:r>
      <w:r w:rsidR="00B47A3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Sportlétesítmények üzemeltetése</w:t>
      </w:r>
      <w:r w:rsidR="008D12BE">
        <w:rPr>
          <w:rFonts w:ascii="Times New Roman" w:eastAsia="Lucida Sans Unicode" w:hAnsi="Times New Roman" w:cs="Times New Roman"/>
          <w:kern w:val="1"/>
          <w:sz w:val="24"/>
          <w:szCs w:val="24"/>
        </w:rPr>
        <w:t>: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a sportöltöző tetőfelújítása már elkerülhetetlen, ennek anyagköltsége kb. 2 millió Ft, a kivitelezést az önkormányzatnál foglalkoztatott karbantartók végzik.</w:t>
      </w:r>
    </w:p>
    <w:p w:rsidR="000746AC" w:rsidRPr="000746AC" w:rsidRDefault="000746AC" w:rsidP="000746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0729B5" w:rsidRPr="00B941AA" w:rsidRDefault="000729B5" w:rsidP="000729B5">
      <w:pPr>
        <w:pStyle w:val="Listaszerbekezds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916DE8" w:rsidRDefault="00916DE8" w:rsidP="00916D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6DE8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Szociális, </w:t>
      </w:r>
      <w:proofErr w:type="spellStart"/>
      <w:r w:rsidRPr="00916DE8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rászorultsági</w:t>
      </w:r>
      <w:proofErr w:type="spellEnd"/>
      <w:r w:rsidRPr="00916DE8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 jellegű kiadásokat, illetve ellátásokat: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kötelező önkormányzati feladat. A törvényi előírások és az önkormányzat szociális rendeletében foglalt ellátásokat, támogat</w:t>
      </w:r>
      <w:r w:rsidR="00705F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ásokat biztosítani kell. Erre a jogcímre tervezett összegek mértéke </w:t>
      </w:r>
      <w:r w:rsidR="00BA2904">
        <w:rPr>
          <w:rFonts w:ascii="Times New Roman" w:eastAsia="Times New Roman" w:hAnsi="Times New Roman" w:cs="Times New Roman"/>
          <w:sz w:val="24"/>
          <w:szCs w:val="24"/>
          <w:lang w:eastAsia="hu-HU"/>
        </w:rPr>
        <w:t>csekély mértékben eltér az előző évi értékektől.</w:t>
      </w:r>
    </w:p>
    <w:p w:rsidR="00705F80" w:rsidRDefault="00705F80" w:rsidP="00916D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A620D" w:rsidRDefault="00705F80" w:rsidP="00707B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05F80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Végleges pénzeszköz átadások: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fontos feladat a településen működő civil szervezetek támogatása</w:t>
      </w:r>
      <w:r w:rsidR="00707B6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07B60">
        <w:rPr>
          <w:rFonts w:ascii="Times New Roman" w:eastAsia="Times New Roman" w:hAnsi="Times New Roman" w:cs="Times New Roman"/>
          <w:sz w:val="24"/>
          <w:szCs w:val="24"/>
          <w:lang w:eastAsia="hu-HU"/>
        </w:rPr>
        <w:t>Ez évben is a költségvetési rendelet keret összeget biztosít az egyesületek részére</w:t>
      </w:r>
      <w:r w:rsidR="00B47A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(7045 E Ft)</w:t>
      </w:r>
      <w:r w:rsidR="00707B6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amelyre pályázatot nyújthatnak be a megvalósítani kívánt célok pontos </w:t>
      </w:r>
    </w:p>
    <w:p w:rsidR="003A620D" w:rsidRDefault="003A620D" w:rsidP="00707B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A2904" w:rsidRDefault="00707B60" w:rsidP="00707B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meghatározásával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Mivel ez önként vállalt feladat, a támogatások elszámolására szigorú szabályok vonatkoznak. Támogatásra csak hivatalosan bejegyzett egyesület nyújthat be pályázatot, magánszemély nem. A támogatásokat a tárgy évben fel kell használni és az elszámolást az alátámasztó bizonylatokkal</w:t>
      </w:r>
      <w:r w:rsidR="000746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együtt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tárgy év december 31-ig be kell nyújtani. A fel nem használt támogatás</w:t>
      </w:r>
      <w:r w:rsidR="00795C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összegét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vissza kell fizetni.</w:t>
      </w:r>
      <w:r w:rsidR="00B47A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Szeretnénk kiemelni, hogy a pénzeszköz átadásán kívül ingyenesen biztosítjuk az egyesületek részére az önkormányzati tulajdonú épületeket, helyiségeket.</w:t>
      </w:r>
    </w:p>
    <w:p w:rsidR="00B3436D" w:rsidRDefault="00B3436D" w:rsidP="00916D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B3436D" w:rsidRDefault="00B3436D" w:rsidP="00916D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3436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Támogatás értékű pénzeszköz átadások: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ezen a soron kerül kimutatásra a Lébényi Óvodafenntartó Társulá</w:t>
      </w:r>
      <w:r w:rsidR="00707B6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és a Mosonmagyaróvári Térségi Társulás részére nyújtott pénzeszköz átadások. A fizetendő támogatásokra </w:t>
      </w:r>
      <w:r w:rsidR="000729B5">
        <w:rPr>
          <w:rFonts w:ascii="Times New Roman" w:eastAsia="Times New Roman" w:hAnsi="Times New Roman" w:cs="Times New Roman"/>
          <w:sz w:val="24"/>
          <w:szCs w:val="24"/>
          <w:lang w:eastAsia="hu-HU"/>
        </w:rPr>
        <w:t>119406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 Ft kiadást terveztünk.</w:t>
      </w:r>
      <w:r w:rsidR="00795C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B3436D" w:rsidRDefault="00B3436D" w:rsidP="00916D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24179" w:rsidRDefault="00B3436D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C6FA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Felhalmozási kiadások: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95C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részletezését a költségvetési rendelet tervezet </w:t>
      </w:r>
      <w:r w:rsidR="00B47A39">
        <w:rPr>
          <w:rFonts w:ascii="Times New Roman" w:eastAsia="Times New Roman" w:hAnsi="Times New Roman" w:cs="Times New Roman"/>
          <w:sz w:val="24"/>
          <w:szCs w:val="24"/>
          <w:lang w:eastAsia="hu-HU"/>
        </w:rPr>
        <w:t>8a.</w:t>
      </w:r>
      <w:r w:rsidR="00795C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számú melléklet tartalmazza. </w:t>
      </w:r>
      <w:r w:rsidR="002772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2013. december havi Pénzügyi és Gazdasági Bizottság ülésén felvetésre került az Akácfa u. 78. szám alatti épületünk bővítése és korszerűsítése. Előzetes felmérés alapján a tetőtéri két lakás kialakítása és a szükséges korszerűsítések elvégzése 26216 E Ft-ba kerülnének. </w:t>
      </w:r>
      <w:r w:rsidR="00A537A0">
        <w:rPr>
          <w:rFonts w:ascii="Times New Roman" w:eastAsia="Times New Roman" w:hAnsi="Times New Roman" w:cs="Times New Roman"/>
          <w:sz w:val="24"/>
          <w:szCs w:val="24"/>
          <w:lang w:eastAsia="hu-HU"/>
        </w:rPr>
        <w:t>Számításaink alapján, ha</w:t>
      </w:r>
      <w:r w:rsidR="002772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lakások bérleti díját emelnénk 100 %-kal</w:t>
      </w:r>
      <w:r w:rsidR="00B1454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(ami nem életszerű)</w:t>
      </w:r>
      <w:r w:rsidR="002772F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akkor is 22 évnek kell eltelni, hogy a beruházás értéke megtérüljön. </w:t>
      </w:r>
    </w:p>
    <w:p w:rsidR="00795C1D" w:rsidRDefault="002772F1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elmúlt évekkel ellentétben az idei költségvetés tervezet csak 5000 E Ft pályázati önrészekre elkülönített összeget tartalmaz. A bevételek maximálisra tervezett értéke nem tette lehetővé, hogy nagyobb összeget különítsünk el erre a célra, pedig </w:t>
      </w:r>
      <w:r w:rsidR="00A537A0">
        <w:rPr>
          <w:rFonts w:ascii="Times New Roman" w:eastAsia="Times New Roman" w:hAnsi="Times New Roman" w:cs="Times New Roman"/>
          <w:sz w:val="24"/>
          <w:szCs w:val="24"/>
          <w:lang w:eastAsia="hu-HU"/>
        </w:rPr>
        <w:t>ez kizáró tényező is lehet a pályázat benyújtásakor, mivel a rendelkezésre álló önrészt igazolni szükséges.</w:t>
      </w:r>
    </w:p>
    <w:p w:rsidR="00224179" w:rsidRDefault="00224179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C6FAD" w:rsidRDefault="003C6FAD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C6FA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Finanszírozási kiadások:</w:t>
      </w:r>
      <w:r w:rsidR="00795C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07B60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önkormányzatunknak fennálló hiteltartozása nincs, ezen a jogcímen kiadással nem kell számolnunk.</w:t>
      </w:r>
    </w:p>
    <w:p w:rsidR="00707B60" w:rsidRDefault="00707B60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95C1D" w:rsidRPr="00795C1D" w:rsidRDefault="00795C1D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C1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Kép</w:t>
      </w:r>
      <w:r w:rsidR="000746A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viselői keret: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minden Képviselő részére 200 E Ft biztosítunk, hogy az általa fontosnak ítélt kiadásokat támogathassák, összérték 1400 E Ft.</w:t>
      </w:r>
    </w:p>
    <w:p w:rsidR="000746AC" w:rsidRDefault="000746AC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7B60" w:rsidRDefault="00707B60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D12BE" w:rsidRDefault="00707B60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26F81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Lébényi Közös Önkormányzati Hivatal:</w:t>
      </w:r>
      <w:r w:rsidR="000746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746AC" w:rsidRPr="000746AC">
        <w:rPr>
          <w:rFonts w:ascii="Times New Roman" w:hAnsi="Times New Roman" w:cs="Times New Roman"/>
          <w:sz w:val="24"/>
          <w:szCs w:val="24"/>
        </w:rPr>
        <w:t>A hivatal Lébény és Mecsér településeken ellátja a képviselő-testületek, a bizottságok, valamint a székhely településen a nemzetiségi önkormányzat döntéseinek előkészítésével, végrehajtásuk szervezésével és gazdálkodásával kapcsolatos feladatokat. Működését az önkormányzat által kiutalt intézményfinanszírozás fedezi.</w:t>
      </w:r>
      <w:r w:rsidR="000746AC" w:rsidRPr="000746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746AC">
        <w:rPr>
          <w:rFonts w:ascii="Times New Roman" w:eastAsia="Times New Roman" w:hAnsi="Times New Roman" w:cs="Times New Roman"/>
          <w:sz w:val="24"/>
          <w:szCs w:val="24"/>
          <w:lang w:eastAsia="hu-HU"/>
        </w:rPr>
        <w:t>Kiadásait a költségvetési törvényben meghatározott tagolás szerint terveztük</w:t>
      </w:r>
      <w:r w:rsidR="00726F81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0746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D12BE" w:rsidRDefault="000746AC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bázis évhez viszonyítva növekedtek a személyi juttatások és a munkaadót terhelő járulékok</w:t>
      </w:r>
      <w:r w:rsidR="00726F8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összegei. Ennek indoka: tavalyi szeptembertől 1 fő igazgatási munkatárs felvétele történt, illetve elfogadásra került 1 fő gazdálkodási munkatárs felvétele, valamint számoltunk a 10 %-os </w:t>
      </w:r>
      <w:r w:rsidR="000D6825">
        <w:rPr>
          <w:rFonts w:ascii="Times New Roman" w:eastAsia="Times New Roman" w:hAnsi="Times New Roman" w:cs="Times New Roman"/>
          <w:sz w:val="24"/>
          <w:szCs w:val="24"/>
          <w:lang w:eastAsia="hu-HU"/>
        </w:rPr>
        <w:t>illetménykiegészítés összegével</w:t>
      </w:r>
      <w:r w:rsidR="00726F8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megnövekedett személyi kiadásokkal a járulékok összege is növekedett. </w:t>
      </w:r>
    </w:p>
    <w:p w:rsidR="00EA5948" w:rsidRDefault="00726F81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Dologi kiadásoknál a hivatal épületének fenntartási és üzemeltetési költségeit, a kötelező továbbképzések költségeit és a zavartalan szakmai tevékenység ellátásához szükséges kiadások előirányzatait terveztük meg. A jegyző hatáskörében tartozó szociális ellátások előirányzatai is növelik a hivatal működési költségeit.</w:t>
      </w:r>
    </w:p>
    <w:p w:rsidR="00726F81" w:rsidRPr="000746AC" w:rsidRDefault="00726F81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F13C8" w:rsidRPr="0023307B" w:rsidRDefault="000746AC" w:rsidP="006F13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6933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Lébényi Óvodafenntartó Társulás:</w:t>
      </w:r>
      <w:r w:rsidR="00726F8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óvodai nevelés ellátására Bezi és Mecsér községekkel óvodafenntartó társulást ho</w:t>
      </w:r>
      <w:r w:rsidR="00F8693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ztunk létre 2013. július 1-vel az óvoda kikerült az önkormányzat </w:t>
      </w:r>
      <w:r w:rsidR="000D682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közvetlen </w:t>
      </w:r>
      <w:r w:rsidR="00F86933">
        <w:rPr>
          <w:rFonts w:ascii="Times New Roman" w:eastAsia="Times New Roman" w:hAnsi="Times New Roman" w:cs="Times New Roman"/>
          <w:sz w:val="24"/>
          <w:szCs w:val="24"/>
          <w:lang w:eastAsia="hu-HU"/>
        </w:rPr>
        <w:t>irányítása alól. Az óvodai társulás működtetéséhez – amelyet az állami támogatás nem fedez - mindhárom település hozzájárul gyermek létszám arányosan.</w:t>
      </w:r>
      <w:r w:rsidR="006F13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tervek alapján </w:t>
      </w:r>
      <w:r w:rsidR="006F13C8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kiszámításra került a társult önkormányzatok fizetendő hozzájárulások mértéke, amely alapján Lébény 27205 E Ft, Bezi 1836 E Ft, Mecsér 4848 E Ft kötelezettséget vállal a kötelező feladat ellátásához.</w:t>
      </w:r>
    </w:p>
    <w:p w:rsidR="006F13C8" w:rsidRDefault="00F86933" w:rsidP="0007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óvodai nevelésre járó állami támogatást Lébény – mint gesztor önkormányzat – igényli, illetve a gazdálkodási feladatokat is a Lébényi Közös Önkormányzati Hivatal köztisztviselői látják el. </w:t>
      </w:r>
      <w:r w:rsidR="006F13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intézményben járó gyermek létszám 2013. október 1-i oktatási statisztika alapján 153 fő. </w:t>
      </w:r>
    </w:p>
    <w:p w:rsidR="0023307B" w:rsidRDefault="00F86933" w:rsidP="0007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Az elmúlt évhez képest a személyi juttatások jelentős mértékben emelkedtek. Ennek oka az óvodapedagógusi munkakört ellátó személyek kötelező béremelése, illetve itt is megterveztük a központi béremelésben nem részesülő közalkalmazottak 10 %-os bérfejlesztés</w:t>
      </w:r>
      <w:r w:rsidR="006F13C8">
        <w:rPr>
          <w:rFonts w:ascii="Times New Roman" w:eastAsia="Times New Roman" w:hAnsi="Times New Roman" w:cs="Times New Roman"/>
          <w:sz w:val="24"/>
          <w:szCs w:val="24"/>
          <w:lang w:eastAsia="hu-HU"/>
        </w:rPr>
        <w:t>ét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béremelések miatt növekedtek a munkáltató közterhei is. </w:t>
      </w:r>
    </w:p>
    <w:p w:rsidR="00413BD1" w:rsidRDefault="00F86933" w:rsidP="0007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társulási megállapodásban rögzítésre került, hogy a</w:t>
      </w:r>
      <w:r w:rsidR="0023307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társult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</w:t>
      </w:r>
      <w:r w:rsidR="0023307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ok fedezik a saját vagyonukkal kapcsolatban felmerülő fenntartási és üzemeltetési kiadásokat, az elszámolás részét kizárólag a szakmai tevékenységek ellátásával kapcsolatos kiadások képezik. </w:t>
      </w:r>
    </w:p>
    <w:p w:rsidR="006F13C8" w:rsidRDefault="0023307B" w:rsidP="0007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dologi kiadások a tavalyi évhez képest </w:t>
      </w:r>
      <w:r w:rsidR="00413BD1">
        <w:rPr>
          <w:rFonts w:ascii="Times New Roman" w:eastAsia="Times New Roman" w:hAnsi="Times New Roman" w:cs="Times New Roman"/>
          <w:sz w:val="24"/>
          <w:szCs w:val="24"/>
          <w:lang w:eastAsia="hu-HU"/>
        </w:rPr>
        <w:t>jelentős eltérést nem mutatnak.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6B0397" w:rsidRDefault="006B0397" w:rsidP="0007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3307B" w:rsidRDefault="00413BD1" w:rsidP="000746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megállapodásban rögzített „közös költségeken” kívül t</w:t>
      </w:r>
      <w:r w:rsidR="0023307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elepülésünket terhelő kiadást növelő tételek a következők: </w:t>
      </w:r>
    </w:p>
    <w:p w:rsidR="000746AC" w:rsidRDefault="0023307B" w:rsidP="0023307B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3307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szükséges a megnövekedett adminisztrációs feladatok miatt </w:t>
      </w:r>
      <w:r w:rsidR="00413BD1">
        <w:rPr>
          <w:rFonts w:ascii="Times New Roman" w:eastAsia="Times New Roman" w:hAnsi="Times New Roman" w:cs="Times New Roman"/>
          <w:sz w:val="24"/>
          <w:szCs w:val="24"/>
          <w:lang w:eastAsia="hu-HU"/>
        </w:rPr>
        <w:t>a meglevő számítógépek cseréje,</w:t>
      </w:r>
      <w:r w:rsidRPr="0023307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D12BE" w:rsidRDefault="0023307B" w:rsidP="0023307B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indokolt a gyermek asztalok cseréje (</w:t>
      </w:r>
      <w:r w:rsidR="006F13C8">
        <w:rPr>
          <w:rFonts w:ascii="Times New Roman" w:eastAsia="Times New Roman" w:hAnsi="Times New Roman" w:cs="Times New Roman"/>
          <w:sz w:val="24"/>
          <w:szCs w:val="24"/>
          <w:lang w:eastAsia="hu-HU"/>
        </w:rPr>
        <w:t>kb. 450 E Ft)</w:t>
      </w:r>
      <w:r w:rsidR="00413BD1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</w:p>
    <w:p w:rsidR="0023307B" w:rsidRDefault="008D12BE" w:rsidP="0023307B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 db előtető kivitelezési költségei</w:t>
      </w:r>
      <w:r w:rsidR="006F13C8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0746AC" w:rsidRDefault="000746AC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13BD1" w:rsidRDefault="00413BD1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75273" w:rsidRDefault="00413BD1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költségvetés tervezését az intézményvezetők</w:t>
      </w:r>
      <w:r w:rsidR="00075273" w:rsidRP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, </w:t>
      </w:r>
      <w:r w:rsidRP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üzemeltetési</w:t>
      </w:r>
      <w:r w:rsidR="00075273" w:rsidRP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feladatokat végzők </w:t>
      </w:r>
      <w:r w:rsid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és a K</w:t>
      </w:r>
      <w:r w:rsidR="00075273" w:rsidRP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épviselő-testület segítségével és javaslatai alapján végeztük. Az előbbieket figyelembe véve a kiadási összegek </w:t>
      </w:r>
      <w:r w:rsidR="00081EF7" w:rsidRP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meghaladják a reálisan elvárható bevételek összegét.</w:t>
      </w:r>
      <w:r w:rsid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Számításaink alapján a különböző adóbevételek nem fogják elérni a tervszámokat. </w:t>
      </w:r>
      <w:r w:rsidR="006D7A8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Az adómérték kiszámítása során figyelembevettük az iparűzési adóbevallásokat és a 2013. decemberi feltöltésről benyújtott bevallásokat. </w:t>
      </w:r>
      <w:r w:rsid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életszerűen elvárható adóbevételek összege 169 M Ft, ami számszerűsítve 9352 E Ft</w:t>
      </w:r>
      <w:r w:rsidR="00A537A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bevételi összeg csökkentését jelenti.</w:t>
      </w:r>
      <w:r w:rsidR="006D7A8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 pénzmaradvány összegénél</w:t>
      </w:r>
      <w:r w:rsid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is a maximum összeg</w:t>
      </w:r>
      <w:r w:rsidR="006D7A8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g</w:t>
      </w:r>
      <w:r w:rsid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</w:t>
      </w:r>
      <w:r w:rsidR="006D7A8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 számoltunk</w:t>
      </w:r>
      <w:r w:rsid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és nem </w:t>
      </w:r>
      <w:r w:rsidR="006D7A8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vettük figyelembe a</w:t>
      </w:r>
      <w:r w:rsid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zárlati munkák során </w:t>
      </w:r>
      <w:r w:rsidR="006D7A8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még felmerülő csökkentő tételeket.</w:t>
      </w:r>
      <w:r w:rsid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Reális maradvány összege 26 M Ft. Az így számított korrekciós tételek alapján - hogy a</w:t>
      </w:r>
      <w:r w:rsidR="00A537A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bevételi</w:t>
      </w:r>
      <w:r w:rsid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terv adatok valósághű képet mutassanak – szükség</w:t>
      </w:r>
      <w:r w:rsidR="006D7A8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van</w:t>
      </w:r>
      <w:r w:rsid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6D7A8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a </w:t>
      </w:r>
      <w:r w:rsidR="00081E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köl</w:t>
      </w:r>
      <w:r w:rsidR="006D7A8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tségvetési kiadások csökkentésére.</w:t>
      </w:r>
    </w:p>
    <w:p w:rsidR="00224179" w:rsidRDefault="00224179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Javaslataink a tisztelt Képviselő-testület felé: a bevételi főösszeg csökkentése 12352 E Ft értékben és a felhalmozási kiadások mérlegelése. </w:t>
      </w:r>
      <w:r w:rsidR="00A537A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Amennyiben a tetőtér beépítés elhalasztása mellett</w:t>
      </w:r>
      <w:r w:rsidR="006D7A8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dönt a K</w:t>
      </w:r>
      <w:r w:rsidR="00A537A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épviselő-testület és a bevételeket a valós értékre korrigáljuk</w:t>
      </w:r>
      <w:r w:rsidR="006D7A8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,</w:t>
      </w:r>
      <w:r w:rsidR="00A537A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akkor 13864 E Ft kiadási előirányzatok </w:t>
      </w:r>
      <w:r w:rsidR="006D7A8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egyéb területen történő felhasználására</w:t>
      </w:r>
      <w:r w:rsidR="00A537A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van lehetőségünk.</w:t>
      </w:r>
      <w:r w:rsidR="006D7A8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Ebből az összegből megvalósításra kerülhet a település központ rendezése, piactér felújítása, „Széles” út elején a </w:t>
      </w:r>
      <w:r w:rsidR="000D56D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szükséges útburkolat kialakítása, a pályázati önrészre tervezett összegek emelése.</w:t>
      </w:r>
    </w:p>
    <w:p w:rsidR="00081EF7" w:rsidRPr="00081EF7" w:rsidRDefault="00081EF7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31C61" w:rsidRDefault="00331C61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31C61" w:rsidRDefault="00331C61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31C61" w:rsidRDefault="00331C61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31C61" w:rsidRDefault="00331C61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31C61" w:rsidRDefault="00331C61" w:rsidP="003C6F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C6FAD" w:rsidRPr="003C6FAD" w:rsidRDefault="003C6FAD" w:rsidP="003C6F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megváltozott jogszabályi előírások következtében szigorodtak az önkormányzatok kötelezettségvállalásai. Csak és kizárólag olyan kiadásokat lehet teljesíteni, amelyekre kiadás tervezése történt. A részletes, aprólékos tervezés ellenére is felme</w:t>
      </w:r>
      <w:r w:rsidR="007A1562">
        <w:rPr>
          <w:rFonts w:ascii="Times New Roman" w:eastAsia="Times New Roman" w:hAnsi="Times New Roman" w:cs="Times New Roman"/>
          <w:sz w:val="24"/>
          <w:szCs w:val="24"/>
          <w:lang w:eastAsia="hu-HU"/>
        </w:rPr>
        <w:t>rülhetnek olyan váratlan kiadások, amelyeket az eredeti előirányzat nem tartalmaz. A gazdálkodás folyamatos működése érdekében kérjük a tisztelt Képviselő-testület hozzájárulását, hogy ezek</w:t>
      </w:r>
      <w:r w:rsidR="00707B60">
        <w:rPr>
          <w:rFonts w:ascii="Times New Roman" w:eastAsia="Times New Roman" w:hAnsi="Times New Roman" w:cs="Times New Roman"/>
          <w:sz w:val="24"/>
          <w:szCs w:val="24"/>
          <w:lang w:eastAsia="hu-HU"/>
        </w:rPr>
        <w:t>re a</w:t>
      </w:r>
      <w:r w:rsidR="007A156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kiadásokra a Polgármester úr a költségvetés átcsoportosítás jogát gyakorolhassa. Az előirányzat átcsoportosítás miatt a költségvetés főösszege nem, csak a jogcímeken kimutatott kiadási előirányzatok változnak.</w:t>
      </w:r>
      <w:r w:rsidR="00BA290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átcsoportosításokról negyedévente beszámolunk a testületnek.</w:t>
      </w:r>
    </w:p>
    <w:p w:rsidR="009F1FA1" w:rsidRDefault="009F1FA1" w:rsidP="002A331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3BD1" w:rsidRDefault="00413BD1" w:rsidP="002A331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1562" w:rsidRDefault="007A1562" w:rsidP="002A331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Kérjük a tisztelt Képviselő-testületet a költségvetési rendelet tervezet és mellékleteinek áttanulmányozására, megvitatására majd elfogadására.</w:t>
      </w:r>
    </w:p>
    <w:p w:rsidR="007A1562" w:rsidRDefault="007A1562" w:rsidP="002A331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1562" w:rsidRDefault="007A1562" w:rsidP="002A331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1562" w:rsidRDefault="00707B60" w:rsidP="002A33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</w:t>
      </w:r>
      <w:r w:rsidR="007A1562">
        <w:rPr>
          <w:rFonts w:ascii="Times New Roman" w:hAnsi="Times New Roman" w:cs="Times New Roman"/>
          <w:sz w:val="24"/>
          <w:szCs w:val="24"/>
        </w:rPr>
        <w:t xml:space="preserve">, 2014. január </w:t>
      </w:r>
      <w:r w:rsidR="00827316">
        <w:rPr>
          <w:rFonts w:ascii="Times New Roman" w:hAnsi="Times New Roman" w:cs="Times New Roman"/>
          <w:sz w:val="24"/>
          <w:szCs w:val="24"/>
        </w:rPr>
        <w:t>23.</w:t>
      </w:r>
    </w:p>
    <w:p w:rsidR="00331C61" w:rsidRDefault="00331C61" w:rsidP="002A33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1C61" w:rsidRDefault="00331C61" w:rsidP="002A33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1562" w:rsidRDefault="00B14541" w:rsidP="002A33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Anyagot készítette:</w:t>
      </w:r>
    </w:p>
    <w:p w:rsidR="00827316" w:rsidRDefault="00827316" w:rsidP="002A33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4541" w:rsidRDefault="00B14541" w:rsidP="00B14541">
      <w:pPr>
        <w:tabs>
          <w:tab w:val="lef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Hackné Prémus Irén</w:t>
      </w:r>
    </w:p>
    <w:p w:rsidR="00B14541" w:rsidRDefault="00B14541" w:rsidP="00B14541">
      <w:pPr>
        <w:tabs>
          <w:tab w:val="left" w:pos="5387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Merkó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Éva</w:t>
      </w:r>
    </w:p>
    <w:p w:rsidR="00B14541" w:rsidRDefault="00B14541" w:rsidP="002A33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4541" w:rsidRDefault="00B14541" w:rsidP="002A33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4541" w:rsidRDefault="00B14541" w:rsidP="00B14541">
      <w:pPr>
        <w:tabs>
          <w:tab w:val="lef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Előterjesztő: </w:t>
      </w:r>
    </w:p>
    <w:p w:rsidR="00827316" w:rsidRDefault="00827316" w:rsidP="00B14541">
      <w:pPr>
        <w:tabs>
          <w:tab w:val="left" w:pos="538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14541" w:rsidRDefault="00B14541" w:rsidP="00B14541">
      <w:pPr>
        <w:tabs>
          <w:tab w:val="left" w:pos="538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Kovács Gábor polgármester</w:t>
      </w:r>
    </w:p>
    <w:p w:rsidR="007A1562" w:rsidRDefault="007A1562" w:rsidP="002A33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1562" w:rsidRDefault="007A1562" w:rsidP="002A33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1562" w:rsidRDefault="007A1562" w:rsidP="00B1454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A1562" w:rsidRPr="007A1562" w:rsidRDefault="007A1562" w:rsidP="002A331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A1562" w:rsidRPr="007A15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F3893"/>
    <w:multiLevelType w:val="hybridMultilevel"/>
    <w:tmpl w:val="DBAC0068"/>
    <w:lvl w:ilvl="0" w:tplc="46A0BB6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A264D28"/>
    <w:multiLevelType w:val="hybridMultilevel"/>
    <w:tmpl w:val="E63AD11A"/>
    <w:lvl w:ilvl="0" w:tplc="46A0BB6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8E4C61"/>
    <w:multiLevelType w:val="hybridMultilevel"/>
    <w:tmpl w:val="0248C030"/>
    <w:lvl w:ilvl="0" w:tplc="4672ED38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877A42"/>
    <w:multiLevelType w:val="hybridMultilevel"/>
    <w:tmpl w:val="FD5A1F6A"/>
    <w:lvl w:ilvl="0" w:tplc="46A0BB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D30CD3"/>
    <w:multiLevelType w:val="hybridMultilevel"/>
    <w:tmpl w:val="48707394"/>
    <w:lvl w:ilvl="0" w:tplc="46A0BB6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39A"/>
    <w:rsid w:val="000729B5"/>
    <w:rsid w:val="000746AC"/>
    <w:rsid w:val="00075273"/>
    <w:rsid w:val="00081EF7"/>
    <w:rsid w:val="000D56D3"/>
    <w:rsid w:val="000D6825"/>
    <w:rsid w:val="00224179"/>
    <w:rsid w:val="0023307B"/>
    <w:rsid w:val="002772F1"/>
    <w:rsid w:val="002A3313"/>
    <w:rsid w:val="002B15B9"/>
    <w:rsid w:val="002B6C27"/>
    <w:rsid w:val="00331C61"/>
    <w:rsid w:val="003A620D"/>
    <w:rsid w:val="003C6FAD"/>
    <w:rsid w:val="00413BD1"/>
    <w:rsid w:val="00442B35"/>
    <w:rsid w:val="004F54E0"/>
    <w:rsid w:val="00541CF2"/>
    <w:rsid w:val="006B0397"/>
    <w:rsid w:val="006D0C33"/>
    <w:rsid w:val="006D7463"/>
    <w:rsid w:val="006D7A81"/>
    <w:rsid w:val="006F13C8"/>
    <w:rsid w:val="00705F80"/>
    <w:rsid w:val="007067BE"/>
    <w:rsid w:val="00707B60"/>
    <w:rsid w:val="00726F81"/>
    <w:rsid w:val="00795C1D"/>
    <w:rsid w:val="007A1562"/>
    <w:rsid w:val="007A26C0"/>
    <w:rsid w:val="007B4C25"/>
    <w:rsid w:val="00827316"/>
    <w:rsid w:val="008D12BE"/>
    <w:rsid w:val="00916DE8"/>
    <w:rsid w:val="00985724"/>
    <w:rsid w:val="0099039A"/>
    <w:rsid w:val="009F1FA1"/>
    <w:rsid w:val="009F3E90"/>
    <w:rsid w:val="00A31C1C"/>
    <w:rsid w:val="00A537A0"/>
    <w:rsid w:val="00A746B9"/>
    <w:rsid w:val="00A813DD"/>
    <w:rsid w:val="00AA2A4C"/>
    <w:rsid w:val="00AC0B88"/>
    <w:rsid w:val="00B14541"/>
    <w:rsid w:val="00B3436D"/>
    <w:rsid w:val="00B47A39"/>
    <w:rsid w:val="00B941AA"/>
    <w:rsid w:val="00BA2904"/>
    <w:rsid w:val="00BD2BC2"/>
    <w:rsid w:val="00BF3DDE"/>
    <w:rsid w:val="00C05E8A"/>
    <w:rsid w:val="00D7540E"/>
    <w:rsid w:val="00D814D2"/>
    <w:rsid w:val="00E73605"/>
    <w:rsid w:val="00EA5948"/>
    <w:rsid w:val="00F00140"/>
    <w:rsid w:val="00F8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B4C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A3313"/>
    <w:pPr>
      <w:ind w:left="720"/>
      <w:contextualSpacing/>
    </w:pPr>
  </w:style>
  <w:style w:type="paragraph" w:styleId="lfej">
    <w:name w:val="header"/>
    <w:basedOn w:val="Norml"/>
    <w:link w:val="lfejChar"/>
    <w:semiHidden/>
    <w:rsid w:val="002A331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semiHidden/>
    <w:rsid w:val="002A3313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7B4C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Rcsostblzat">
    <w:name w:val="Table Grid"/>
    <w:basedOn w:val="Normltblzat"/>
    <w:uiPriority w:val="59"/>
    <w:rsid w:val="00AA2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B4C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A3313"/>
    <w:pPr>
      <w:ind w:left="720"/>
      <w:contextualSpacing/>
    </w:pPr>
  </w:style>
  <w:style w:type="paragraph" w:styleId="lfej">
    <w:name w:val="header"/>
    <w:basedOn w:val="Norml"/>
    <w:link w:val="lfejChar"/>
    <w:semiHidden/>
    <w:rsid w:val="002A331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semiHidden/>
    <w:rsid w:val="002A3313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7B4C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Rcsostblzat">
    <w:name w:val="Table Grid"/>
    <w:basedOn w:val="Normltblzat"/>
    <w:uiPriority w:val="59"/>
    <w:rsid w:val="00AA2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3150</Words>
  <Characters>21735</Characters>
  <Application>Microsoft Office Word</Application>
  <DocSecurity>0</DocSecurity>
  <Lines>181</Lines>
  <Paragraphs>49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jegyzo</cp:lastModifiedBy>
  <cp:revision>2</cp:revision>
  <dcterms:created xsi:type="dcterms:W3CDTF">2014-01-24T10:52:00Z</dcterms:created>
  <dcterms:modified xsi:type="dcterms:W3CDTF">2014-01-24T10:52:00Z</dcterms:modified>
</cp:coreProperties>
</file>