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6A81" w:rsidRPr="00714A98" w:rsidRDefault="00714A98" w:rsidP="00714A98">
      <w:pPr>
        <w:tabs>
          <w:tab w:val="right" w:pos="8505"/>
        </w:tabs>
        <w:rPr>
          <w:rFonts w:cs="Times New Roman"/>
        </w:rPr>
      </w:pPr>
      <w:bookmarkStart w:id="0" w:name="_GoBack"/>
      <w:bookmarkEnd w:id="0"/>
      <w:r w:rsidRPr="00714A98">
        <w:rPr>
          <w:rFonts w:cs="Times New Roman"/>
        </w:rPr>
        <w:t xml:space="preserve">Lébény Város Polgármesterétől </w:t>
      </w:r>
      <w:r w:rsidRPr="00714A98">
        <w:rPr>
          <w:rFonts w:cs="Times New Roman"/>
        </w:rPr>
        <w:tab/>
        <w:t>….) napirend</w:t>
      </w:r>
    </w:p>
    <w:p w:rsidR="00714A98" w:rsidRPr="00714A98" w:rsidRDefault="00714A98" w:rsidP="00714A98">
      <w:pPr>
        <w:tabs>
          <w:tab w:val="right" w:pos="8505"/>
        </w:tabs>
        <w:rPr>
          <w:rFonts w:cs="Times New Roman"/>
        </w:rPr>
      </w:pPr>
    </w:p>
    <w:p w:rsidR="00714A98" w:rsidRPr="00714A98" w:rsidRDefault="00714A98" w:rsidP="00714A98">
      <w:pPr>
        <w:rPr>
          <w:rFonts w:cs="Times New Roman"/>
        </w:rPr>
      </w:pPr>
    </w:p>
    <w:p w:rsidR="00714A98" w:rsidRDefault="00714A98" w:rsidP="00714A98">
      <w:pPr>
        <w:rPr>
          <w:rFonts w:cs="Times New Roman"/>
        </w:rPr>
      </w:pPr>
    </w:p>
    <w:p w:rsidR="00714A98" w:rsidRPr="00714A98" w:rsidRDefault="00714A98" w:rsidP="00714A98">
      <w:pPr>
        <w:rPr>
          <w:rFonts w:cs="Times New Roman"/>
        </w:rPr>
      </w:pPr>
    </w:p>
    <w:p w:rsidR="00714A98" w:rsidRPr="00714A98" w:rsidRDefault="00714A98" w:rsidP="0059466B">
      <w:pPr>
        <w:tabs>
          <w:tab w:val="left" w:pos="3427"/>
        </w:tabs>
        <w:spacing w:after="120"/>
        <w:jc w:val="center"/>
        <w:rPr>
          <w:rFonts w:cs="Times New Roman"/>
        </w:rPr>
      </w:pPr>
      <w:r w:rsidRPr="00714A98">
        <w:rPr>
          <w:rFonts w:cs="Times New Roman"/>
        </w:rPr>
        <w:t>Előterjesztés</w:t>
      </w:r>
    </w:p>
    <w:p w:rsidR="00714A98" w:rsidRPr="00714A98" w:rsidRDefault="00714A98" w:rsidP="0059466B">
      <w:pPr>
        <w:tabs>
          <w:tab w:val="left" w:pos="3427"/>
        </w:tabs>
        <w:spacing w:after="120"/>
        <w:jc w:val="center"/>
        <w:rPr>
          <w:rFonts w:cs="Times New Roman"/>
        </w:rPr>
      </w:pPr>
      <w:r w:rsidRPr="00714A98">
        <w:rPr>
          <w:rFonts w:cs="Times New Roman"/>
        </w:rPr>
        <w:t>a</w:t>
      </w:r>
    </w:p>
    <w:p w:rsidR="00714A98" w:rsidRPr="00714A98" w:rsidRDefault="00714A98" w:rsidP="0059466B">
      <w:pPr>
        <w:tabs>
          <w:tab w:val="left" w:pos="3427"/>
        </w:tabs>
        <w:spacing w:after="120"/>
        <w:jc w:val="center"/>
        <w:rPr>
          <w:rFonts w:cs="Times New Roman"/>
        </w:rPr>
      </w:pPr>
      <w:r w:rsidRPr="00714A98">
        <w:rPr>
          <w:rFonts w:cs="Times New Roman"/>
        </w:rPr>
        <w:t>Képviselő-testület 2020. január 30-i ülésére</w:t>
      </w:r>
    </w:p>
    <w:p w:rsidR="00714A98" w:rsidRPr="00714A98" w:rsidRDefault="00714A98" w:rsidP="0059466B">
      <w:pPr>
        <w:tabs>
          <w:tab w:val="left" w:pos="3427"/>
        </w:tabs>
        <w:spacing w:after="120"/>
        <w:rPr>
          <w:rFonts w:cs="Times New Roman"/>
        </w:rPr>
      </w:pPr>
    </w:p>
    <w:p w:rsidR="00714A98" w:rsidRPr="00714A98" w:rsidRDefault="00714A98" w:rsidP="00714A98">
      <w:pPr>
        <w:rPr>
          <w:rFonts w:cs="Times New Roman"/>
        </w:rPr>
      </w:pPr>
    </w:p>
    <w:p w:rsidR="00714A98" w:rsidRPr="00714A98" w:rsidRDefault="00714A98" w:rsidP="00714A98">
      <w:pPr>
        <w:rPr>
          <w:rFonts w:cs="Times New Roman"/>
        </w:rPr>
      </w:pPr>
    </w:p>
    <w:p w:rsidR="00714A98" w:rsidRPr="00714A98" w:rsidRDefault="00714A98" w:rsidP="00714A98">
      <w:pPr>
        <w:rPr>
          <w:rFonts w:cs="Times New Roman"/>
        </w:rPr>
      </w:pPr>
    </w:p>
    <w:p w:rsidR="00714A98" w:rsidRPr="00714A98" w:rsidRDefault="00714A98" w:rsidP="00714A98">
      <w:pPr>
        <w:rPr>
          <w:rFonts w:cs="Times New Roman"/>
        </w:rPr>
      </w:pPr>
    </w:p>
    <w:p w:rsidR="00714A98" w:rsidRPr="00714A98" w:rsidRDefault="00714A98" w:rsidP="00714A98">
      <w:pPr>
        <w:rPr>
          <w:rFonts w:cs="Times New Roman"/>
        </w:rPr>
      </w:pPr>
    </w:p>
    <w:p w:rsidR="00714A98" w:rsidRPr="00714A98" w:rsidRDefault="00714A98" w:rsidP="00714A98">
      <w:pPr>
        <w:rPr>
          <w:rFonts w:cs="Times New Roman"/>
        </w:rPr>
      </w:pPr>
    </w:p>
    <w:p w:rsidR="00714A98" w:rsidRPr="00714A98" w:rsidRDefault="00714A98" w:rsidP="00714A98">
      <w:pPr>
        <w:rPr>
          <w:rFonts w:cs="Times New Roman"/>
        </w:rPr>
      </w:pPr>
    </w:p>
    <w:p w:rsidR="00714A98" w:rsidRPr="00714A98" w:rsidRDefault="00714A98" w:rsidP="00714A98">
      <w:pPr>
        <w:rPr>
          <w:rFonts w:cs="Times New Roman"/>
        </w:rPr>
      </w:pPr>
    </w:p>
    <w:p w:rsidR="00714A98" w:rsidRPr="00714A98" w:rsidRDefault="00714A98" w:rsidP="00714A98">
      <w:pPr>
        <w:rPr>
          <w:rFonts w:cs="Times New Roman"/>
        </w:rPr>
      </w:pPr>
    </w:p>
    <w:p w:rsidR="00714A98" w:rsidRPr="00714A98" w:rsidRDefault="00714A98" w:rsidP="00714A98">
      <w:pPr>
        <w:rPr>
          <w:rFonts w:cs="Times New Roman"/>
        </w:rPr>
      </w:pPr>
      <w:r w:rsidRPr="00714A98">
        <w:rPr>
          <w:rFonts w:cs="Times New Roman"/>
        </w:rPr>
        <w:t>Tárgy: 2020. évi költségvetés tervezet</w:t>
      </w:r>
      <w:r w:rsidR="005065C7">
        <w:rPr>
          <w:rFonts w:cs="Times New Roman"/>
        </w:rPr>
        <w:t xml:space="preserve"> első fordulós tárgyalása</w:t>
      </w:r>
    </w:p>
    <w:p w:rsidR="00714A98" w:rsidRDefault="00714A98" w:rsidP="00714A98">
      <w:pPr>
        <w:rPr>
          <w:rFonts w:cs="Times New Roman"/>
        </w:rPr>
      </w:pPr>
      <w:r w:rsidRPr="00714A98">
        <w:rPr>
          <w:rFonts w:cs="Times New Roman"/>
        </w:rPr>
        <w:t>Előterjeszti: Kovács Gábor polgármester</w:t>
      </w:r>
    </w:p>
    <w:p w:rsidR="00714A98" w:rsidRDefault="00714A98" w:rsidP="00714A98">
      <w:pPr>
        <w:rPr>
          <w:rFonts w:cs="Times New Roman"/>
        </w:rPr>
        <w:sectPr w:rsidR="00714A98">
          <w:footerReference w:type="default" r:id="rId9"/>
          <w:pgSz w:w="11906" w:h="16838"/>
          <w:pgMar w:top="1417" w:right="1417" w:bottom="1417" w:left="1417" w:header="708" w:footer="708" w:gutter="0"/>
          <w:cols w:space="708"/>
          <w:docGrid w:linePitch="360"/>
        </w:sectPr>
      </w:pPr>
    </w:p>
    <w:sdt>
      <w:sdtPr>
        <w:rPr>
          <w:rFonts w:ascii="Times New Roman" w:eastAsiaTheme="minorHAnsi" w:hAnsi="Times New Roman" w:cstheme="minorBidi"/>
          <w:color w:val="auto"/>
          <w:sz w:val="22"/>
          <w:szCs w:val="22"/>
          <w:lang w:eastAsia="en-US"/>
        </w:rPr>
        <w:id w:val="-507367259"/>
        <w:docPartObj>
          <w:docPartGallery w:val="Table of Contents"/>
          <w:docPartUnique/>
        </w:docPartObj>
      </w:sdtPr>
      <w:sdtEndPr>
        <w:rPr>
          <w:b/>
          <w:bCs/>
        </w:rPr>
      </w:sdtEndPr>
      <w:sdtContent>
        <w:p w:rsidR="00CF5211" w:rsidRDefault="00CF5211">
          <w:pPr>
            <w:pStyle w:val="Tartalomjegyzkcmsora"/>
          </w:pPr>
          <w:r>
            <w:t>Tartalomjegyzék</w:t>
          </w:r>
        </w:p>
        <w:p w:rsidR="005A06E9" w:rsidRDefault="00CF5211">
          <w:pPr>
            <w:pStyle w:val="TJ1"/>
            <w:tabs>
              <w:tab w:val="right" w:leader="dot" w:pos="9062"/>
            </w:tabs>
            <w:rPr>
              <w:rFonts w:asciiTheme="minorHAnsi" w:eastAsiaTheme="minorEastAsia" w:hAnsiTheme="minorHAnsi"/>
              <w:noProof/>
              <w:lang w:eastAsia="hu-HU"/>
            </w:rPr>
          </w:pPr>
          <w:r>
            <w:fldChar w:fldCharType="begin"/>
          </w:r>
          <w:r>
            <w:instrText xml:space="preserve"> TOC \o "1-3" \h \z \u </w:instrText>
          </w:r>
          <w:r>
            <w:fldChar w:fldCharType="separate"/>
          </w:r>
          <w:hyperlink w:anchor="_Toc30746860" w:history="1">
            <w:r w:rsidR="005A06E9" w:rsidRPr="005359D5">
              <w:rPr>
                <w:rStyle w:val="Hiperhivatkozs"/>
                <w:rFonts w:cs="Times New Roman"/>
                <w:noProof/>
              </w:rPr>
              <w:t>Bevezető</w:t>
            </w:r>
            <w:r w:rsidR="005A06E9">
              <w:rPr>
                <w:noProof/>
                <w:webHidden/>
              </w:rPr>
              <w:tab/>
            </w:r>
            <w:r w:rsidR="005A06E9">
              <w:rPr>
                <w:noProof/>
                <w:webHidden/>
              </w:rPr>
              <w:fldChar w:fldCharType="begin"/>
            </w:r>
            <w:r w:rsidR="005A06E9">
              <w:rPr>
                <w:noProof/>
                <w:webHidden/>
              </w:rPr>
              <w:instrText xml:space="preserve"> PAGEREF _Toc30746860 \h </w:instrText>
            </w:r>
            <w:r w:rsidR="005A06E9">
              <w:rPr>
                <w:noProof/>
                <w:webHidden/>
              </w:rPr>
            </w:r>
            <w:r w:rsidR="005A06E9">
              <w:rPr>
                <w:noProof/>
                <w:webHidden/>
              </w:rPr>
              <w:fldChar w:fldCharType="separate"/>
            </w:r>
            <w:r w:rsidR="005A06E9">
              <w:rPr>
                <w:noProof/>
                <w:webHidden/>
              </w:rPr>
              <w:t>6</w:t>
            </w:r>
            <w:r w:rsidR="005A06E9">
              <w:rPr>
                <w:noProof/>
                <w:webHidden/>
              </w:rPr>
              <w:fldChar w:fldCharType="end"/>
            </w:r>
          </w:hyperlink>
        </w:p>
        <w:p w:rsidR="005A06E9" w:rsidRDefault="0070197A">
          <w:pPr>
            <w:pStyle w:val="TJ1"/>
            <w:tabs>
              <w:tab w:val="right" w:leader="dot" w:pos="9062"/>
            </w:tabs>
            <w:rPr>
              <w:rFonts w:asciiTheme="minorHAnsi" w:eastAsiaTheme="minorEastAsia" w:hAnsiTheme="minorHAnsi"/>
              <w:noProof/>
              <w:lang w:eastAsia="hu-HU"/>
            </w:rPr>
          </w:pPr>
          <w:hyperlink w:anchor="_Toc30746861" w:history="1">
            <w:r w:rsidR="005A06E9" w:rsidRPr="005359D5">
              <w:rPr>
                <w:rStyle w:val="Hiperhivatkozs"/>
                <w:rFonts w:cs="Times New Roman"/>
                <w:noProof/>
              </w:rPr>
              <w:t>Bevételek</w:t>
            </w:r>
            <w:r w:rsidR="005A06E9">
              <w:rPr>
                <w:noProof/>
                <w:webHidden/>
              </w:rPr>
              <w:tab/>
            </w:r>
            <w:r w:rsidR="005A06E9">
              <w:rPr>
                <w:noProof/>
                <w:webHidden/>
              </w:rPr>
              <w:fldChar w:fldCharType="begin"/>
            </w:r>
            <w:r w:rsidR="005A06E9">
              <w:rPr>
                <w:noProof/>
                <w:webHidden/>
              </w:rPr>
              <w:instrText xml:space="preserve"> PAGEREF _Toc30746861 \h </w:instrText>
            </w:r>
            <w:r w:rsidR="005A06E9">
              <w:rPr>
                <w:noProof/>
                <w:webHidden/>
              </w:rPr>
            </w:r>
            <w:r w:rsidR="005A06E9">
              <w:rPr>
                <w:noProof/>
                <w:webHidden/>
              </w:rPr>
              <w:fldChar w:fldCharType="separate"/>
            </w:r>
            <w:r w:rsidR="005A06E9">
              <w:rPr>
                <w:noProof/>
                <w:webHidden/>
              </w:rPr>
              <w:t>7</w:t>
            </w:r>
            <w:r w:rsidR="005A06E9">
              <w:rPr>
                <w:noProof/>
                <w:webHidden/>
              </w:rPr>
              <w:fldChar w:fldCharType="end"/>
            </w:r>
          </w:hyperlink>
        </w:p>
        <w:p w:rsidR="005A06E9" w:rsidRDefault="0070197A">
          <w:pPr>
            <w:pStyle w:val="TJ1"/>
            <w:tabs>
              <w:tab w:val="right" w:leader="dot" w:pos="9062"/>
            </w:tabs>
            <w:rPr>
              <w:rFonts w:asciiTheme="minorHAnsi" w:eastAsiaTheme="minorEastAsia" w:hAnsiTheme="minorHAnsi"/>
              <w:noProof/>
              <w:lang w:eastAsia="hu-HU"/>
            </w:rPr>
          </w:pPr>
          <w:hyperlink w:anchor="_Toc30746862" w:history="1">
            <w:r w:rsidR="005A06E9" w:rsidRPr="005359D5">
              <w:rPr>
                <w:rStyle w:val="Hiperhivatkozs"/>
                <w:rFonts w:cs="Times New Roman"/>
                <w:noProof/>
              </w:rPr>
              <w:t>Lébény Város Önkormányzat költségvetési bevételei</w:t>
            </w:r>
            <w:r w:rsidR="005A06E9">
              <w:rPr>
                <w:noProof/>
                <w:webHidden/>
              </w:rPr>
              <w:tab/>
            </w:r>
            <w:r w:rsidR="005A06E9">
              <w:rPr>
                <w:noProof/>
                <w:webHidden/>
              </w:rPr>
              <w:fldChar w:fldCharType="begin"/>
            </w:r>
            <w:r w:rsidR="005A06E9">
              <w:rPr>
                <w:noProof/>
                <w:webHidden/>
              </w:rPr>
              <w:instrText xml:space="preserve"> PAGEREF _Toc30746862 \h </w:instrText>
            </w:r>
            <w:r w:rsidR="005A06E9">
              <w:rPr>
                <w:noProof/>
                <w:webHidden/>
              </w:rPr>
            </w:r>
            <w:r w:rsidR="005A06E9">
              <w:rPr>
                <w:noProof/>
                <w:webHidden/>
              </w:rPr>
              <w:fldChar w:fldCharType="separate"/>
            </w:r>
            <w:r w:rsidR="005A06E9">
              <w:rPr>
                <w:noProof/>
                <w:webHidden/>
              </w:rPr>
              <w:t>7</w:t>
            </w:r>
            <w:r w:rsidR="005A06E9">
              <w:rPr>
                <w:noProof/>
                <w:webHidden/>
              </w:rPr>
              <w:fldChar w:fldCharType="end"/>
            </w:r>
          </w:hyperlink>
        </w:p>
        <w:p w:rsidR="005A06E9" w:rsidRDefault="0070197A">
          <w:pPr>
            <w:pStyle w:val="TJ2"/>
            <w:tabs>
              <w:tab w:val="right" w:leader="dot" w:pos="9062"/>
            </w:tabs>
            <w:rPr>
              <w:rFonts w:asciiTheme="minorHAnsi" w:eastAsiaTheme="minorEastAsia" w:hAnsiTheme="minorHAnsi"/>
              <w:noProof/>
              <w:lang w:eastAsia="hu-HU"/>
            </w:rPr>
          </w:pPr>
          <w:hyperlink w:anchor="_Toc30746863" w:history="1">
            <w:r w:rsidR="005A06E9" w:rsidRPr="005359D5">
              <w:rPr>
                <w:rStyle w:val="Hiperhivatkozs"/>
                <w:rFonts w:cs="Times New Roman"/>
                <w:noProof/>
              </w:rPr>
              <w:t>Működési célú támogatások államháztartáson belülről</w:t>
            </w:r>
            <w:r w:rsidR="005A06E9">
              <w:rPr>
                <w:noProof/>
                <w:webHidden/>
              </w:rPr>
              <w:tab/>
            </w:r>
            <w:r w:rsidR="005A06E9">
              <w:rPr>
                <w:noProof/>
                <w:webHidden/>
              </w:rPr>
              <w:fldChar w:fldCharType="begin"/>
            </w:r>
            <w:r w:rsidR="005A06E9">
              <w:rPr>
                <w:noProof/>
                <w:webHidden/>
              </w:rPr>
              <w:instrText xml:space="preserve"> PAGEREF _Toc30746863 \h </w:instrText>
            </w:r>
            <w:r w:rsidR="005A06E9">
              <w:rPr>
                <w:noProof/>
                <w:webHidden/>
              </w:rPr>
            </w:r>
            <w:r w:rsidR="005A06E9">
              <w:rPr>
                <w:noProof/>
                <w:webHidden/>
              </w:rPr>
              <w:fldChar w:fldCharType="separate"/>
            </w:r>
            <w:r w:rsidR="005A06E9">
              <w:rPr>
                <w:noProof/>
                <w:webHidden/>
              </w:rPr>
              <w:t>7</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864" w:history="1">
            <w:r w:rsidR="005A06E9" w:rsidRPr="005359D5">
              <w:rPr>
                <w:rStyle w:val="Hiperhivatkozs"/>
                <w:rFonts w:cs="Times New Roman"/>
                <w:noProof/>
              </w:rPr>
              <w:t>Helyi önkormányzatok működésének általános támogatása</w:t>
            </w:r>
            <w:r w:rsidR="005A06E9">
              <w:rPr>
                <w:noProof/>
                <w:webHidden/>
              </w:rPr>
              <w:tab/>
            </w:r>
            <w:r w:rsidR="005A06E9">
              <w:rPr>
                <w:noProof/>
                <w:webHidden/>
              </w:rPr>
              <w:fldChar w:fldCharType="begin"/>
            </w:r>
            <w:r w:rsidR="005A06E9">
              <w:rPr>
                <w:noProof/>
                <w:webHidden/>
              </w:rPr>
              <w:instrText xml:space="preserve"> PAGEREF _Toc30746864 \h </w:instrText>
            </w:r>
            <w:r w:rsidR="005A06E9">
              <w:rPr>
                <w:noProof/>
                <w:webHidden/>
              </w:rPr>
            </w:r>
            <w:r w:rsidR="005A06E9">
              <w:rPr>
                <w:noProof/>
                <w:webHidden/>
              </w:rPr>
              <w:fldChar w:fldCharType="separate"/>
            </w:r>
            <w:r w:rsidR="005A06E9">
              <w:rPr>
                <w:noProof/>
                <w:webHidden/>
              </w:rPr>
              <w:t>7</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865" w:history="1">
            <w:r w:rsidR="005A06E9" w:rsidRPr="005359D5">
              <w:rPr>
                <w:rStyle w:val="Hiperhivatkozs"/>
                <w:rFonts w:cs="Times New Roman"/>
                <w:noProof/>
              </w:rPr>
              <w:t>Települési önkormányzatok egyes köznevelési feladatainak ellátása</w:t>
            </w:r>
            <w:r w:rsidR="005A06E9">
              <w:rPr>
                <w:noProof/>
                <w:webHidden/>
              </w:rPr>
              <w:tab/>
            </w:r>
            <w:r w:rsidR="005A06E9">
              <w:rPr>
                <w:noProof/>
                <w:webHidden/>
              </w:rPr>
              <w:fldChar w:fldCharType="begin"/>
            </w:r>
            <w:r w:rsidR="005A06E9">
              <w:rPr>
                <w:noProof/>
                <w:webHidden/>
              </w:rPr>
              <w:instrText xml:space="preserve"> PAGEREF _Toc30746865 \h </w:instrText>
            </w:r>
            <w:r w:rsidR="005A06E9">
              <w:rPr>
                <w:noProof/>
                <w:webHidden/>
              </w:rPr>
            </w:r>
            <w:r w:rsidR="005A06E9">
              <w:rPr>
                <w:noProof/>
                <w:webHidden/>
              </w:rPr>
              <w:fldChar w:fldCharType="separate"/>
            </w:r>
            <w:r w:rsidR="005A06E9">
              <w:rPr>
                <w:noProof/>
                <w:webHidden/>
              </w:rPr>
              <w:t>7</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866" w:history="1">
            <w:r w:rsidR="005A06E9" w:rsidRPr="005359D5">
              <w:rPr>
                <w:rStyle w:val="Hiperhivatkozs"/>
                <w:rFonts w:cs="Times New Roman"/>
                <w:noProof/>
              </w:rPr>
              <w:t>Települési önkormányzatok szociális, gyermekjóléti és gyermekétkeztetési feladatainak támogatása</w:t>
            </w:r>
            <w:r w:rsidR="005A06E9">
              <w:rPr>
                <w:noProof/>
                <w:webHidden/>
              </w:rPr>
              <w:tab/>
            </w:r>
            <w:r w:rsidR="005A06E9">
              <w:rPr>
                <w:noProof/>
                <w:webHidden/>
              </w:rPr>
              <w:fldChar w:fldCharType="begin"/>
            </w:r>
            <w:r w:rsidR="005A06E9">
              <w:rPr>
                <w:noProof/>
                <w:webHidden/>
              </w:rPr>
              <w:instrText xml:space="preserve"> PAGEREF _Toc30746866 \h </w:instrText>
            </w:r>
            <w:r w:rsidR="005A06E9">
              <w:rPr>
                <w:noProof/>
                <w:webHidden/>
              </w:rPr>
            </w:r>
            <w:r w:rsidR="005A06E9">
              <w:rPr>
                <w:noProof/>
                <w:webHidden/>
              </w:rPr>
              <w:fldChar w:fldCharType="separate"/>
            </w:r>
            <w:r w:rsidR="005A06E9">
              <w:rPr>
                <w:noProof/>
                <w:webHidden/>
              </w:rPr>
              <w:t>7</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867" w:history="1">
            <w:r w:rsidR="005A06E9" w:rsidRPr="005359D5">
              <w:rPr>
                <w:rStyle w:val="Hiperhivatkozs"/>
                <w:rFonts w:cs="Times New Roman"/>
                <w:noProof/>
              </w:rPr>
              <w:t>Települési önkormányzatok kulturális feladatainak támogatása</w:t>
            </w:r>
            <w:r w:rsidR="005A06E9">
              <w:rPr>
                <w:noProof/>
                <w:webHidden/>
              </w:rPr>
              <w:tab/>
            </w:r>
            <w:r w:rsidR="005A06E9">
              <w:rPr>
                <w:noProof/>
                <w:webHidden/>
              </w:rPr>
              <w:fldChar w:fldCharType="begin"/>
            </w:r>
            <w:r w:rsidR="005A06E9">
              <w:rPr>
                <w:noProof/>
                <w:webHidden/>
              </w:rPr>
              <w:instrText xml:space="preserve"> PAGEREF _Toc30746867 \h </w:instrText>
            </w:r>
            <w:r w:rsidR="005A06E9">
              <w:rPr>
                <w:noProof/>
                <w:webHidden/>
              </w:rPr>
            </w:r>
            <w:r w:rsidR="005A06E9">
              <w:rPr>
                <w:noProof/>
                <w:webHidden/>
              </w:rPr>
              <w:fldChar w:fldCharType="separate"/>
            </w:r>
            <w:r w:rsidR="005A06E9">
              <w:rPr>
                <w:noProof/>
                <w:webHidden/>
              </w:rPr>
              <w:t>8</w:t>
            </w:r>
            <w:r w:rsidR="005A06E9">
              <w:rPr>
                <w:noProof/>
                <w:webHidden/>
              </w:rPr>
              <w:fldChar w:fldCharType="end"/>
            </w:r>
          </w:hyperlink>
        </w:p>
        <w:p w:rsidR="005A06E9" w:rsidRDefault="0070197A">
          <w:pPr>
            <w:pStyle w:val="TJ2"/>
            <w:tabs>
              <w:tab w:val="right" w:leader="dot" w:pos="9062"/>
            </w:tabs>
            <w:rPr>
              <w:rFonts w:asciiTheme="minorHAnsi" w:eastAsiaTheme="minorEastAsia" w:hAnsiTheme="minorHAnsi"/>
              <w:noProof/>
              <w:lang w:eastAsia="hu-HU"/>
            </w:rPr>
          </w:pPr>
          <w:hyperlink w:anchor="_Toc30746868" w:history="1">
            <w:r w:rsidR="005A06E9" w:rsidRPr="005359D5">
              <w:rPr>
                <w:rStyle w:val="Hiperhivatkozs"/>
                <w:rFonts w:cs="Times New Roman"/>
                <w:noProof/>
              </w:rPr>
              <w:t>Egyéb működési célú támogatások bevételei államháztartáson belülről</w:t>
            </w:r>
            <w:r w:rsidR="005A06E9">
              <w:rPr>
                <w:noProof/>
                <w:webHidden/>
              </w:rPr>
              <w:tab/>
            </w:r>
            <w:r w:rsidR="005A06E9">
              <w:rPr>
                <w:noProof/>
                <w:webHidden/>
              </w:rPr>
              <w:fldChar w:fldCharType="begin"/>
            </w:r>
            <w:r w:rsidR="005A06E9">
              <w:rPr>
                <w:noProof/>
                <w:webHidden/>
              </w:rPr>
              <w:instrText xml:space="preserve"> PAGEREF _Toc30746868 \h </w:instrText>
            </w:r>
            <w:r w:rsidR="005A06E9">
              <w:rPr>
                <w:noProof/>
                <w:webHidden/>
              </w:rPr>
            </w:r>
            <w:r w:rsidR="005A06E9">
              <w:rPr>
                <w:noProof/>
                <w:webHidden/>
              </w:rPr>
              <w:fldChar w:fldCharType="separate"/>
            </w:r>
            <w:r w:rsidR="005A06E9">
              <w:rPr>
                <w:noProof/>
                <w:webHidden/>
              </w:rPr>
              <w:t>8</w:t>
            </w:r>
            <w:r w:rsidR="005A06E9">
              <w:rPr>
                <w:noProof/>
                <w:webHidden/>
              </w:rPr>
              <w:fldChar w:fldCharType="end"/>
            </w:r>
          </w:hyperlink>
        </w:p>
        <w:p w:rsidR="005A06E9" w:rsidRDefault="0070197A">
          <w:pPr>
            <w:pStyle w:val="TJ2"/>
            <w:tabs>
              <w:tab w:val="right" w:leader="dot" w:pos="9062"/>
            </w:tabs>
            <w:rPr>
              <w:rFonts w:asciiTheme="minorHAnsi" w:eastAsiaTheme="minorEastAsia" w:hAnsiTheme="minorHAnsi"/>
              <w:noProof/>
              <w:lang w:eastAsia="hu-HU"/>
            </w:rPr>
          </w:pPr>
          <w:hyperlink w:anchor="_Toc30746869" w:history="1">
            <w:r w:rsidR="005A06E9" w:rsidRPr="005359D5">
              <w:rPr>
                <w:rStyle w:val="Hiperhivatkozs"/>
                <w:rFonts w:cs="Times New Roman"/>
                <w:noProof/>
              </w:rPr>
              <w:t>Közhatalmi bevételek</w:t>
            </w:r>
            <w:r w:rsidR="005A06E9">
              <w:rPr>
                <w:noProof/>
                <w:webHidden/>
              </w:rPr>
              <w:tab/>
            </w:r>
            <w:r w:rsidR="005A06E9">
              <w:rPr>
                <w:noProof/>
                <w:webHidden/>
              </w:rPr>
              <w:fldChar w:fldCharType="begin"/>
            </w:r>
            <w:r w:rsidR="005A06E9">
              <w:rPr>
                <w:noProof/>
                <w:webHidden/>
              </w:rPr>
              <w:instrText xml:space="preserve"> PAGEREF _Toc30746869 \h </w:instrText>
            </w:r>
            <w:r w:rsidR="005A06E9">
              <w:rPr>
                <w:noProof/>
                <w:webHidden/>
              </w:rPr>
            </w:r>
            <w:r w:rsidR="005A06E9">
              <w:rPr>
                <w:noProof/>
                <w:webHidden/>
              </w:rPr>
              <w:fldChar w:fldCharType="separate"/>
            </w:r>
            <w:r w:rsidR="005A06E9">
              <w:rPr>
                <w:noProof/>
                <w:webHidden/>
              </w:rPr>
              <w:t>8</w:t>
            </w:r>
            <w:r w:rsidR="005A06E9">
              <w:rPr>
                <w:noProof/>
                <w:webHidden/>
              </w:rPr>
              <w:fldChar w:fldCharType="end"/>
            </w:r>
          </w:hyperlink>
        </w:p>
        <w:p w:rsidR="005A06E9" w:rsidRDefault="0070197A">
          <w:pPr>
            <w:pStyle w:val="TJ2"/>
            <w:tabs>
              <w:tab w:val="right" w:leader="dot" w:pos="9062"/>
            </w:tabs>
            <w:rPr>
              <w:rFonts w:asciiTheme="minorHAnsi" w:eastAsiaTheme="minorEastAsia" w:hAnsiTheme="minorHAnsi"/>
              <w:noProof/>
              <w:lang w:eastAsia="hu-HU"/>
            </w:rPr>
          </w:pPr>
          <w:hyperlink w:anchor="_Toc30746870" w:history="1">
            <w:r w:rsidR="005A06E9" w:rsidRPr="005359D5">
              <w:rPr>
                <w:rStyle w:val="Hiperhivatkozs"/>
                <w:rFonts w:cs="Times New Roman"/>
                <w:noProof/>
              </w:rPr>
              <w:t>Működési bevételek</w:t>
            </w:r>
            <w:r w:rsidR="005A06E9">
              <w:rPr>
                <w:noProof/>
                <w:webHidden/>
              </w:rPr>
              <w:tab/>
            </w:r>
            <w:r w:rsidR="005A06E9">
              <w:rPr>
                <w:noProof/>
                <w:webHidden/>
              </w:rPr>
              <w:fldChar w:fldCharType="begin"/>
            </w:r>
            <w:r w:rsidR="005A06E9">
              <w:rPr>
                <w:noProof/>
                <w:webHidden/>
              </w:rPr>
              <w:instrText xml:space="preserve"> PAGEREF _Toc30746870 \h </w:instrText>
            </w:r>
            <w:r w:rsidR="005A06E9">
              <w:rPr>
                <w:noProof/>
                <w:webHidden/>
              </w:rPr>
            </w:r>
            <w:r w:rsidR="005A06E9">
              <w:rPr>
                <w:noProof/>
                <w:webHidden/>
              </w:rPr>
              <w:fldChar w:fldCharType="separate"/>
            </w:r>
            <w:r w:rsidR="005A06E9">
              <w:rPr>
                <w:noProof/>
                <w:webHidden/>
              </w:rPr>
              <w:t>8</w:t>
            </w:r>
            <w:r w:rsidR="005A06E9">
              <w:rPr>
                <w:noProof/>
                <w:webHidden/>
              </w:rPr>
              <w:fldChar w:fldCharType="end"/>
            </w:r>
          </w:hyperlink>
        </w:p>
        <w:p w:rsidR="005A06E9" w:rsidRDefault="0070197A">
          <w:pPr>
            <w:pStyle w:val="TJ2"/>
            <w:tabs>
              <w:tab w:val="right" w:leader="dot" w:pos="9062"/>
            </w:tabs>
            <w:rPr>
              <w:rFonts w:asciiTheme="minorHAnsi" w:eastAsiaTheme="minorEastAsia" w:hAnsiTheme="minorHAnsi"/>
              <w:noProof/>
              <w:lang w:eastAsia="hu-HU"/>
            </w:rPr>
          </w:pPr>
          <w:hyperlink w:anchor="_Toc30746871" w:history="1">
            <w:r w:rsidR="005A06E9" w:rsidRPr="005359D5">
              <w:rPr>
                <w:rStyle w:val="Hiperhivatkozs"/>
                <w:rFonts w:cs="Times New Roman"/>
                <w:noProof/>
              </w:rPr>
              <w:t>Felhalmozási költségvetés bevételei</w:t>
            </w:r>
            <w:r w:rsidR="005A06E9">
              <w:rPr>
                <w:noProof/>
                <w:webHidden/>
              </w:rPr>
              <w:tab/>
            </w:r>
            <w:r w:rsidR="005A06E9">
              <w:rPr>
                <w:noProof/>
                <w:webHidden/>
              </w:rPr>
              <w:fldChar w:fldCharType="begin"/>
            </w:r>
            <w:r w:rsidR="005A06E9">
              <w:rPr>
                <w:noProof/>
                <w:webHidden/>
              </w:rPr>
              <w:instrText xml:space="preserve"> PAGEREF _Toc30746871 \h </w:instrText>
            </w:r>
            <w:r w:rsidR="005A06E9">
              <w:rPr>
                <w:noProof/>
                <w:webHidden/>
              </w:rPr>
            </w:r>
            <w:r w:rsidR="005A06E9">
              <w:rPr>
                <w:noProof/>
                <w:webHidden/>
              </w:rPr>
              <w:fldChar w:fldCharType="separate"/>
            </w:r>
            <w:r w:rsidR="005A06E9">
              <w:rPr>
                <w:noProof/>
                <w:webHidden/>
              </w:rPr>
              <w:t>8</w:t>
            </w:r>
            <w:r w:rsidR="005A06E9">
              <w:rPr>
                <w:noProof/>
                <w:webHidden/>
              </w:rPr>
              <w:fldChar w:fldCharType="end"/>
            </w:r>
          </w:hyperlink>
        </w:p>
        <w:p w:rsidR="005A06E9" w:rsidRDefault="0070197A">
          <w:pPr>
            <w:pStyle w:val="TJ2"/>
            <w:tabs>
              <w:tab w:val="right" w:leader="dot" w:pos="9062"/>
            </w:tabs>
            <w:rPr>
              <w:rFonts w:asciiTheme="minorHAnsi" w:eastAsiaTheme="minorEastAsia" w:hAnsiTheme="minorHAnsi"/>
              <w:noProof/>
              <w:lang w:eastAsia="hu-HU"/>
            </w:rPr>
          </w:pPr>
          <w:hyperlink w:anchor="_Toc30746872" w:history="1">
            <w:r w:rsidR="005A06E9" w:rsidRPr="005359D5">
              <w:rPr>
                <w:rStyle w:val="Hiperhivatkozs"/>
                <w:rFonts w:cs="Times New Roman"/>
                <w:noProof/>
              </w:rPr>
              <w:t>Finanszírozási bevételek</w:t>
            </w:r>
            <w:r w:rsidR="005A06E9">
              <w:rPr>
                <w:noProof/>
                <w:webHidden/>
              </w:rPr>
              <w:tab/>
            </w:r>
            <w:r w:rsidR="005A06E9">
              <w:rPr>
                <w:noProof/>
                <w:webHidden/>
              </w:rPr>
              <w:fldChar w:fldCharType="begin"/>
            </w:r>
            <w:r w:rsidR="005A06E9">
              <w:rPr>
                <w:noProof/>
                <w:webHidden/>
              </w:rPr>
              <w:instrText xml:space="preserve"> PAGEREF _Toc30746872 \h </w:instrText>
            </w:r>
            <w:r w:rsidR="005A06E9">
              <w:rPr>
                <w:noProof/>
                <w:webHidden/>
              </w:rPr>
            </w:r>
            <w:r w:rsidR="005A06E9">
              <w:rPr>
                <w:noProof/>
                <w:webHidden/>
              </w:rPr>
              <w:fldChar w:fldCharType="separate"/>
            </w:r>
            <w:r w:rsidR="005A06E9">
              <w:rPr>
                <w:noProof/>
                <w:webHidden/>
              </w:rPr>
              <w:t>9</w:t>
            </w:r>
            <w:r w:rsidR="005A06E9">
              <w:rPr>
                <w:noProof/>
                <w:webHidden/>
              </w:rPr>
              <w:fldChar w:fldCharType="end"/>
            </w:r>
          </w:hyperlink>
        </w:p>
        <w:p w:rsidR="005A06E9" w:rsidRDefault="0070197A">
          <w:pPr>
            <w:pStyle w:val="TJ1"/>
            <w:tabs>
              <w:tab w:val="right" w:leader="dot" w:pos="9062"/>
            </w:tabs>
            <w:rPr>
              <w:rFonts w:asciiTheme="minorHAnsi" w:eastAsiaTheme="minorEastAsia" w:hAnsiTheme="minorHAnsi"/>
              <w:noProof/>
              <w:lang w:eastAsia="hu-HU"/>
            </w:rPr>
          </w:pPr>
          <w:hyperlink w:anchor="_Toc30746873" w:history="1">
            <w:r w:rsidR="005A06E9" w:rsidRPr="005359D5">
              <w:rPr>
                <w:rStyle w:val="Hiperhivatkozs"/>
                <w:rFonts w:cs="Times New Roman"/>
                <w:noProof/>
              </w:rPr>
              <w:t>Kiadások</w:t>
            </w:r>
            <w:r w:rsidR="005A06E9">
              <w:rPr>
                <w:noProof/>
                <w:webHidden/>
              </w:rPr>
              <w:tab/>
            </w:r>
            <w:r w:rsidR="005A06E9">
              <w:rPr>
                <w:noProof/>
                <w:webHidden/>
              </w:rPr>
              <w:fldChar w:fldCharType="begin"/>
            </w:r>
            <w:r w:rsidR="005A06E9">
              <w:rPr>
                <w:noProof/>
                <w:webHidden/>
              </w:rPr>
              <w:instrText xml:space="preserve"> PAGEREF _Toc30746873 \h </w:instrText>
            </w:r>
            <w:r w:rsidR="005A06E9">
              <w:rPr>
                <w:noProof/>
                <w:webHidden/>
              </w:rPr>
            </w:r>
            <w:r w:rsidR="005A06E9">
              <w:rPr>
                <w:noProof/>
                <w:webHidden/>
              </w:rPr>
              <w:fldChar w:fldCharType="separate"/>
            </w:r>
            <w:r w:rsidR="005A06E9">
              <w:rPr>
                <w:noProof/>
                <w:webHidden/>
              </w:rPr>
              <w:t>9</w:t>
            </w:r>
            <w:r w:rsidR="005A06E9">
              <w:rPr>
                <w:noProof/>
                <w:webHidden/>
              </w:rPr>
              <w:fldChar w:fldCharType="end"/>
            </w:r>
          </w:hyperlink>
        </w:p>
        <w:p w:rsidR="005A06E9" w:rsidRDefault="0070197A">
          <w:pPr>
            <w:pStyle w:val="TJ1"/>
            <w:tabs>
              <w:tab w:val="right" w:leader="dot" w:pos="9062"/>
            </w:tabs>
            <w:rPr>
              <w:rFonts w:asciiTheme="minorHAnsi" w:eastAsiaTheme="minorEastAsia" w:hAnsiTheme="minorHAnsi"/>
              <w:noProof/>
              <w:lang w:eastAsia="hu-HU"/>
            </w:rPr>
          </w:pPr>
          <w:hyperlink w:anchor="_Toc30746874" w:history="1">
            <w:r w:rsidR="005A06E9" w:rsidRPr="005359D5">
              <w:rPr>
                <w:rStyle w:val="Hiperhivatkozs"/>
                <w:rFonts w:cs="Times New Roman"/>
                <w:noProof/>
              </w:rPr>
              <w:t>Lébény Város Önkormányzat költségvetési kiadásai</w:t>
            </w:r>
            <w:r w:rsidR="005A06E9">
              <w:rPr>
                <w:noProof/>
                <w:webHidden/>
              </w:rPr>
              <w:tab/>
            </w:r>
            <w:r w:rsidR="005A06E9">
              <w:rPr>
                <w:noProof/>
                <w:webHidden/>
              </w:rPr>
              <w:fldChar w:fldCharType="begin"/>
            </w:r>
            <w:r w:rsidR="005A06E9">
              <w:rPr>
                <w:noProof/>
                <w:webHidden/>
              </w:rPr>
              <w:instrText xml:space="preserve"> PAGEREF _Toc30746874 \h </w:instrText>
            </w:r>
            <w:r w:rsidR="005A06E9">
              <w:rPr>
                <w:noProof/>
                <w:webHidden/>
              </w:rPr>
            </w:r>
            <w:r w:rsidR="005A06E9">
              <w:rPr>
                <w:noProof/>
                <w:webHidden/>
              </w:rPr>
              <w:fldChar w:fldCharType="separate"/>
            </w:r>
            <w:r w:rsidR="005A06E9">
              <w:rPr>
                <w:noProof/>
                <w:webHidden/>
              </w:rPr>
              <w:t>9</w:t>
            </w:r>
            <w:r w:rsidR="005A06E9">
              <w:rPr>
                <w:noProof/>
                <w:webHidden/>
              </w:rPr>
              <w:fldChar w:fldCharType="end"/>
            </w:r>
          </w:hyperlink>
        </w:p>
        <w:p w:rsidR="005A06E9" w:rsidRDefault="0070197A">
          <w:pPr>
            <w:pStyle w:val="TJ2"/>
            <w:tabs>
              <w:tab w:val="right" w:leader="dot" w:pos="9062"/>
            </w:tabs>
            <w:rPr>
              <w:rFonts w:asciiTheme="minorHAnsi" w:eastAsiaTheme="minorEastAsia" w:hAnsiTheme="minorHAnsi"/>
              <w:noProof/>
              <w:lang w:eastAsia="hu-HU"/>
            </w:rPr>
          </w:pPr>
          <w:hyperlink w:anchor="_Toc30746875" w:history="1">
            <w:r w:rsidR="005A06E9" w:rsidRPr="005359D5">
              <w:rPr>
                <w:rStyle w:val="Hiperhivatkozs"/>
                <w:rFonts w:cs="Times New Roman"/>
                <w:noProof/>
              </w:rPr>
              <w:t>Működési költségvetés kiadásai</w:t>
            </w:r>
            <w:r w:rsidR="005A06E9">
              <w:rPr>
                <w:noProof/>
                <w:webHidden/>
              </w:rPr>
              <w:tab/>
            </w:r>
            <w:r w:rsidR="005A06E9">
              <w:rPr>
                <w:noProof/>
                <w:webHidden/>
              </w:rPr>
              <w:fldChar w:fldCharType="begin"/>
            </w:r>
            <w:r w:rsidR="005A06E9">
              <w:rPr>
                <w:noProof/>
                <w:webHidden/>
              </w:rPr>
              <w:instrText xml:space="preserve"> PAGEREF _Toc30746875 \h </w:instrText>
            </w:r>
            <w:r w:rsidR="005A06E9">
              <w:rPr>
                <w:noProof/>
                <w:webHidden/>
              </w:rPr>
            </w:r>
            <w:r w:rsidR="005A06E9">
              <w:rPr>
                <w:noProof/>
                <w:webHidden/>
              </w:rPr>
              <w:fldChar w:fldCharType="separate"/>
            </w:r>
            <w:r w:rsidR="005A06E9">
              <w:rPr>
                <w:noProof/>
                <w:webHidden/>
              </w:rPr>
              <w:t>9</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876" w:history="1">
            <w:r w:rsidR="005A06E9" w:rsidRPr="005359D5">
              <w:rPr>
                <w:rStyle w:val="Hiperhivatkozs"/>
                <w:rFonts w:cs="Times New Roman"/>
                <w:noProof/>
              </w:rPr>
              <w:t>Személyi juttatások</w:t>
            </w:r>
            <w:r w:rsidR="005A06E9">
              <w:rPr>
                <w:noProof/>
                <w:webHidden/>
              </w:rPr>
              <w:tab/>
            </w:r>
            <w:r w:rsidR="005A06E9">
              <w:rPr>
                <w:noProof/>
                <w:webHidden/>
              </w:rPr>
              <w:fldChar w:fldCharType="begin"/>
            </w:r>
            <w:r w:rsidR="005A06E9">
              <w:rPr>
                <w:noProof/>
                <w:webHidden/>
              </w:rPr>
              <w:instrText xml:space="preserve"> PAGEREF _Toc30746876 \h </w:instrText>
            </w:r>
            <w:r w:rsidR="005A06E9">
              <w:rPr>
                <w:noProof/>
                <w:webHidden/>
              </w:rPr>
            </w:r>
            <w:r w:rsidR="005A06E9">
              <w:rPr>
                <w:noProof/>
                <w:webHidden/>
              </w:rPr>
              <w:fldChar w:fldCharType="separate"/>
            </w:r>
            <w:r w:rsidR="005A06E9">
              <w:rPr>
                <w:noProof/>
                <w:webHidden/>
              </w:rPr>
              <w:t>9</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877" w:history="1">
            <w:r w:rsidR="005A06E9" w:rsidRPr="005359D5">
              <w:rPr>
                <w:rStyle w:val="Hiperhivatkozs"/>
                <w:rFonts w:cs="Times New Roman"/>
                <w:noProof/>
              </w:rPr>
              <w:t>Munkaadót terhelő járulékok</w:t>
            </w:r>
            <w:r w:rsidR="005A06E9">
              <w:rPr>
                <w:noProof/>
                <w:webHidden/>
              </w:rPr>
              <w:tab/>
            </w:r>
            <w:r w:rsidR="005A06E9">
              <w:rPr>
                <w:noProof/>
                <w:webHidden/>
              </w:rPr>
              <w:fldChar w:fldCharType="begin"/>
            </w:r>
            <w:r w:rsidR="005A06E9">
              <w:rPr>
                <w:noProof/>
                <w:webHidden/>
              </w:rPr>
              <w:instrText xml:space="preserve"> PAGEREF _Toc30746877 \h </w:instrText>
            </w:r>
            <w:r w:rsidR="005A06E9">
              <w:rPr>
                <w:noProof/>
                <w:webHidden/>
              </w:rPr>
            </w:r>
            <w:r w:rsidR="005A06E9">
              <w:rPr>
                <w:noProof/>
                <w:webHidden/>
              </w:rPr>
              <w:fldChar w:fldCharType="separate"/>
            </w:r>
            <w:r w:rsidR="005A06E9">
              <w:rPr>
                <w:noProof/>
                <w:webHidden/>
              </w:rPr>
              <w:t>10</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878" w:history="1">
            <w:r w:rsidR="005A06E9" w:rsidRPr="005359D5">
              <w:rPr>
                <w:rStyle w:val="Hiperhivatkozs"/>
                <w:rFonts w:cs="Times New Roman"/>
                <w:noProof/>
              </w:rPr>
              <w:t>Dologi kiadások</w:t>
            </w:r>
            <w:r w:rsidR="005A06E9">
              <w:rPr>
                <w:noProof/>
                <w:webHidden/>
              </w:rPr>
              <w:tab/>
            </w:r>
            <w:r w:rsidR="005A06E9">
              <w:rPr>
                <w:noProof/>
                <w:webHidden/>
              </w:rPr>
              <w:fldChar w:fldCharType="begin"/>
            </w:r>
            <w:r w:rsidR="005A06E9">
              <w:rPr>
                <w:noProof/>
                <w:webHidden/>
              </w:rPr>
              <w:instrText xml:space="preserve"> PAGEREF _Toc30746878 \h </w:instrText>
            </w:r>
            <w:r w:rsidR="005A06E9">
              <w:rPr>
                <w:noProof/>
                <w:webHidden/>
              </w:rPr>
            </w:r>
            <w:r w:rsidR="005A06E9">
              <w:rPr>
                <w:noProof/>
                <w:webHidden/>
              </w:rPr>
              <w:fldChar w:fldCharType="separate"/>
            </w:r>
            <w:r w:rsidR="005A06E9">
              <w:rPr>
                <w:noProof/>
                <w:webHidden/>
              </w:rPr>
              <w:t>10</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879" w:history="1">
            <w:r w:rsidR="005A06E9" w:rsidRPr="005359D5">
              <w:rPr>
                <w:rStyle w:val="Hiperhivatkozs"/>
                <w:rFonts w:cs="Times New Roman"/>
                <w:noProof/>
              </w:rPr>
              <w:t>Ellátottak pénzbeli juttatásai</w:t>
            </w:r>
            <w:r w:rsidR="005A06E9">
              <w:rPr>
                <w:noProof/>
                <w:webHidden/>
              </w:rPr>
              <w:tab/>
            </w:r>
            <w:r w:rsidR="005A06E9">
              <w:rPr>
                <w:noProof/>
                <w:webHidden/>
              </w:rPr>
              <w:fldChar w:fldCharType="begin"/>
            </w:r>
            <w:r w:rsidR="005A06E9">
              <w:rPr>
                <w:noProof/>
                <w:webHidden/>
              </w:rPr>
              <w:instrText xml:space="preserve"> PAGEREF _Toc30746879 \h </w:instrText>
            </w:r>
            <w:r w:rsidR="005A06E9">
              <w:rPr>
                <w:noProof/>
                <w:webHidden/>
              </w:rPr>
            </w:r>
            <w:r w:rsidR="005A06E9">
              <w:rPr>
                <w:noProof/>
                <w:webHidden/>
              </w:rPr>
              <w:fldChar w:fldCharType="separate"/>
            </w:r>
            <w:r w:rsidR="005A06E9">
              <w:rPr>
                <w:noProof/>
                <w:webHidden/>
              </w:rPr>
              <w:t>10</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880" w:history="1">
            <w:r w:rsidR="005A06E9" w:rsidRPr="005359D5">
              <w:rPr>
                <w:rStyle w:val="Hiperhivatkozs"/>
                <w:rFonts w:cs="Times New Roman"/>
                <w:noProof/>
              </w:rPr>
              <w:t>Egyéb működési célú támogatások</w:t>
            </w:r>
            <w:r w:rsidR="005A06E9">
              <w:rPr>
                <w:noProof/>
                <w:webHidden/>
              </w:rPr>
              <w:tab/>
            </w:r>
            <w:r w:rsidR="005A06E9">
              <w:rPr>
                <w:noProof/>
                <w:webHidden/>
              </w:rPr>
              <w:fldChar w:fldCharType="begin"/>
            </w:r>
            <w:r w:rsidR="005A06E9">
              <w:rPr>
                <w:noProof/>
                <w:webHidden/>
              </w:rPr>
              <w:instrText xml:space="preserve"> PAGEREF _Toc30746880 \h </w:instrText>
            </w:r>
            <w:r w:rsidR="005A06E9">
              <w:rPr>
                <w:noProof/>
                <w:webHidden/>
              </w:rPr>
            </w:r>
            <w:r w:rsidR="005A06E9">
              <w:rPr>
                <w:noProof/>
                <w:webHidden/>
              </w:rPr>
              <w:fldChar w:fldCharType="separate"/>
            </w:r>
            <w:r w:rsidR="005A06E9">
              <w:rPr>
                <w:noProof/>
                <w:webHidden/>
              </w:rPr>
              <w:t>10</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881" w:history="1">
            <w:r w:rsidR="005A06E9" w:rsidRPr="005359D5">
              <w:rPr>
                <w:rStyle w:val="Hiperhivatkozs"/>
                <w:rFonts w:cs="Times New Roman"/>
                <w:noProof/>
              </w:rPr>
              <w:t>Tartalékok</w:t>
            </w:r>
            <w:r w:rsidR="005A06E9">
              <w:rPr>
                <w:noProof/>
                <w:webHidden/>
              </w:rPr>
              <w:tab/>
            </w:r>
            <w:r w:rsidR="005A06E9">
              <w:rPr>
                <w:noProof/>
                <w:webHidden/>
              </w:rPr>
              <w:fldChar w:fldCharType="begin"/>
            </w:r>
            <w:r w:rsidR="005A06E9">
              <w:rPr>
                <w:noProof/>
                <w:webHidden/>
              </w:rPr>
              <w:instrText xml:space="preserve"> PAGEREF _Toc30746881 \h </w:instrText>
            </w:r>
            <w:r w:rsidR="005A06E9">
              <w:rPr>
                <w:noProof/>
                <w:webHidden/>
              </w:rPr>
            </w:r>
            <w:r w:rsidR="005A06E9">
              <w:rPr>
                <w:noProof/>
                <w:webHidden/>
              </w:rPr>
              <w:fldChar w:fldCharType="separate"/>
            </w:r>
            <w:r w:rsidR="005A06E9">
              <w:rPr>
                <w:noProof/>
                <w:webHidden/>
              </w:rPr>
              <w:t>11</w:t>
            </w:r>
            <w:r w:rsidR="005A06E9">
              <w:rPr>
                <w:noProof/>
                <w:webHidden/>
              </w:rPr>
              <w:fldChar w:fldCharType="end"/>
            </w:r>
          </w:hyperlink>
        </w:p>
        <w:p w:rsidR="005A06E9" w:rsidRDefault="0070197A">
          <w:pPr>
            <w:pStyle w:val="TJ2"/>
            <w:tabs>
              <w:tab w:val="right" w:leader="dot" w:pos="9062"/>
            </w:tabs>
            <w:rPr>
              <w:rFonts w:asciiTheme="minorHAnsi" w:eastAsiaTheme="minorEastAsia" w:hAnsiTheme="minorHAnsi"/>
              <w:noProof/>
              <w:lang w:eastAsia="hu-HU"/>
            </w:rPr>
          </w:pPr>
          <w:hyperlink w:anchor="_Toc30746882" w:history="1">
            <w:r w:rsidR="005A06E9" w:rsidRPr="005359D5">
              <w:rPr>
                <w:rStyle w:val="Hiperhivatkozs"/>
                <w:rFonts w:cs="Times New Roman"/>
                <w:noProof/>
              </w:rPr>
              <w:t>Felhalmozási költségvetés kiadásai</w:t>
            </w:r>
            <w:r w:rsidR="005A06E9">
              <w:rPr>
                <w:noProof/>
                <w:webHidden/>
              </w:rPr>
              <w:tab/>
            </w:r>
            <w:r w:rsidR="005A06E9">
              <w:rPr>
                <w:noProof/>
                <w:webHidden/>
              </w:rPr>
              <w:fldChar w:fldCharType="begin"/>
            </w:r>
            <w:r w:rsidR="005A06E9">
              <w:rPr>
                <w:noProof/>
                <w:webHidden/>
              </w:rPr>
              <w:instrText xml:space="preserve"> PAGEREF _Toc30746882 \h </w:instrText>
            </w:r>
            <w:r w:rsidR="005A06E9">
              <w:rPr>
                <w:noProof/>
                <w:webHidden/>
              </w:rPr>
            </w:r>
            <w:r w:rsidR="005A06E9">
              <w:rPr>
                <w:noProof/>
                <w:webHidden/>
              </w:rPr>
              <w:fldChar w:fldCharType="separate"/>
            </w:r>
            <w:r w:rsidR="005A06E9">
              <w:rPr>
                <w:noProof/>
                <w:webHidden/>
              </w:rPr>
              <w:t>11</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883" w:history="1">
            <w:r w:rsidR="005A06E9" w:rsidRPr="005359D5">
              <w:rPr>
                <w:rStyle w:val="Hiperhivatkozs"/>
                <w:rFonts w:cs="Times New Roman"/>
                <w:noProof/>
              </w:rPr>
              <w:t>Felhalmozási célú támogatások államháztartáson belülre</w:t>
            </w:r>
            <w:r w:rsidR="005A06E9">
              <w:rPr>
                <w:noProof/>
                <w:webHidden/>
              </w:rPr>
              <w:tab/>
            </w:r>
            <w:r w:rsidR="005A06E9">
              <w:rPr>
                <w:noProof/>
                <w:webHidden/>
              </w:rPr>
              <w:fldChar w:fldCharType="begin"/>
            </w:r>
            <w:r w:rsidR="005A06E9">
              <w:rPr>
                <w:noProof/>
                <w:webHidden/>
              </w:rPr>
              <w:instrText xml:space="preserve"> PAGEREF _Toc30746883 \h </w:instrText>
            </w:r>
            <w:r w:rsidR="005A06E9">
              <w:rPr>
                <w:noProof/>
                <w:webHidden/>
              </w:rPr>
            </w:r>
            <w:r w:rsidR="005A06E9">
              <w:rPr>
                <w:noProof/>
                <w:webHidden/>
              </w:rPr>
              <w:fldChar w:fldCharType="separate"/>
            </w:r>
            <w:r w:rsidR="005A06E9">
              <w:rPr>
                <w:noProof/>
                <w:webHidden/>
              </w:rPr>
              <w:t>13</w:t>
            </w:r>
            <w:r w:rsidR="005A06E9">
              <w:rPr>
                <w:noProof/>
                <w:webHidden/>
              </w:rPr>
              <w:fldChar w:fldCharType="end"/>
            </w:r>
          </w:hyperlink>
        </w:p>
        <w:p w:rsidR="005A06E9" w:rsidRDefault="0070197A">
          <w:pPr>
            <w:pStyle w:val="TJ2"/>
            <w:tabs>
              <w:tab w:val="right" w:leader="dot" w:pos="9062"/>
            </w:tabs>
            <w:rPr>
              <w:rFonts w:asciiTheme="minorHAnsi" w:eastAsiaTheme="minorEastAsia" w:hAnsiTheme="minorHAnsi"/>
              <w:noProof/>
              <w:lang w:eastAsia="hu-HU"/>
            </w:rPr>
          </w:pPr>
          <w:hyperlink w:anchor="_Toc30746884" w:history="1">
            <w:r w:rsidR="005A06E9" w:rsidRPr="005359D5">
              <w:rPr>
                <w:rStyle w:val="Hiperhivatkozs"/>
                <w:rFonts w:cs="Times New Roman"/>
                <w:noProof/>
              </w:rPr>
              <w:t>Finanszírozási kiadások</w:t>
            </w:r>
            <w:r w:rsidR="005A06E9">
              <w:rPr>
                <w:noProof/>
                <w:webHidden/>
              </w:rPr>
              <w:tab/>
            </w:r>
            <w:r w:rsidR="005A06E9">
              <w:rPr>
                <w:noProof/>
                <w:webHidden/>
              </w:rPr>
              <w:fldChar w:fldCharType="begin"/>
            </w:r>
            <w:r w:rsidR="005A06E9">
              <w:rPr>
                <w:noProof/>
                <w:webHidden/>
              </w:rPr>
              <w:instrText xml:space="preserve"> PAGEREF _Toc30746884 \h </w:instrText>
            </w:r>
            <w:r w:rsidR="005A06E9">
              <w:rPr>
                <w:noProof/>
                <w:webHidden/>
              </w:rPr>
            </w:r>
            <w:r w:rsidR="005A06E9">
              <w:rPr>
                <w:noProof/>
                <w:webHidden/>
              </w:rPr>
              <w:fldChar w:fldCharType="separate"/>
            </w:r>
            <w:r w:rsidR="005A06E9">
              <w:rPr>
                <w:noProof/>
                <w:webHidden/>
              </w:rPr>
              <w:t>13</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885" w:history="1">
            <w:r w:rsidR="005A06E9" w:rsidRPr="005359D5">
              <w:rPr>
                <w:rStyle w:val="Hiperhivatkozs"/>
                <w:rFonts w:cs="Times New Roman"/>
                <w:noProof/>
              </w:rPr>
              <w:t>Államháztartáson belüli megelőlegezések visszafizetése</w:t>
            </w:r>
            <w:r w:rsidR="005A06E9">
              <w:rPr>
                <w:noProof/>
                <w:webHidden/>
              </w:rPr>
              <w:tab/>
            </w:r>
            <w:r w:rsidR="005A06E9">
              <w:rPr>
                <w:noProof/>
                <w:webHidden/>
              </w:rPr>
              <w:fldChar w:fldCharType="begin"/>
            </w:r>
            <w:r w:rsidR="005A06E9">
              <w:rPr>
                <w:noProof/>
                <w:webHidden/>
              </w:rPr>
              <w:instrText xml:space="preserve"> PAGEREF _Toc30746885 \h </w:instrText>
            </w:r>
            <w:r w:rsidR="005A06E9">
              <w:rPr>
                <w:noProof/>
                <w:webHidden/>
              </w:rPr>
            </w:r>
            <w:r w:rsidR="005A06E9">
              <w:rPr>
                <w:noProof/>
                <w:webHidden/>
              </w:rPr>
              <w:fldChar w:fldCharType="separate"/>
            </w:r>
            <w:r w:rsidR="005A06E9">
              <w:rPr>
                <w:noProof/>
                <w:webHidden/>
              </w:rPr>
              <w:t>13</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886" w:history="1">
            <w:r w:rsidR="005A06E9" w:rsidRPr="005359D5">
              <w:rPr>
                <w:rStyle w:val="Hiperhivatkozs"/>
                <w:rFonts w:cs="Times New Roman"/>
                <w:noProof/>
              </w:rPr>
              <w:t>Irányító szervi támogatások folyósítása</w:t>
            </w:r>
            <w:r w:rsidR="005A06E9">
              <w:rPr>
                <w:noProof/>
                <w:webHidden/>
              </w:rPr>
              <w:tab/>
            </w:r>
            <w:r w:rsidR="005A06E9">
              <w:rPr>
                <w:noProof/>
                <w:webHidden/>
              </w:rPr>
              <w:fldChar w:fldCharType="begin"/>
            </w:r>
            <w:r w:rsidR="005A06E9">
              <w:rPr>
                <w:noProof/>
                <w:webHidden/>
              </w:rPr>
              <w:instrText xml:space="preserve"> PAGEREF _Toc30746886 \h </w:instrText>
            </w:r>
            <w:r w:rsidR="005A06E9">
              <w:rPr>
                <w:noProof/>
                <w:webHidden/>
              </w:rPr>
            </w:r>
            <w:r w:rsidR="005A06E9">
              <w:rPr>
                <w:noProof/>
                <w:webHidden/>
              </w:rPr>
              <w:fldChar w:fldCharType="separate"/>
            </w:r>
            <w:r w:rsidR="005A06E9">
              <w:rPr>
                <w:noProof/>
                <w:webHidden/>
              </w:rPr>
              <w:t>13</w:t>
            </w:r>
            <w:r w:rsidR="005A06E9">
              <w:rPr>
                <w:noProof/>
                <w:webHidden/>
              </w:rPr>
              <w:fldChar w:fldCharType="end"/>
            </w:r>
          </w:hyperlink>
        </w:p>
        <w:p w:rsidR="005A06E9" w:rsidRDefault="0070197A">
          <w:pPr>
            <w:pStyle w:val="TJ2"/>
            <w:tabs>
              <w:tab w:val="right" w:leader="dot" w:pos="9062"/>
            </w:tabs>
            <w:rPr>
              <w:rFonts w:asciiTheme="minorHAnsi" w:eastAsiaTheme="minorEastAsia" w:hAnsiTheme="minorHAnsi"/>
              <w:noProof/>
              <w:lang w:eastAsia="hu-HU"/>
            </w:rPr>
          </w:pPr>
          <w:hyperlink w:anchor="_Toc30746887" w:history="1">
            <w:r w:rsidR="005A06E9" w:rsidRPr="005359D5">
              <w:rPr>
                <w:rStyle w:val="Hiperhivatkozs"/>
                <w:rFonts w:cs="Times New Roman"/>
                <w:noProof/>
              </w:rPr>
              <w:t>Összegzés - önkormányzat</w:t>
            </w:r>
            <w:r w:rsidR="005A06E9">
              <w:rPr>
                <w:noProof/>
                <w:webHidden/>
              </w:rPr>
              <w:tab/>
            </w:r>
            <w:r w:rsidR="005A06E9">
              <w:rPr>
                <w:noProof/>
                <w:webHidden/>
              </w:rPr>
              <w:fldChar w:fldCharType="begin"/>
            </w:r>
            <w:r w:rsidR="005A06E9">
              <w:rPr>
                <w:noProof/>
                <w:webHidden/>
              </w:rPr>
              <w:instrText xml:space="preserve"> PAGEREF _Toc30746887 \h </w:instrText>
            </w:r>
            <w:r w:rsidR="005A06E9">
              <w:rPr>
                <w:noProof/>
                <w:webHidden/>
              </w:rPr>
            </w:r>
            <w:r w:rsidR="005A06E9">
              <w:rPr>
                <w:noProof/>
                <w:webHidden/>
              </w:rPr>
              <w:fldChar w:fldCharType="separate"/>
            </w:r>
            <w:r w:rsidR="005A06E9">
              <w:rPr>
                <w:noProof/>
                <w:webHidden/>
              </w:rPr>
              <w:t>13</w:t>
            </w:r>
            <w:r w:rsidR="005A06E9">
              <w:rPr>
                <w:noProof/>
                <w:webHidden/>
              </w:rPr>
              <w:fldChar w:fldCharType="end"/>
            </w:r>
          </w:hyperlink>
        </w:p>
        <w:p w:rsidR="005A06E9" w:rsidRDefault="0070197A">
          <w:pPr>
            <w:pStyle w:val="TJ1"/>
            <w:tabs>
              <w:tab w:val="right" w:leader="dot" w:pos="9062"/>
            </w:tabs>
            <w:rPr>
              <w:rFonts w:asciiTheme="minorHAnsi" w:eastAsiaTheme="minorEastAsia" w:hAnsiTheme="minorHAnsi"/>
              <w:noProof/>
              <w:lang w:eastAsia="hu-HU"/>
            </w:rPr>
          </w:pPr>
          <w:hyperlink w:anchor="_Toc30746888" w:history="1">
            <w:r w:rsidR="005A06E9" w:rsidRPr="005359D5">
              <w:rPr>
                <w:rStyle w:val="Hiperhivatkozs"/>
                <w:rFonts w:cs="Times New Roman"/>
                <w:noProof/>
              </w:rPr>
              <w:t>Lébényi Közös Önkormányzati Hivatal</w:t>
            </w:r>
            <w:r w:rsidR="005A06E9">
              <w:rPr>
                <w:noProof/>
                <w:webHidden/>
              </w:rPr>
              <w:tab/>
            </w:r>
            <w:r w:rsidR="005A06E9">
              <w:rPr>
                <w:noProof/>
                <w:webHidden/>
              </w:rPr>
              <w:fldChar w:fldCharType="begin"/>
            </w:r>
            <w:r w:rsidR="005A06E9">
              <w:rPr>
                <w:noProof/>
                <w:webHidden/>
              </w:rPr>
              <w:instrText xml:space="preserve"> PAGEREF _Toc30746888 \h </w:instrText>
            </w:r>
            <w:r w:rsidR="005A06E9">
              <w:rPr>
                <w:noProof/>
                <w:webHidden/>
              </w:rPr>
            </w:r>
            <w:r w:rsidR="005A06E9">
              <w:rPr>
                <w:noProof/>
                <w:webHidden/>
              </w:rPr>
              <w:fldChar w:fldCharType="separate"/>
            </w:r>
            <w:r w:rsidR="005A06E9">
              <w:rPr>
                <w:noProof/>
                <w:webHidden/>
              </w:rPr>
              <w:t>14</w:t>
            </w:r>
            <w:r w:rsidR="005A06E9">
              <w:rPr>
                <w:noProof/>
                <w:webHidden/>
              </w:rPr>
              <w:fldChar w:fldCharType="end"/>
            </w:r>
          </w:hyperlink>
        </w:p>
        <w:p w:rsidR="005A06E9" w:rsidRDefault="0070197A">
          <w:pPr>
            <w:pStyle w:val="TJ2"/>
            <w:tabs>
              <w:tab w:val="right" w:leader="dot" w:pos="9062"/>
            </w:tabs>
            <w:rPr>
              <w:rFonts w:asciiTheme="minorHAnsi" w:eastAsiaTheme="minorEastAsia" w:hAnsiTheme="minorHAnsi"/>
              <w:noProof/>
              <w:lang w:eastAsia="hu-HU"/>
            </w:rPr>
          </w:pPr>
          <w:hyperlink w:anchor="_Toc30746889" w:history="1">
            <w:r w:rsidR="005A06E9" w:rsidRPr="005359D5">
              <w:rPr>
                <w:rStyle w:val="Hiperhivatkozs"/>
                <w:rFonts w:cs="Times New Roman"/>
                <w:noProof/>
              </w:rPr>
              <w:t>Bevételek</w:t>
            </w:r>
            <w:r w:rsidR="005A06E9">
              <w:rPr>
                <w:noProof/>
                <w:webHidden/>
              </w:rPr>
              <w:tab/>
            </w:r>
            <w:r w:rsidR="005A06E9">
              <w:rPr>
                <w:noProof/>
                <w:webHidden/>
              </w:rPr>
              <w:fldChar w:fldCharType="begin"/>
            </w:r>
            <w:r w:rsidR="005A06E9">
              <w:rPr>
                <w:noProof/>
                <w:webHidden/>
              </w:rPr>
              <w:instrText xml:space="preserve"> PAGEREF _Toc30746889 \h </w:instrText>
            </w:r>
            <w:r w:rsidR="005A06E9">
              <w:rPr>
                <w:noProof/>
                <w:webHidden/>
              </w:rPr>
            </w:r>
            <w:r w:rsidR="005A06E9">
              <w:rPr>
                <w:noProof/>
                <w:webHidden/>
              </w:rPr>
              <w:fldChar w:fldCharType="separate"/>
            </w:r>
            <w:r w:rsidR="005A06E9">
              <w:rPr>
                <w:noProof/>
                <w:webHidden/>
              </w:rPr>
              <w:t>14</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890" w:history="1">
            <w:r w:rsidR="005A06E9" w:rsidRPr="005359D5">
              <w:rPr>
                <w:rStyle w:val="Hiperhivatkozs"/>
                <w:rFonts w:cs="Times New Roman"/>
                <w:noProof/>
              </w:rPr>
              <w:t>Működési bevételek</w:t>
            </w:r>
            <w:r w:rsidR="005A06E9">
              <w:rPr>
                <w:noProof/>
                <w:webHidden/>
              </w:rPr>
              <w:tab/>
            </w:r>
            <w:r w:rsidR="005A06E9">
              <w:rPr>
                <w:noProof/>
                <w:webHidden/>
              </w:rPr>
              <w:fldChar w:fldCharType="begin"/>
            </w:r>
            <w:r w:rsidR="005A06E9">
              <w:rPr>
                <w:noProof/>
                <w:webHidden/>
              </w:rPr>
              <w:instrText xml:space="preserve"> PAGEREF _Toc30746890 \h </w:instrText>
            </w:r>
            <w:r w:rsidR="005A06E9">
              <w:rPr>
                <w:noProof/>
                <w:webHidden/>
              </w:rPr>
            </w:r>
            <w:r w:rsidR="005A06E9">
              <w:rPr>
                <w:noProof/>
                <w:webHidden/>
              </w:rPr>
              <w:fldChar w:fldCharType="separate"/>
            </w:r>
            <w:r w:rsidR="005A06E9">
              <w:rPr>
                <w:noProof/>
                <w:webHidden/>
              </w:rPr>
              <w:t>14</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891" w:history="1">
            <w:r w:rsidR="005A06E9" w:rsidRPr="005359D5">
              <w:rPr>
                <w:rStyle w:val="Hiperhivatkozs"/>
                <w:rFonts w:cs="Times New Roman"/>
                <w:noProof/>
              </w:rPr>
              <w:t>Finanszírozási bevételek</w:t>
            </w:r>
            <w:r w:rsidR="005A06E9">
              <w:rPr>
                <w:noProof/>
                <w:webHidden/>
              </w:rPr>
              <w:tab/>
            </w:r>
            <w:r w:rsidR="005A06E9">
              <w:rPr>
                <w:noProof/>
                <w:webHidden/>
              </w:rPr>
              <w:fldChar w:fldCharType="begin"/>
            </w:r>
            <w:r w:rsidR="005A06E9">
              <w:rPr>
                <w:noProof/>
                <w:webHidden/>
              </w:rPr>
              <w:instrText xml:space="preserve"> PAGEREF _Toc30746891 \h </w:instrText>
            </w:r>
            <w:r w:rsidR="005A06E9">
              <w:rPr>
                <w:noProof/>
                <w:webHidden/>
              </w:rPr>
            </w:r>
            <w:r w:rsidR="005A06E9">
              <w:rPr>
                <w:noProof/>
                <w:webHidden/>
              </w:rPr>
              <w:fldChar w:fldCharType="separate"/>
            </w:r>
            <w:r w:rsidR="005A06E9">
              <w:rPr>
                <w:noProof/>
                <w:webHidden/>
              </w:rPr>
              <w:t>14</w:t>
            </w:r>
            <w:r w:rsidR="005A06E9">
              <w:rPr>
                <w:noProof/>
                <w:webHidden/>
              </w:rPr>
              <w:fldChar w:fldCharType="end"/>
            </w:r>
          </w:hyperlink>
        </w:p>
        <w:p w:rsidR="005A06E9" w:rsidRDefault="0070197A">
          <w:pPr>
            <w:pStyle w:val="TJ2"/>
            <w:tabs>
              <w:tab w:val="right" w:leader="dot" w:pos="9062"/>
            </w:tabs>
            <w:rPr>
              <w:rFonts w:asciiTheme="minorHAnsi" w:eastAsiaTheme="minorEastAsia" w:hAnsiTheme="minorHAnsi"/>
              <w:noProof/>
              <w:lang w:eastAsia="hu-HU"/>
            </w:rPr>
          </w:pPr>
          <w:hyperlink w:anchor="_Toc30746892" w:history="1">
            <w:r w:rsidR="005A06E9" w:rsidRPr="005359D5">
              <w:rPr>
                <w:rStyle w:val="Hiperhivatkozs"/>
                <w:rFonts w:cs="Times New Roman"/>
                <w:noProof/>
              </w:rPr>
              <w:t>Kiadások</w:t>
            </w:r>
            <w:r w:rsidR="005A06E9">
              <w:rPr>
                <w:noProof/>
                <w:webHidden/>
              </w:rPr>
              <w:tab/>
            </w:r>
            <w:r w:rsidR="005A06E9">
              <w:rPr>
                <w:noProof/>
                <w:webHidden/>
              </w:rPr>
              <w:fldChar w:fldCharType="begin"/>
            </w:r>
            <w:r w:rsidR="005A06E9">
              <w:rPr>
                <w:noProof/>
                <w:webHidden/>
              </w:rPr>
              <w:instrText xml:space="preserve"> PAGEREF _Toc30746892 \h </w:instrText>
            </w:r>
            <w:r w:rsidR="005A06E9">
              <w:rPr>
                <w:noProof/>
                <w:webHidden/>
              </w:rPr>
            </w:r>
            <w:r w:rsidR="005A06E9">
              <w:rPr>
                <w:noProof/>
                <w:webHidden/>
              </w:rPr>
              <w:fldChar w:fldCharType="separate"/>
            </w:r>
            <w:r w:rsidR="005A06E9">
              <w:rPr>
                <w:noProof/>
                <w:webHidden/>
              </w:rPr>
              <w:t>14</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893" w:history="1">
            <w:r w:rsidR="005A06E9" w:rsidRPr="005359D5">
              <w:rPr>
                <w:rStyle w:val="Hiperhivatkozs"/>
                <w:rFonts w:cs="Times New Roman"/>
                <w:noProof/>
              </w:rPr>
              <w:t>Működési költségvetés kiadásai</w:t>
            </w:r>
            <w:r w:rsidR="005A06E9">
              <w:rPr>
                <w:noProof/>
                <w:webHidden/>
              </w:rPr>
              <w:tab/>
            </w:r>
            <w:r w:rsidR="005A06E9">
              <w:rPr>
                <w:noProof/>
                <w:webHidden/>
              </w:rPr>
              <w:fldChar w:fldCharType="begin"/>
            </w:r>
            <w:r w:rsidR="005A06E9">
              <w:rPr>
                <w:noProof/>
                <w:webHidden/>
              </w:rPr>
              <w:instrText xml:space="preserve"> PAGEREF _Toc30746893 \h </w:instrText>
            </w:r>
            <w:r w:rsidR="005A06E9">
              <w:rPr>
                <w:noProof/>
                <w:webHidden/>
              </w:rPr>
            </w:r>
            <w:r w:rsidR="005A06E9">
              <w:rPr>
                <w:noProof/>
                <w:webHidden/>
              </w:rPr>
              <w:fldChar w:fldCharType="separate"/>
            </w:r>
            <w:r w:rsidR="005A06E9">
              <w:rPr>
                <w:noProof/>
                <w:webHidden/>
              </w:rPr>
              <w:t>15</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894" w:history="1">
            <w:r w:rsidR="005A06E9" w:rsidRPr="005359D5">
              <w:rPr>
                <w:rStyle w:val="Hiperhivatkozs"/>
                <w:rFonts w:cs="Times New Roman"/>
                <w:noProof/>
              </w:rPr>
              <w:t>Személyi juttatások</w:t>
            </w:r>
            <w:r w:rsidR="005A06E9">
              <w:rPr>
                <w:noProof/>
                <w:webHidden/>
              </w:rPr>
              <w:tab/>
            </w:r>
            <w:r w:rsidR="005A06E9">
              <w:rPr>
                <w:noProof/>
                <w:webHidden/>
              </w:rPr>
              <w:fldChar w:fldCharType="begin"/>
            </w:r>
            <w:r w:rsidR="005A06E9">
              <w:rPr>
                <w:noProof/>
                <w:webHidden/>
              </w:rPr>
              <w:instrText xml:space="preserve"> PAGEREF _Toc30746894 \h </w:instrText>
            </w:r>
            <w:r w:rsidR="005A06E9">
              <w:rPr>
                <w:noProof/>
                <w:webHidden/>
              </w:rPr>
            </w:r>
            <w:r w:rsidR="005A06E9">
              <w:rPr>
                <w:noProof/>
                <w:webHidden/>
              </w:rPr>
              <w:fldChar w:fldCharType="separate"/>
            </w:r>
            <w:r w:rsidR="005A06E9">
              <w:rPr>
                <w:noProof/>
                <w:webHidden/>
              </w:rPr>
              <w:t>15</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895" w:history="1">
            <w:r w:rsidR="005A06E9" w:rsidRPr="005359D5">
              <w:rPr>
                <w:rStyle w:val="Hiperhivatkozs"/>
                <w:rFonts w:cs="Times New Roman"/>
                <w:noProof/>
              </w:rPr>
              <w:t>Munkaadót terhelő járulékok</w:t>
            </w:r>
            <w:r w:rsidR="005A06E9">
              <w:rPr>
                <w:noProof/>
                <w:webHidden/>
              </w:rPr>
              <w:tab/>
            </w:r>
            <w:r w:rsidR="005A06E9">
              <w:rPr>
                <w:noProof/>
                <w:webHidden/>
              </w:rPr>
              <w:fldChar w:fldCharType="begin"/>
            </w:r>
            <w:r w:rsidR="005A06E9">
              <w:rPr>
                <w:noProof/>
                <w:webHidden/>
              </w:rPr>
              <w:instrText xml:space="preserve"> PAGEREF _Toc30746895 \h </w:instrText>
            </w:r>
            <w:r w:rsidR="005A06E9">
              <w:rPr>
                <w:noProof/>
                <w:webHidden/>
              </w:rPr>
            </w:r>
            <w:r w:rsidR="005A06E9">
              <w:rPr>
                <w:noProof/>
                <w:webHidden/>
              </w:rPr>
              <w:fldChar w:fldCharType="separate"/>
            </w:r>
            <w:r w:rsidR="005A06E9">
              <w:rPr>
                <w:noProof/>
                <w:webHidden/>
              </w:rPr>
              <w:t>15</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896" w:history="1">
            <w:r w:rsidR="005A06E9" w:rsidRPr="005359D5">
              <w:rPr>
                <w:rStyle w:val="Hiperhivatkozs"/>
                <w:rFonts w:cs="Times New Roman"/>
                <w:noProof/>
              </w:rPr>
              <w:t>Dologi kiadások</w:t>
            </w:r>
            <w:r w:rsidR="005A06E9">
              <w:rPr>
                <w:noProof/>
                <w:webHidden/>
              </w:rPr>
              <w:tab/>
            </w:r>
            <w:r w:rsidR="005A06E9">
              <w:rPr>
                <w:noProof/>
                <w:webHidden/>
              </w:rPr>
              <w:fldChar w:fldCharType="begin"/>
            </w:r>
            <w:r w:rsidR="005A06E9">
              <w:rPr>
                <w:noProof/>
                <w:webHidden/>
              </w:rPr>
              <w:instrText xml:space="preserve"> PAGEREF _Toc30746896 \h </w:instrText>
            </w:r>
            <w:r w:rsidR="005A06E9">
              <w:rPr>
                <w:noProof/>
                <w:webHidden/>
              </w:rPr>
            </w:r>
            <w:r w:rsidR="005A06E9">
              <w:rPr>
                <w:noProof/>
                <w:webHidden/>
              </w:rPr>
              <w:fldChar w:fldCharType="separate"/>
            </w:r>
            <w:r w:rsidR="005A06E9">
              <w:rPr>
                <w:noProof/>
                <w:webHidden/>
              </w:rPr>
              <w:t>15</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897" w:history="1">
            <w:r w:rsidR="005A06E9" w:rsidRPr="005359D5">
              <w:rPr>
                <w:rStyle w:val="Hiperhivatkozs"/>
                <w:rFonts w:cs="Times New Roman"/>
                <w:noProof/>
              </w:rPr>
              <w:t>Felhalmozási kiadások</w:t>
            </w:r>
            <w:r w:rsidR="005A06E9">
              <w:rPr>
                <w:noProof/>
                <w:webHidden/>
              </w:rPr>
              <w:tab/>
            </w:r>
            <w:r w:rsidR="005A06E9">
              <w:rPr>
                <w:noProof/>
                <w:webHidden/>
              </w:rPr>
              <w:fldChar w:fldCharType="begin"/>
            </w:r>
            <w:r w:rsidR="005A06E9">
              <w:rPr>
                <w:noProof/>
                <w:webHidden/>
              </w:rPr>
              <w:instrText xml:space="preserve"> PAGEREF _Toc30746897 \h </w:instrText>
            </w:r>
            <w:r w:rsidR="005A06E9">
              <w:rPr>
                <w:noProof/>
                <w:webHidden/>
              </w:rPr>
            </w:r>
            <w:r w:rsidR="005A06E9">
              <w:rPr>
                <w:noProof/>
                <w:webHidden/>
              </w:rPr>
              <w:fldChar w:fldCharType="separate"/>
            </w:r>
            <w:r w:rsidR="005A06E9">
              <w:rPr>
                <w:noProof/>
                <w:webHidden/>
              </w:rPr>
              <w:t>15</w:t>
            </w:r>
            <w:r w:rsidR="005A06E9">
              <w:rPr>
                <w:noProof/>
                <w:webHidden/>
              </w:rPr>
              <w:fldChar w:fldCharType="end"/>
            </w:r>
          </w:hyperlink>
        </w:p>
        <w:p w:rsidR="005A06E9" w:rsidRDefault="0070197A">
          <w:pPr>
            <w:pStyle w:val="TJ2"/>
            <w:tabs>
              <w:tab w:val="right" w:leader="dot" w:pos="9062"/>
            </w:tabs>
            <w:rPr>
              <w:rFonts w:asciiTheme="minorHAnsi" w:eastAsiaTheme="minorEastAsia" w:hAnsiTheme="minorHAnsi"/>
              <w:noProof/>
              <w:lang w:eastAsia="hu-HU"/>
            </w:rPr>
          </w:pPr>
          <w:hyperlink w:anchor="_Toc30746898" w:history="1">
            <w:r w:rsidR="005A06E9" w:rsidRPr="005359D5">
              <w:rPr>
                <w:rStyle w:val="Hiperhivatkozs"/>
                <w:rFonts w:cs="Times New Roman"/>
                <w:noProof/>
              </w:rPr>
              <w:t>Összegzés – önkormányzati hivatal</w:t>
            </w:r>
            <w:r w:rsidR="005A06E9">
              <w:rPr>
                <w:noProof/>
                <w:webHidden/>
              </w:rPr>
              <w:tab/>
            </w:r>
            <w:r w:rsidR="005A06E9">
              <w:rPr>
                <w:noProof/>
                <w:webHidden/>
              </w:rPr>
              <w:fldChar w:fldCharType="begin"/>
            </w:r>
            <w:r w:rsidR="005A06E9">
              <w:rPr>
                <w:noProof/>
                <w:webHidden/>
              </w:rPr>
              <w:instrText xml:space="preserve"> PAGEREF _Toc30746898 \h </w:instrText>
            </w:r>
            <w:r w:rsidR="005A06E9">
              <w:rPr>
                <w:noProof/>
                <w:webHidden/>
              </w:rPr>
            </w:r>
            <w:r w:rsidR="005A06E9">
              <w:rPr>
                <w:noProof/>
                <w:webHidden/>
              </w:rPr>
              <w:fldChar w:fldCharType="separate"/>
            </w:r>
            <w:r w:rsidR="005A06E9">
              <w:rPr>
                <w:noProof/>
                <w:webHidden/>
              </w:rPr>
              <w:t>16</w:t>
            </w:r>
            <w:r w:rsidR="005A06E9">
              <w:rPr>
                <w:noProof/>
                <w:webHidden/>
              </w:rPr>
              <w:fldChar w:fldCharType="end"/>
            </w:r>
          </w:hyperlink>
        </w:p>
        <w:p w:rsidR="005A06E9" w:rsidRDefault="0070197A">
          <w:pPr>
            <w:pStyle w:val="TJ1"/>
            <w:tabs>
              <w:tab w:val="right" w:leader="dot" w:pos="9062"/>
            </w:tabs>
            <w:rPr>
              <w:rFonts w:asciiTheme="minorHAnsi" w:eastAsiaTheme="minorEastAsia" w:hAnsiTheme="minorHAnsi"/>
              <w:noProof/>
              <w:lang w:eastAsia="hu-HU"/>
            </w:rPr>
          </w:pPr>
          <w:hyperlink w:anchor="_Toc30746899" w:history="1">
            <w:r w:rsidR="005A06E9" w:rsidRPr="005359D5">
              <w:rPr>
                <w:rStyle w:val="Hiperhivatkozs"/>
                <w:rFonts w:cs="Times New Roman"/>
                <w:noProof/>
              </w:rPr>
              <w:t>Lébényi Óvoda-Bölcsőde</w:t>
            </w:r>
            <w:r w:rsidR="005A06E9">
              <w:rPr>
                <w:noProof/>
                <w:webHidden/>
              </w:rPr>
              <w:tab/>
            </w:r>
            <w:r w:rsidR="005A06E9">
              <w:rPr>
                <w:noProof/>
                <w:webHidden/>
              </w:rPr>
              <w:fldChar w:fldCharType="begin"/>
            </w:r>
            <w:r w:rsidR="005A06E9">
              <w:rPr>
                <w:noProof/>
                <w:webHidden/>
              </w:rPr>
              <w:instrText xml:space="preserve"> PAGEREF _Toc30746899 \h </w:instrText>
            </w:r>
            <w:r w:rsidR="005A06E9">
              <w:rPr>
                <w:noProof/>
                <w:webHidden/>
              </w:rPr>
            </w:r>
            <w:r w:rsidR="005A06E9">
              <w:rPr>
                <w:noProof/>
                <w:webHidden/>
              </w:rPr>
              <w:fldChar w:fldCharType="separate"/>
            </w:r>
            <w:r w:rsidR="005A06E9">
              <w:rPr>
                <w:noProof/>
                <w:webHidden/>
              </w:rPr>
              <w:t>17</w:t>
            </w:r>
            <w:r w:rsidR="005A06E9">
              <w:rPr>
                <w:noProof/>
                <w:webHidden/>
              </w:rPr>
              <w:fldChar w:fldCharType="end"/>
            </w:r>
          </w:hyperlink>
        </w:p>
        <w:p w:rsidR="005A06E9" w:rsidRDefault="0070197A">
          <w:pPr>
            <w:pStyle w:val="TJ2"/>
            <w:tabs>
              <w:tab w:val="right" w:leader="dot" w:pos="9062"/>
            </w:tabs>
            <w:rPr>
              <w:rFonts w:asciiTheme="minorHAnsi" w:eastAsiaTheme="minorEastAsia" w:hAnsiTheme="minorHAnsi"/>
              <w:noProof/>
              <w:lang w:eastAsia="hu-HU"/>
            </w:rPr>
          </w:pPr>
          <w:hyperlink w:anchor="_Toc30746900" w:history="1">
            <w:r w:rsidR="005A06E9" w:rsidRPr="005359D5">
              <w:rPr>
                <w:rStyle w:val="Hiperhivatkozs"/>
                <w:rFonts w:cs="Times New Roman"/>
                <w:noProof/>
              </w:rPr>
              <w:t>Lébényi Óvoda</w:t>
            </w:r>
            <w:r w:rsidR="005A06E9">
              <w:rPr>
                <w:noProof/>
                <w:webHidden/>
              </w:rPr>
              <w:tab/>
            </w:r>
            <w:r w:rsidR="005A06E9">
              <w:rPr>
                <w:noProof/>
                <w:webHidden/>
              </w:rPr>
              <w:fldChar w:fldCharType="begin"/>
            </w:r>
            <w:r w:rsidR="005A06E9">
              <w:rPr>
                <w:noProof/>
                <w:webHidden/>
              </w:rPr>
              <w:instrText xml:space="preserve"> PAGEREF _Toc30746900 \h </w:instrText>
            </w:r>
            <w:r w:rsidR="005A06E9">
              <w:rPr>
                <w:noProof/>
                <w:webHidden/>
              </w:rPr>
            </w:r>
            <w:r w:rsidR="005A06E9">
              <w:rPr>
                <w:noProof/>
                <w:webHidden/>
              </w:rPr>
              <w:fldChar w:fldCharType="separate"/>
            </w:r>
            <w:r w:rsidR="005A06E9">
              <w:rPr>
                <w:noProof/>
                <w:webHidden/>
              </w:rPr>
              <w:t>17</w:t>
            </w:r>
            <w:r w:rsidR="005A06E9">
              <w:rPr>
                <w:noProof/>
                <w:webHidden/>
              </w:rPr>
              <w:fldChar w:fldCharType="end"/>
            </w:r>
          </w:hyperlink>
        </w:p>
        <w:p w:rsidR="005A06E9" w:rsidRDefault="0070197A">
          <w:pPr>
            <w:pStyle w:val="TJ2"/>
            <w:tabs>
              <w:tab w:val="right" w:leader="dot" w:pos="9062"/>
            </w:tabs>
            <w:rPr>
              <w:rFonts w:asciiTheme="minorHAnsi" w:eastAsiaTheme="minorEastAsia" w:hAnsiTheme="minorHAnsi"/>
              <w:noProof/>
              <w:lang w:eastAsia="hu-HU"/>
            </w:rPr>
          </w:pPr>
          <w:hyperlink w:anchor="_Toc30746901" w:history="1">
            <w:r w:rsidR="005A06E9" w:rsidRPr="005359D5">
              <w:rPr>
                <w:rStyle w:val="Hiperhivatkozs"/>
                <w:rFonts w:cs="Times New Roman"/>
                <w:noProof/>
              </w:rPr>
              <w:t>Bevételek</w:t>
            </w:r>
            <w:r w:rsidR="005A06E9">
              <w:rPr>
                <w:noProof/>
                <w:webHidden/>
              </w:rPr>
              <w:tab/>
            </w:r>
            <w:r w:rsidR="005A06E9">
              <w:rPr>
                <w:noProof/>
                <w:webHidden/>
              </w:rPr>
              <w:fldChar w:fldCharType="begin"/>
            </w:r>
            <w:r w:rsidR="005A06E9">
              <w:rPr>
                <w:noProof/>
                <w:webHidden/>
              </w:rPr>
              <w:instrText xml:space="preserve"> PAGEREF _Toc30746901 \h </w:instrText>
            </w:r>
            <w:r w:rsidR="005A06E9">
              <w:rPr>
                <w:noProof/>
                <w:webHidden/>
              </w:rPr>
            </w:r>
            <w:r w:rsidR="005A06E9">
              <w:rPr>
                <w:noProof/>
                <w:webHidden/>
              </w:rPr>
              <w:fldChar w:fldCharType="separate"/>
            </w:r>
            <w:r w:rsidR="005A06E9">
              <w:rPr>
                <w:noProof/>
                <w:webHidden/>
              </w:rPr>
              <w:t>17</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902" w:history="1">
            <w:r w:rsidR="005A06E9" w:rsidRPr="005359D5">
              <w:rPr>
                <w:rStyle w:val="Hiperhivatkozs"/>
                <w:rFonts w:cs="Times New Roman"/>
                <w:noProof/>
              </w:rPr>
              <w:t>Működési bevételek</w:t>
            </w:r>
            <w:r w:rsidR="005A06E9">
              <w:rPr>
                <w:noProof/>
                <w:webHidden/>
              </w:rPr>
              <w:tab/>
            </w:r>
            <w:r w:rsidR="005A06E9">
              <w:rPr>
                <w:noProof/>
                <w:webHidden/>
              </w:rPr>
              <w:fldChar w:fldCharType="begin"/>
            </w:r>
            <w:r w:rsidR="005A06E9">
              <w:rPr>
                <w:noProof/>
                <w:webHidden/>
              </w:rPr>
              <w:instrText xml:space="preserve"> PAGEREF _Toc30746902 \h </w:instrText>
            </w:r>
            <w:r w:rsidR="005A06E9">
              <w:rPr>
                <w:noProof/>
                <w:webHidden/>
              </w:rPr>
            </w:r>
            <w:r w:rsidR="005A06E9">
              <w:rPr>
                <w:noProof/>
                <w:webHidden/>
              </w:rPr>
              <w:fldChar w:fldCharType="separate"/>
            </w:r>
            <w:r w:rsidR="005A06E9">
              <w:rPr>
                <w:noProof/>
                <w:webHidden/>
              </w:rPr>
              <w:t>17</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903" w:history="1">
            <w:r w:rsidR="005A06E9" w:rsidRPr="005359D5">
              <w:rPr>
                <w:rStyle w:val="Hiperhivatkozs"/>
                <w:rFonts w:cs="Times New Roman"/>
                <w:noProof/>
              </w:rPr>
              <w:t>Finanszírozási bevételek</w:t>
            </w:r>
            <w:r w:rsidR="005A06E9">
              <w:rPr>
                <w:noProof/>
                <w:webHidden/>
              </w:rPr>
              <w:tab/>
            </w:r>
            <w:r w:rsidR="005A06E9">
              <w:rPr>
                <w:noProof/>
                <w:webHidden/>
              </w:rPr>
              <w:fldChar w:fldCharType="begin"/>
            </w:r>
            <w:r w:rsidR="005A06E9">
              <w:rPr>
                <w:noProof/>
                <w:webHidden/>
              </w:rPr>
              <w:instrText xml:space="preserve"> PAGEREF _Toc30746903 \h </w:instrText>
            </w:r>
            <w:r w:rsidR="005A06E9">
              <w:rPr>
                <w:noProof/>
                <w:webHidden/>
              </w:rPr>
            </w:r>
            <w:r w:rsidR="005A06E9">
              <w:rPr>
                <w:noProof/>
                <w:webHidden/>
              </w:rPr>
              <w:fldChar w:fldCharType="separate"/>
            </w:r>
            <w:r w:rsidR="005A06E9">
              <w:rPr>
                <w:noProof/>
                <w:webHidden/>
              </w:rPr>
              <w:t>18</w:t>
            </w:r>
            <w:r w:rsidR="005A06E9">
              <w:rPr>
                <w:noProof/>
                <w:webHidden/>
              </w:rPr>
              <w:fldChar w:fldCharType="end"/>
            </w:r>
          </w:hyperlink>
        </w:p>
        <w:p w:rsidR="005A06E9" w:rsidRDefault="0070197A">
          <w:pPr>
            <w:pStyle w:val="TJ2"/>
            <w:tabs>
              <w:tab w:val="right" w:leader="dot" w:pos="9062"/>
            </w:tabs>
            <w:rPr>
              <w:rFonts w:asciiTheme="minorHAnsi" w:eastAsiaTheme="minorEastAsia" w:hAnsiTheme="minorHAnsi"/>
              <w:noProof/>
              <w:lang w:eastAsia="hu-HU"/>
            </w:rPr>
          </w:pPr>
          <w:hyperlink w:anchor="_Toc30746904" w:history="1">
            <w:r w:rsidR="005A06E9" w:rsidRPr="005359D5">
              <w:rPr>
                <w:rStyle w:val="Hiperhivatkozs"/>
                <w:rFonts w:cs="Times New Roman"/>
                <w:noProof/>
              </w:rPr>
              <w:t>Kiadások</w:t>
            </w:r>
            <w:r w:rsidR="005A06E9">
              <w:rPr>
                <w:noProof/>
                <w:webHidden/>
              </w:rPr>
              <w:tab/>
            </w:r>
            <w:r w:rsidR="005A06E9">
              <w:rPr>
                <w:noProof/>
                <w:webHidden/>
              </w:rPr>
              <w:fldChar w:fldCharType="begin"/>
            </w:r>
            <w:r w:rsidR="005A06E9">
              <w:rPr>
                <w:noProof/>
                <w:webHidden/>
              </w:rPr>
              <w:instrText xml:space="preserve"> PAGEREF _Toc30746904 \h </w:instrText>
            </w:r>
            <w:r w:rsidR="005A06E9">
              <w:rPr>
                <w:noProof/>
                <w:webHidden/>
              </w:rPr>
            </w:r>
            <w:r w:rsidR="005A06E9">
              <w:rPr>
                <w:noProof/>
                <w:webHidden/>
              </w:rPr>
              <w:fldChar w:fldCharType="separate"/>
            </w:r>
            <w:r w:rsidR="005A06E9">
              <w:rPr>
                <w:noProof/>
                <w:webHidden/>
              </w:rPr>
              <w:t>18</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905" w:history="1">
            <w:r w:rsidR="005A06E9" w:rsidRPr="005359D5">
              <w:rPr>
                <w:rStyle w:val="Hiperhivatkozs"/>
                <w:rFonts w:cs="Times New Roman"/>
                <w:noProof/>
              </w:rPr>
              <w:t>Működési költségvetés kiadásai</w:t>
            </w:r>
            <w:r w:rsidR="005A06E9">
              <w:rPr>
                <w:noProof/>
                <w:webHidden/>
              </w:rPr>
              <w:tab/>
            </w:r>
            <w:r w:rsidR="005A06E9">
              <w:rPr>
                <w:noProof/>
                <w:webHidden/>
              </w:rPr>
              <w:fldChar w:fldCharType="begin"/>
            </w:r>
            <w:r w:rsidR="005A06E9">
              <w:rPr>
                <w:noProof/>
                <w:webHidden/>
              </w:rPr>
              <w:instrText xml:space="preserve"> PAGEREF _Toc30746905 \h </w:instrText>
            </w:r>
            <w:r w:rsidR="005A06E9">
              <w:rPr>
                <w:noProof/>
                <w:webHidden/>
              </w:rPr>
            </w:r>
            <w:r w:rsidR="005A06E9">
              <w:rPr>
                <w:noProof/>
                <w:webHidden/>
              </w:rPr>
              <w:fldChar w:fldCharType="separate"/>
            </w:r>
            <w:r w:rsidR="005A06E9">
              <w:rPr>
                <w:noProof/>
                <w:webHidden/>
              </w:rPr>
              <w:t>18</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906" w:history="1">
            <w:r w:rsidR="005A06E9" w:rsidRPr="005359D5">
              <w:rPr>
                <w:rStyle w:val="Hiperhivatkozs"/>
                <w:rFonts w:cs="Times New Roman"/>
                <w:noProof/>
              </w:rPr>
              <w:t>Személyi juttatások</w:t>
            </w:r>
            <w:r w:rsidR="005A06E9">
              <w:rPr>
                <w:noProof/>
                <w:webHidden/>
              </w:rPr>
              <w:tab/>
            </w:r>
            <w:r w:rsidR="005A06E9">
              <w:rPr>
                <w:noProof/>
                <w:webHidden/>
              </w:rPr>
              <w:fldChar w:fldCharType="begin"/>
            </w:r>
            <w:r w:rsidR="005A06E9">
              <w:rPr>
                <w:noProof/>
                <w:webHidden/>
              </w:rPr>
              <w:instrText xml:space="preserve"> PAGEREF _Toc30746906 \h </w:instrText>
            </w:r>
            <w:r w:rsidR="005A06E9">
              <w:rPr>
                <w:noProof/>
                <w:webHidden/>
              </w:rPr>
            </w:r>
            <w:r w:rsidR="005A06E9">
              <w:rPr>
                <w:noProof/>
                <w:webHidden/>
              </w:rPr>
              <w:fldChar w:fldCharType="separate"/>
            </w:r>
            <w:r w:rsidR="005A06E9">
              <w:rPr>
                <w:noProof/>
                <w:webHidden/>
              </w:rPr>
              <w:t>18</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907" w:history="1">
            <w:r w:rsidR="005A06E9" w:rsidRPr="005359D5">
              <w:rPr>
                <w:rStyle w:val="Hiperhivatkozs"/>
                <w:rFonts w:cs="Times New Roman"/>
                <w:noProof/>
              </w:rPr>
              <w:t>Munkaadót terhelő járulékok</w:t>
            </w:r>
            <w:r w:rsidR="005A06E9">
              <w:rPr>
                <w:noProof/>
                <w:webHidden/>
              </w:rPr>
              <w:tab/>
            </w:r>
            <w:r w:rsidR="005A06E9">
              <w:rPr>
                <w:noProof/>
                <w:webHidden/>
              </w:rPr>
              <w:fldChar w:fldCharType="begin"/>
            </w:r>
            <w:r w:rsidR="005A06E9">
              <w:rPr>
                <w:noProof/>
                <w:webHidden/>
              </w:rPr>
              <w:instrText xml:space="preserve"> PAGEREF _Toc30746907 \h </w:instrText>
            </w:r>
            <w:r w:rsidR="005A06E9">
              <w:rPr>
                <w:noProof/>
                <w:webHidden/>
              </w:rPr>
            </w:r>
            <w:r w:rsidR="005A06E9">
              <w:rPr>
                <w:noProof/>
                <w:webHidden/>
              </w:rPr>
              <w:fldChar w:fldCharType="separate"/>
            </w:r>
            <w:r w:rsidR="005A06E9">
              <w:rPr>
                <w:noProof/>
                <w:webHidden/>
              </w:rPr>
              <w:t>19</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908" w:history="1">
            <w:r w:rsidR="005A06E9" w:rsidRPr="005359D5">
              <w:rPr>
                <w:rStyle w:val="Hiperhivatkozs"/>
                <w:rFonts w:cs="Times New Roman"/>
                <w:noProof/>
              </w:rPr>
              <w:t>Dologi kiadások</w:t>
            </w:r>
            <w:r w:rsidR="005A06E9">
              <w:rPr>
                <w:noProof/>
                <w:webHidden/>
              </w:rPr>
              <w:tab/>
            </w:r>
            <w:r w:rsidR="005A06E9">
              <w:rPr>
                <w:noProof/>
                <w:webHidden/>
              </w:rPr>
              <w:fldChar w:fldCharType="begin"/>
            </w:r>
            <w:r w:rsidR="005A06E9">
              <w:rPr>
                <w:noProof/>
                <w:webHidden/>
              </w:rPr>
              <w:instrText xml:space="preserve"> PAGEREF _Toc30746908 \h </w:instrText>
            </w:r>
            <w:r w:rsidR="005A06E9">
              <w:rPr>
                <w:noProof/>
                <w:webHidden/>
              </w:rPr>
            </w:r>
            <w:r w:rsidR="005A06E9">
              <w:rPr>
                <w:noProof/>
                <w:webHidden/>
              </w:rPr>
              <w:fldChar w:fldCharType="separate"/>
            </w:r>
            <w:r w:rsidR="005A06E9">
              <w:rPr>
                <w:noProof/>
                <w:webHidden/>
              </w:rPr>
              <w:t>19</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909" w:history="1">
            <w:r w:rsidR="005A06E9" w:rsidRPr="005359D5">
              <w:rPr>
                <w:rStyle w:val="Hiperhivatkozs"/>
                <w:rFonts w:cs="Times New Roman"/>
                <w:noProof/>
              </w:rPr>
              <w:t>Felhalmozási költségvetés kiadásai</w:t>
            </w:r>
            <w:r w:rsidR="005A06E9">
              <w:rPr>
                <w:noProof/>
                <w:webHidden/>
              </w:rPr>
              <w:tab/>
            </w:r>
            <w:r w:rsidR="005A06E9">
              <w:rPr>
                <w:noProof/>
                <w:webHidden/>
              </w:rPr>
              <w:fldChar w:fldCharType="begin"/>
            </w:r>
            <w:r w:rsidR="005A06E9">
              <w:rPr>
                <w:noProof/>
                <w:webHidden/>
              </w:rPr>
              <w:instrText xml:space="preserve"> PAGEREF _Toc30746909 \h </w:instrText>
            </w:r>
            <w:r w:rsidR="005A06E9">
              <w:rPr>
                <w:noProof/>
                <w:webHidden/>
              </w:rPr>
            </w:r>
            <w:r w:rsidR="005A06E9">
              <w:rPr>
                <w:noProof/>
                <w:webHidden/>
              </w:rPr>
              <w:fldChar w:fldCharType="separate"/>
            </w:r>
            <w:r w:rsidR="005A06E9">
              <w:rPr>
                <w:noProof/>
                <w:webHidden/>
              </w:rPr>
              <w:t>19</w:t>
            </w:r>
            <w:r w:rsidR="005A06E9">
              <w:rPr>
                <w:noProof/>
                <w:webHidden/>
              </w:rPr>
              <w:fldChar w:fldCharType="end"/>
            </w:r>
          </w:hyperlink>
        </w:p>
        <w:p w:rsidR="005A06E9" w:rsidRDefault="0070197A">
          <w:pPr>
            <w:pStyle w:val="TJ2"/>
            <w:tabs>
              <w:tab w:val="right" w:leader="dot" w:pos="9062"/>
            </w:tabs>
            <w:rPr>
              <w:rFonts w:asciiTheme="minorHAnsi" w:eastAsiaTheme="minorEastAsia" w:hAnsiTheme="minorHAnsi"/>
              <w:noProof/>
              <w:lang w:eastAsia="hu-HU"/>
            </w:rPr>
          </w:pPr>
          <w:hyperlink w:anchor="_Toc30746910" w:history="1">
            <w:r w:rsidR="005A06E9" w:rsidRPr="005359D5">
              <w:rPr>
                <w:rStyle w:val="Hiperhivatkozs"/>
                <w:rFonts w:cs="Times New Roman"/>
                <w:noProof/>
              </w:rPr>
              <w:t>Bölcsőde</w:t>
            </w:r>
            <w:r w:rsidR="005A06E9">
              <w:rPr>
                <w:noProof/>
                <w:webHidden/>
              </w:rPr>
              <w:tab/>
            </w:r>
            <w:r w:rsidR="005A06E9">
              <w:rPr>
                <w:noProof/>
                <w:webHidden/>
              </w:rPr>
              <w:fldChar w:fldCharType="begin"/>
            </w:r>
            <w:r w:rsidR="005A06E9">
              <w:rPr>
                <w:noProof/>
                <w:webHidden/>
              </w:rPr>
              <w:instrText xml:space="preserve"> PAGEREF _Toc30746910 \h </w:instrText>
            </w:r>
            <w:r w:rsidR="005A06E9">
              <w:rPr>
                <w:noProof/>
                <w:webHidden/>
              </w:rPr>
            </w:r>
            <w:r w:rsidR="005A06E9">
              <w:rPr>
                <w:noProof/>
                <w:webHidden/>
              </w:rPr>
              <w:fldChar w:fldCharType="separate"/>
            </w:r>
            <w:r w:rsidR="005A06E9">
              <w:rPr>
                <w:noProof/>
                <w:webHidden/>
              </w:rPr>
              <w:t>19</w:t>
            </w:r>
            <w:r w:rsidR="005A06E9">
              <w:rPr>
                <w:noProof/>
                <w:webHidden/>
              </w:rPr>
              <w:fldChar w:fldCharType="end"/>
            </w:r>
          </w:hyperlink>
        </w:p>
        <w:p w:rsidR="005A06E9" w:rsidRDefault="0070197A">
          <w:pPr>
            <w:pStyle w:val="TJ2"/>
            <w:tabs>
              <w:tab w:val="right" w:leader="dot" w:pos="9062"/>
            </w:tabs>
            <w:rPr>
              <w:rFonts w:asciiTheme="minorHAnsi" w:eastAsiaTheme="minorEastAsia" w:hAnsiTheme="minorHAnsi"/>
              <w:noProof/>
              <w:lang w:eastAsia="hu-HU"/>
            </w:rPr>
          </w:pPr>
          <w:hyperlink w:anchor="_Toc30746911" w:history="1">
            <w:r w:rsidR="005A06E9" w:rsidRPr="005359D5">
              <w:rPr>
                <w:rStyle w:val="Hiperhivatkozs"/>
                <w:rFonts w:cs="Times New Roman"/>
                <w:noProof/>
              </w:rPr>
              <w:t>Bevételek</w:t>
            </w:r>
            <w:r w:rsidR="005A06E9">
              <w:rPr>
                <w:noProof/>
                <w:webHidden/>
              </w:rPr>
              <w:tab/>
            </w:r>
            <w:r w:rsidR="005A06E9">
              <w:rPr>
                <w:noProof/>
                <w:webHidden/>
              </w:rPr>
              <w:fldChar w:fldCharType="begin"/>
            </w:r>
            <w:r w:rsidR="005A06E9">
              <w:rPr>
                <w:noProof/>
                <w:webHidden/>
              </w:rPr>
              <w:instrText xml:space="preserve"> PAGEREF _Toc30746911 \h </w:instrText>
            </w:r>
            <w:r w:rsidR="005A06E9">
              <w:rPr>
                <w:noProof/>
                <w:webHidden/>
              </w:rPr>
            </w:r>
            <w:r w:rsidR="005A06E9">
              <w:rPr>
                <w:noProof/>
                <w:webHidden/>
              </w:rPr>
              <w:fldChar w:fldCharType="separate"/>
            </w:r>
            <w:r w:rsidR="005A06E9">
              <w:rPr>
                <w:noProof/>
                <w:webHidden/>
              </w:rPr>
              <w:t>19</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912" w:history="1">
            <w:r w:rsidR="005A06E9" w:rsidRPr="005359D5">
              <w:rPr>
                <w:rStyle w:val="Hiperhivatkozs"/>
                <w:rFonts w:cs="Times New Roman"/>
                <w:noProof/>
              </w:rPr>
              <w:t>Jogszabály lehetővé teszi, hogy az intézményfenntartó a bölcsődei feladatok ellátásáért gondozási díjat állapítson meg. A képviselő-testület az intézmény működésének kezdetekor úgy döntött, hogy a gondozási díj mértékét 0 Ft-ban állapítja meg, így nem tervezhetünk intézményi működési bevételt.</w:t>
            </w:r>
            <w:r w:rsidR="005A06E9">
              <w:rPr>
                <w:noProof/>
                <w:webHidden/>
              </w:rPr>
              <w:tab/>
            </w:r>
            <w:r w:rsidR="005A06E9">
              <w:rPr>
                <w:noProof/>
                <w:webHidden/>
              </w:rPr>
              <w:fldChar w:fldCharType="begin"/>
            </w:r>
            <w:r w:rsidR="005A06E9">
              <w:rPr>
                <w:noProof/>
                <w:webHidden/>
              </w:rPr>
              <w:instrText xml:space="preserve"> PAGEREF _Toc30746912 \h </w:instrText>
            </w:r>
            <w:r w:rsidR="005A06E9">
              <w:rPr>
                <w:noProof/>
                <w:webHidden/>
              </w:rPr>
            </w:r>
            <w:r w:rsidR="005A06E9">
              <w:rPr>
                <w:noProof/>
                <w:webHidden/>
              </w:rPr>
              <w:fldChar w:fldCharType="separate"/>
            </w:r>
            <w:r w:rsidR="005A06E9">
              <w:rPr>
                <w:noProof/>
                <w:webHidden/>
              </w:rPr>
              <w:t>19</w:t>
            </w:r>
            <w:r w:rsidR="005A06E9">
              <w:rPr>
                <w:noProof/>
                <w:webHidden/>
              </w:rPr>
              <w:fldChar w:fldCharType="end"/>
            </w:r>
          </w:hyperlink>
        </w:p>
        <w:p w:rsidR="005A06E9" w:rsidRDefault="0070197A">
          <w:pPr>
            <w:pStyle w:val="TJ2"/>
            <w:tabs>
              <w:tab w:val="right" w:leader="dot" w:pos="9062"/>
            </w:tabs>
            <w:rPr>
              <w:rFonts w:asciiTheme="minorHAnsi" w:eastAsiaTheme="minorEastAsia" w:hAnsiTheme="minorHAnsi"/>
              <w:noProof/>
              <w:lang w:eastAsia="hu-HU"/>
            </w:rPr>
          </w:pPr>
          <w:hyperlink w:anchor="_Toc30746913" w:history="1">
            <w:r w:rsidR="005A06E9" w:rsidRPr="005359D5">
              <w:rPr>
                <w:rStyle w:val="Hiperhivatkozs"/>
                <w:rFonts w:cs="Times New Roman"/>
                <w:noProof/>
              </w:rPr>
              <w:t>Kiadások</w:t>
            </w:r>
            <w:r w:rsidR="005A06E9">
              <w:rPr>
                <w:noProof/>
                <w:webHidden/>
              </w:rPr>
              <w:tab/>
            </w:r>
            <w:r w:rsidR="005A06E9">
              <w:rPr>
                <w:noProof/>
                <w:webHidden/>
              </w:rPr>
              <w:fldChar w:fldCharType="begin"/>
            </w:r>
            <w:r w:rsidR="005A06E9">
              <w:rPr>
                <w:noProof/>
                <w:webHidden/>
              </w:rPr>
              <w:instrText xml:space="preserve"> PAGEREF _Toc30746913 \h </w:instrText>
            </w:r>
            <w:r w:rsidR="005A06E9">
              <w:rPr>
                <w:noProof/>
                <w:webHidden/>
              </w:rPr>
            </w:r>
            <w:r w:rsidR="005A06E9">
              <w:rPr>
                <w:noProof/>
                <w:webHidden/>
              </w:rPr>
              <w:fldChar w:fldCharType="separate"/>
            </w:r>
            <w:r w:rsidR="005A06E9">
              <w:rPr>
                <w:noProof/>
                <w:webHidden/>
              </w:rPr>
              <w:t>20</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914" w:history="1">
            <w:r w:rsidR="005A06E9" w:rsidRPr="005359D5">
              <w:rPr>
                <w:rStyle w:val="Hiperhivatkozs"/>
                <w:rFonts w:cs="Times New Roman"/>
                <w:noProof/>
              </w:rPr>
              <w:t>Működési költségvetés kiadásai</w:t>
            </w:r>
            <w:r w:rsidR="005A06E9">
              <w:rPr>
                <w:noProof/>
                <w:webHidden/>
              </w:rPr>
              <w:tab/>
            </w:r>
            <w:r w:rsidR="005A06E9">
              <w:rPr>
                <w:noProof/>
                <w:webHidden/>
              </w:rPr>
              <w:fldChar w:fldCharType="begin"/>
            </w:r>
            <w:r w:rsidR="005A06E9">
              <w:rPr>
                <w:noProof/>
                <w:webHidden/>
              </w:rPr>
              <w:instrText xml:space="preserve"> PAGEREF _Toc30746914 \h </w:instrText>
            </w:r>
            <w:r w:rsidR="005A06E9">
              <w:rPr>
                <w:noProof/>
                <w:webHidden/>
              </w:rPr>
            </w:r>
            <w:r w:rsidR="005A06E9">
              <w:rPr>
                <w:noProof/>
                <w:webHidden/>
              </w:rPr>
              <w:fldChar w:fldCharType="separate"/>
            </w:r>
            <w:r w:rsidR="005A06E9">
              <w:rPr>
                <w:noProof/>
                <w:webHidden/>
              </w:rPr>
              <w:t>20</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915" w:history="1">
            <w:r w:rsidR="005A06E9" w:rsidRPr="005359D5">
              <w:rPr>
                <w:rStyle w:val="Hiperhivatkozs"/>
                <w:rFonts w:cs="Times New Roman"/>
                <w:noProof/>
              </w:rPr>
              <w:t>Személyi juttatások kiadásai</w:t>
            </w:r>
            <w:r w:rsidR="005A06E9">
              <w:rPr>
                <w:noProof/>
                <w:webHidden/>
              </w:rPr>
              <w:tab/>
            </w:r>
            <w:r w:rsidR="005A06E9">
              <w:rPr>
                <w:noProof/>
                <w:webHidden/>
              </w:rPr>
              <w:fldChar w:fldCharType="begin"/>
            </w:r>
            <w:r w:rsidR="005A06E9">
              <w:rPr>
                <w:noProof/>
                <w:webHidden/>
              </w:rPr>
              <w:instrText xml:space="preserve"> PAGEREF _Toc30746915 \h </w:instrText>
            </w:r>
            <w:r w:rsidR="005A06E9">
              <w:rPr>
                <w:noProof/>
                <w:webHidden/>
              </w:rPr>
            </w:r>
            <w:r w:rsidR="005A06E9">
              <w:rPr>
                <w:noProof/>
                <w:webHidden/>
              </w:rPr>
              <w:fldChar w:fldCharType="separate"/>
            </w:r>
            <w:r w:rsidR="005A06E9">
              <w:rPr>
                <w:noProof/>
                <w:webHidden/>
              </w:rPr>
              <w:t>20</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916" w:history="1">
            <w:r w:rsidR="005A06E9" w:rsidRPr="005359D5">
              <w:rPr>
                <w:rStyle w:val="Hiperhivatkozs"/>
                <w:rFonts w:cs="Times New Roman"/>
                <w:noProof/>
              </w:rPr>
              <w:t>Munkadókat terhelő járulékok</w:t>
            </w:r>
            <w:r w:rsidR="005A06E9">
              <w:rPr>
                <w:noProof/>
                <w:webHidden/>
              </w:rPr>
              <w:tab/>
            </w:r>
            <w:r w:rsidR="005A06E9">
              <w:rPr>
                <w:noProof/>
                <w:webHidden/>
              </w:rPr>
              <w:fldChar w:fldCharType="begin"/>
            </w:r>
            <w:r w:rsidR="005A06E9">
              <w:rPr>
                <w:noProof/>
                <w:webHidden/>
              </w:rPr>
              <w:instrText xml:space="preserve"> PAGEREF _Toc30746916 \h </w:instrText>
            </w:r>
            <w:r w:rsidR="005A06E9">
              <w:rPr>
                <w:noProof/>
                <w:webHidden/>
              </w:rPr>
            </w:r>
            <w:r w:rsidR="005A06E9">
              <w:rPr>
                <w:noProof/>
                <w:webHidden/>
              </w:rPr>
              <w:fldChar w:fldCharType="separate"/>
            </w:r>
            <w:r w:rsidR="005A06E9">
              <w:rPr>
                <w:noProof/>
                <w:webHidden/>
              </w:rPr>
              <w:t>20</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917" w:history="1">
            <w:r w:rsidR="005A06E9" w:rsidRPr="005359D5">
              <w:rPr>
                <w:rStyle w:val="Hiperhivatkozs"/>
                <w:rFonts w:cs="Times New Roman"/>
                <w:noProof/>
              </w:rPr>
              <w:t>Dologi kiadások</w:t>
            </w:r>
            <w:r w:rsidR="005A06E9">
              <w:rPr>
                <w:noProof/>
                <w:webHidden/>
              </w:rPr>
              <w:tab/>
            </w:r>
            <w:r w:rsidR="005A06E9">
              <w:rPr>
                <w:noProof/>
                <w:webHidden/>
              </w:rPr>
              <w:fldChar w:fldCharType="begin"/>
            </w:r>
            <w:r w:rsidR="005A06E9">
              <w:rPr>
                <w:noProof/>
                <w:webHidden/>
              </w:rPr>
              <w:instrText xml:space="preserve"> PAGEREF _Toc30746917 \h </w:instrText>
            </w:r>
            <w:r w:rsidR="005A06E9">
              <w:rPr>
                <w:noProof/>
                <w:webHidden/>
              </w:rPr>
            </w:r>
            <w:r w:rsidR="005A06E9">
              <w:rPr>
                <w:noProof/>
                <w:webHidden/>
              </w:rPr>
              <w:fldChar w:fldCharType="separate"/>
            </w:r>
            <w:r w:rsidR="005A06E9">
              <w:rPr>
                <w:noProof/>
                <w:webHidden/>
              </w:rPr>
              <w:t>20</w:t>
            </w:r>
            <w:r w:rsidR="005A06E9">
              <w:rPr>
                <w:noProof/>
                <w:webHidden/>
              </w:rPr>
              <w:fldChar w:fldCharType="end"/>
            </w:r>
          </w:hyperlink>
        </w:p>
        <w:p w:rsidR="005A06E9" w:rsidRDefault="0070197A">
          <w:pPr>
            <w:pStyle w:val="TJ3"/>
            <w:tabs>
              <w:tab w:val="right" w:leader="dot" w:pos="9062"/>
            </w:tabs>
            <w:rPr>
              <w:rFonts w:asciiTheme="minorHAnsi" w:eastAsiaTheme="minorEastAsia" w:hAnsiTheme="minorHAnsi"/>
              <w:noProof/>
              <w:lang w:eastAsia="hu-HU"/>
            </w:rPr>
          </w:pPr>
          <w:hyperlink w:anchor="_Toc30746918" w:history="1">
            <w:r w:rsidR="005A06E9" w:rsidRPr="005359D5">
              <w:rPr>
                <w:rStyle w:val="Hiperhivatkozs"/>
                <w:rFonts w:cs="Times New Roman"/>
                <w:noProof/>
              </w:rPr>
              <w:t>Felhalmozási költségvetés kiadásai</w:t>
            </w:r>
            <w:r w:rsidR="005A06E9">
              <w:rPr>
                <w:noProof/>
                <w:webHidden/>
              </w:rPr>
              <w:tab/>
            </w:r>
            <w:r w:rsidR="005A06E9">
              <w:rPr>
                <w:noProof/>
                <w:webHidden/>
              </w:rPr>
              <w:fldChar w:fldCharType="begin"/>
            </w:r>
            <w:r w:rsidR="005A06E9">
              <w:rPr>
                <w:noProof/>
                <w:webHidden/>
              </w:rPr>
              <w:instrText xml:space="preserve"> PAGEREF _Toc30746918 \h </w:instrText>
            </w:r>
            <w:r w:rsidR="005A06E9">
              <w:rPr>
                <w:noProof/>
                <w:webHidden/>
              </w:rPr>
            </w:r>
            <w:r w:rsidR="005A06E9">
              <w:rPr>
                <w:noProof/>
                <w:webHidden/>
              </w:rPr>
              <w:fldChar w:fldCharType="separate"/>
            </w:r>
            <w:r w:rsidR="005A06E9">
              <w:rPr>
                <w:noProof/>
                <w:webHidden/>
              </w:rPr>
              <w:t>20</w:t>
            </w:r>
            <w:r w:rsidR="005A06E9">
              <w:rPr>
                <w:noProof/>
                <w:webHidden/>
              </w:rPr>
              <w:fldChar w:fldCharType="end"/>
            </w:r>
          </w:hyperlink>
        </w:p>
        <w:p w:rsidR="005A06E9" w:rsidRDefault="0070197A">
          <w:pPr>
            <w:pStyle w:val="TJ2"/>
            <w:tabs>
              <w:tab w:val="right" w:leader="dot" w:pos="9062"/>
            </w:tabs>
            <w:rPr>
              <w:rFonts w:asciiTheme="minorHAnsi" w:eastAsiaTheme="minorEastAsia" w:hAnsiTheme="minorHAnsi"/>
              <w:noProof/>
              <w:lang w:eastAsia="hu-HU"/>
            </w:rPr>
          </w:pPr>
          <w:hyperlink w:anchor="_Toc30746919" w:history="1">
            <w:r w:rsidR="005A06E9" w:rsidRPr="005359D5">
              <w:rPr>
                <w:rStyle w:val="Hiperhivatkozs"/>
                <w:rFonts w:cs="Times New Roman"/>
                <w:noProof/>
              </w:rPr>
              <w:t>Összegzés – Lébényi Bölcsőde-Óvoda</w:t>
            </w:r>
            <w:r w:rsidR="005A06E9">
              <w:rPr>
                <w:noProof/>
                <w:webHidden/>
              </w:rPr>
              <w:tab/>
            </w:r>
            <w:r w:rsidR="005A06E9">
              <w:rPr>
                <w:noProof/>
                <w:webHidden/>
              </w:rPr>
              <w:fldChar w:fldCharType="begin"/>
            </w:r>
            <w:r w:rsidR="005A06E9">
              <w:rPr>
                <w:noProof/>
                <w:webHidden/>
              </w:rPr>
              <w:instrText xml:space="preserve"> PAGEREF _Toc30746919 \h </w:instrText>
            </w:r>
            <w:r w:rsidR="005A06E9">
              <w:rPr>
                <w:noProof/>
                <w:webHidden/>
              </w:rPr>
            </w:r>
            <w:r w:rsidR="005A06E9">
              <w:rPr>
                <w:noProof/>
                <w:webHidden/>
              </w:rPr>
              <w:fldChar w:fldCharType="separate"/>
            </w:r>
            <w:r w:rsidR="005A06E9">
              <w:rPr>
                <w:noProof/>
                <w:webHidden/>
              </w:rPr>
              <w:t>20</w:t>
            </w:r>
            <w:r w:rsidR="005A06E9">
              <w:rPr>
                <w:noProof/>
                <w:webHidden/>
              </w:rPr>
              <w:fldChar w:fldCharType="end"/>
            </w:r>
          </w:hyperlink>
        </w:p>
        <w:p w:rsidR="005A06E9" w:rsidRDefault="0070197A">
          <w:pPr>
            <w:pStyle w:val="TJ1"/>
            <w:tabs>
              <w:tab w:val="right" w:leader="dot" w:pos="9062"/>
            </w:tabs>
            <w:rPr>
              <w:rFonts w:asciiTheme="minorHAnsi" w:eastAsiaTheme="minorEastAsia" w:hAnsiTheme="minorHAnsi"/>
              <w:noProof/>
              <w:lang w:eastAsia="hu-HU"/>
            </w:rPr>
          </w:pPr>
          <w:hyperlink w:anchor="_Toc30746920" w:history="1">
            <w:r w:rsidR="005A06E9" w:rsidRPr="005359D5">
              <w:rPr>
                <w:rStyle w:val="Hiperhivatkozs"/>
                <w:rFonts w:cs="Times New Roman"/>
                <w:noProof/>
              </w:rPr>
              <w:t>Lébény Város Önkormányzat és intézményeinek 2020. évi költségvetési rendelet tervezet összegzése</w:t>
            </w:r>
            <w:r w:rsidR="005A06E9">
              <w:rPr>
                <w:noProof/>
                <w:webHidden/>
              </w:rPr>
              <w:tab/>
            </w:r>
            <w:r w:rsidR="005A06E9">
              <w:rPr>
                <w:noProof/>
                <w:webHidden/>
              </w:rPr>
              <w:fldChar w:fldCharType="begin"/>
            </w:r>
            <w:r w:rsidR="005A06E9">
              <w:rPr>
                <w:noProof/>
                <w:webHidden/>
              </w:rPr>
              <w:instrText xml:space="preserve"> PAGEREF _Toc30746920 \h </w:instrText>
            </w:r>
            <w:r w:rsidR="005A06E9">
              <w:rPr>
                <w:noProof/>
                <w:webHidden/>
              </w:rPr>
            </w:r>
            <w:r w:rsidR="005A06E9">
              <w:rPr>
                <w:noProof/>
                <w:webHidden/>
              </w:rPr>
              <w:fldChar w:fldCharType="separate"/>
            </w:r>
            <w:r w:rsidR="005A06E9">
              <w:rPr>
                <w:noProof/>
                <w:webHidden/>
              </w:rPr>
              <w:t>21</w:t>
            </w:r>
            <w:r w:rsidR="005A06E9">
              <w:rPr>
                <w:noProof/>
                <w:webHidden/>
              </w:rPr>
              <w:fldChar w:fldCharType="end"/>
            </w:r>
          </w:hyperlink>
        </w:p>
        <w:p w:rsidR="005A06E9" w:rsidRDefault="0070197A">
          <w:pPr>
            <w:pStyle w:val="TJ1"/>
            <w:tabs>
              <w:tab w:val="right" w:leader="dot" w:pos="9062"/>
            </w:tabs>
            <w:rPr>
              <w:rFonts w:asciiTheme="minorHAnsi" w:eastAsiaTheme="minorEastAsia" w:hAnsiTheme="minorHAnsi"/>
              <w:noProof/>
              <w:lang w:eastAsia="hu-HU"/>
            </w:rPr>
          </w:pPr>
          <w:hyperlink w:anchor="_Toc30746921" w:history="1">
            <w:r w:rsidR="005A06E9" w:rsidRPr="005359D5">
              <w:rPr>
                <w:rStyle w:val="Hiperhivatkozs"/>
                <w:rFonts w:cs="Times New Roman"/>
                <w:noProof/>
              </w:rPr>
              <w:t>Előzetes hatásvizsgálat</w:t>
            </w:r>
            <w:r w:rsidR="005A06E9">
              <w:rPr>
                <w:noProof/>
                <w:webHidden/>
              </w:rPr>
              <w:tab/>
            </w:r>
            <w:r w:rsidR="005A06E9">
              <w:rPr>
                <w:noProof/>
                <w:webHidden/>
              </w:rPr>
              <w:fldChar w:fldCharType="begin"/>
            </w:r>
            <w:r w:rsidR="005A06E9">
              <w:rPr>
                <w:noProof/>
                <w:webHidden/>
              </w:rPr>
              <w:instrText xml:space="preserve"> PAGEREF _Toc30746921 \h </w:instrText>
            </w:r>
            <w:r w:rsidR="005A06E9">
              <w:rPr>
                <w:noProof/>
                <w:webHidden/>
              </w:rPr>
            </w:r>
            <w:r w:rsidR="005A06E9">
              <w:rPr>
                <w:noProof/>
                <w:webHidden/>
              </w:rPr>
              <w:fldChar w:fldCharType="separate"/>
            </w:r>
            <w:r w:rsidR="005A06E9">
              <w:rPr>
                <w:noProof/>
                <w:webHidden/>
              </w:rPr>
              <w:t>22</w:t>
            </w:r>
            <w:r w:rsidR="005A06E9">
              <w:rPr>
                <w:noProof/>
                <w:webHidden/>
              </w:rPr>
              <w:fldChar w:fldCharType="end"/>
            </w:r>
          </w:hyperlink>
        </w:p>
        <w:p w:rsidR="00CF5211" w:rsidRDefault="00CF5211">
          <w:r>
            <w:rPr>
              <w:b/>
              <w:bCs/>
            </w:rPr>
            <w:fldChar w:fldCharType="end"/>
          </w:r>
        </w:p>
      </w:sdtContent>
    </w:sdt>
    <w:p w:rsidR="00CF5211" w:rsidRDefault="00CF5211" w:rsidP="0013647A">
      <w:pPr>
        <w:spacing w:line="276" w:lineRule="auto"/>
      </w:pPr>
    </w:p>
    <w:p w:rsidR="00CF5211" w:rsidRDefault="00CF5211">
      <w:pPr>
        <w:spacing w:line="259" w:lineRule="auto"/>
      </w:pPr>
      <w:r>
        <w:br w:type="page"/>
      </w:r>
    </w:p>
    <w:p w:rsidR="00714A98" w:rsidRPr="009750F0" w:rsidRDefault="00714A98" w:rsidP="0013647A">
      <w:pPr>
        <w:spacing w:line="276" w:lineRule="auto"/>
        <w:rPr>
          <w:b/>
          <w:bCs/>
        </w:rPr>
      </w:pPr>
      <w:r w:rsidRPr="009750F0">
        <w:rPr>
          <w:b/>
          <w:bCs/>
        </w:rPr>
        <w:t>Tisztelt Képviselő-testület!</w:t>
      </w:r>
    </w:p>
    <w:p w:rsidR="00714A98" w:rsidRDefault="00714A98" w:rsidP="0013647A">
      <w:pPr>
        <w:spacing w:line="276" w:lineRule="auto"/>
      </w:pPr>
    </w:p>
    <w:p w:rsidR="003B0A70" w:rsidRDefault="003B0A70" w:rsidP="003305C3">
      <w:pPr>
        <w:spacing w:line="276" w:lineRule="auto"/>
        <w:jc w:val="both"/>
      </w:pPr>
      <w:r w:rsidRPr="003B0A70">
        <w:t>Az</w:t>
      </w:r>
      <w:r w:rsidR="00A315C3">
        <w:t xml:space="preserve"> á</w:t>
      </w:r>
      <w:r w:rsidRPr="003B0A70">
        <w:t>llamháztartásról</w:t>
      </w:r>
      <w:r w:rsidR="00A315C3">
        <w:t xml:space="preserve"> </w:t>
      </w:r>
      <w:r w:rsidRPr="003B0A70">
        <w:t>szóló</w:t>
      </w:r>
      <w:r w:rsidR="00A315C3">
        <w:t xml:space="preserve"> </w:t>
      </w:r>
      <w:r w:rsidRPr="003B0A70">
        <w:t>2011.</w:t>
      </w:r>
      <w:r w:rsidR="00A315C3">
        <w:t xml:space="preserve"> </w:t>
      </w:r>
      <w:r w:rsidRPr="003B0A70">
        <w:t>évi</w:t>
      </w:r>
      <w:r w:rsidR="00A315C3">
        <w:t xml:space="preserve"> </w:t>
      </w:r>
      <w:r w:rsidRPr="003B0A70">
        <w:t>CXCV.</w:t>
      </w:r>
      <w:r w:rsidR="00A315C3">
        <w:t xml:space="preserve"> </w:t>
      </w:r>
      <w:r w:rsidRPr="003B0A70">
        <w:t>törvény</w:t>
      </w:r>
      <w:r w:rsidR="00A315C3">
        <w:t xml:space="preserve"> </w:t>
      </w:r>
      <w:r w:rsidRPr="003B0A70">
        <w:t>és</w:t>
      </w:r>
      <w:r w:rsidR="00A315C3">
        <w:t xml:space="preserve"> </w:t>
      </w:r>
      <w:r w:rsidRPr="003B0A70">
        <w:t>az</w:t>
      </w:r>
      <w:r w:rsidR="00A315C3">
        <w:t xml:space="preserve"> </w:t>
      </w:r>
      <w:r w:rsidRPr="003B0A70">
        <w:t>államháztartásról</w:t>
      </w:r>
      <w:r w:rsidR="00A315C3">
        <w:t xml:space="preserve"> </w:t>
      </w:r>
      <w:r w:rsidRPr="003B0A70">
        <w:t>szóló</w:t>
      </w:r>
      <w:r w:rsidR="00A315C3">
        <w:t xml:space="preserve"> </w:t>
      </w:r>
      <w:r w:rsidRPr="003B0A70">
        <w:t>törvény</w:t>
      </w:r>
      <w:r w:rsidR="00A315C3">
        <w:t xml:space="preserve"> </w:t>
      </w:r>
      <w:r w:rsidRPr="003B0A70">
        <w:t>végrehajtásáról</w:t>
      </w:r>
      <w:r w:rsidR="00A315C3">
        <w:t xml:space="preserve"> </w:t>
      </w:r>
      <w:r w:rsidRPr="003B0A70">
        <w:t>szóló</w:t>
      </w:r>
      <w:r w:rsidR="00A315C3">
        <w:t xml:space="preserve"> </w:t>
      </w:r>
      <w:r w:rsidRPr="003B0A70">
        <w:t>368/2011.</w:t>
      </w:r>
      <w:r w:rsidR="00A315C3">
        <w:t xml:space="preserve"> </w:t>
      </w:r>
      <w:r w:rsidRPr="003B0A70">
        <w:t>(XII.31.)</w:t>
      </w:r>
      <w:r w:rsidR="00A315C3">
        <w:t xml:space="preserve"> </w:t>
      </w:r>
      <w:r w:rsidRPr="003B0A70">
        <w:t>Kormányrendelet</w:t>
      </w:r>
      <w:r w:rsidR="00A315C3">
        <w:t xml:space="preserve"> </w:t>
      </w:r>
      <w:r w:rsidRPr="003B0A70">
        <w:t>a</w:t>
      </w:r>
      <w:r w:rsidR="00A315C3">
        <w:t xml:space="preserve"> </w:t>
      </w:r>
      <w:r w:rsidRPr="003B0A70">
        <w:t>helyi</w:t>
      </w:r>
      <w:r w:rsidR="00A315C3">
        <w:t xml:space="preserve"> </w:t>
      </w:r>
      <w:r w:rsidRPr="003B0A70">
        <w:t>önkormányzatok</w:t>
      </w:r>
      <w:r w:rsidR="00A315C3">
        <w:t xml:space="preserve"> </w:t>
      </w:r>
      <w:r w:rsidRPr="003B0A70">
        <w:t>költségvetésének</w:t>
      </w:r>
      <w:r w:rsidR="00A315C3">
        <w:t xml:space="preserve"> </w:t>
      </w:r>
      <w:r w:rsidRPr="003B0A70">
        <w:t>tervezésével</w:t>
      </w:r>
      <w:r w:rsidR="00A315C3">
        <w:t xml:space="preserve"> </w:t>
      </w:r>
      <w:r w:rsidRPr="003B0A70">
        <w:t>kapcsolatos</w:t>
      </w:r>
      <w:r w:rsidR="00A315C3">
        <w:t xml:space="preserve"> </w:t>
      </w:r>
      <w:r w:rsidRPr="003B0A70">
        <w:t>szabályokat</w:t>
      </w:r>
      <w:r w:rsidR="00A315C3">
        <w:t xml:space="preserve"> </w:t>
      </w:r>
      <w:r w:rsidRPr="003B0A70">
        <w:t>nem</w:t>
      </w:r>
      <w:r w:rsidR="00A315C3">
        <w:t xml:space="preserve"> </w:t>
      </w:r>
      <w:r w:rsidRPr="003B0A70">
        <w:t>változtatták</w:t>
      </w:r>
      <w:r w:rsidR="00A315C3">
        <w:t xml:space="preserve"> </w:t>
      </w:r>
      <w:r w:rsidRPr="003B0A70">
        <w:t>meg,</w:t>
      </w:r>
      <w:r w:rsidR="00A315C3">
        <w:t xml:space="preserve"> </w:t>
      </w:r>
      <w:r w:rsidRPr="003B0A70">
        <w:t>ezért</w:t>
      </w:r>
      <w:r w:rsidR="00A315C3">
        <w:t xml:space="preserve"> </w:t>
      </w:r>
      <w:r w:rsidRPr="003B0A70">
        <w:t>a</w:t>
      </w:r>
      <w:r w:rsidR="00A315C3">
        <w:t xml:space="preserve"> </w:t>
      </w:r>
      <w:r w:rsidRPr="003B0A70">
        <w:t>tervezési</w:t>
      </w:r>
      <w:r w:rsidR="00A315C3">
        <w:t xml:space="preserve"> </w:t>
      </w:r>
      <w:r w:rsidRPr="003B0A70">
        <w:t>munka</w:t>
      </w:r>
      <w:r w:rsidR="00A315C3">
        <w:t xml:space="preserve"> </w:t>
      </w:r>
      <w:r w:rsidRPr="003B0A70">
        <w:t>az</w:t>
      </w:r>
      <w:r w:rsidR="00A315C3">
        <w:t xml:space="preserve"> </w:t>
      </w:r>
      <w:r w:rsidRPr="003B0A70">
        <w:t>előző</w:t>
      </w:r>
      <w:r w:rsidR="00A315C3">
        <w:t xml:space="preserve"> </w:t>
      </w:r>
      <w:r w:rsidRPr="003B0A70">
        <w:t>évekhez</w:t>
      </w:r>
      <w:r w:rsidR="00A315C3">
        <w:t xml:space="preserve"> </w:t>
      </w:r>
      <w:r w:rsidRPr="003B0A70">
        <w:t>hasonlóan</w:t>
      </w:r>
      <w:r w:rsidR="00A315C3">
        <w:t xml:space="preserve"> </w:t>
      </w:r>
      <w:r w:rsidRPr="003B0A70">
        <w:t>folyt.</w:t>
      </w:r>
      <w:r w:rsidR="00A315C3">
        <w:t xml:space="preserve"> </w:t>
      </w:r>
      <w:r w:rsidRPr="003B0A70">
        <w:t>A</w:t>
      </w:r>
      <w:r w:rsidR="00A315C3">
        <w:t xml:space="preserve"> </w:t>
      </w:r>
      <w:r w:rsidRPr="003B0A70">
        <w:t>jegyző</w:t>
      </w:r>
      <w:r w:rsidR="00A315C3">
        <w:t xml:space="preserve"> </w:t>
      </w:r>
      <w:r w:rsidRPr="003B0A70">
        <w:t>által</w:t>
      </w:r>
      <w:r w:rsidR="00A315C3">
        <w:t xml:space="preserve"> </w:t>
      </w:r>
      <w:r w:rsidRPr="003B0A70">
        <w:t>elkészített</w:t>
      </w:r>
      <w:r w:rsidR="00A315C3">
        <w:t xml:space="preserve"> </w:t>
      </w:r>
      <w:r w:rsidRPr="003B0A70">
        <w:t>költségvetési</w:t>
      </w:r>
      <w:r w:rsidR="00A315C3">
        <w:t xml:space="preserve"> </w:t>
      </w:r>
      <w:r w:rsidRPr="003B0A70">
        <w:t>rendelet-tervezetet</w:t>
      </w:r>
      <w:r w:rsidR="00A315C3">
        <w:t xml:space="preserve"> </w:t>
      </w:r>
      <w:r w:rsidRPr="003B0A70">
        <w:t>a</w:t>
      </w:r>
      <w:r w:rsidR="00A315C3">
        <w:t xml:space="preserve"> </w:t>
      </w:r>
      <w:r w:rsidRPr="003B0A70">
        <w:t>polgármester</w:t>
      </w:r>
      <w:r w:rsidR="00A315C3">
        <w:t xml:space="preserve"> </w:t>
      </w:r>
      <w:r w:rsidRPr="003B0A70">
        <w:t>február 15-ig nyújtja be a képviselő-testületnek.</w:t>
      </w:r>
    </w:p>
    <w:p w:rsidR="00714A98" w:rsidRDefault="00714A98" w:rsidP="003305C3">
      <w:pPr>
        <w:spacing w:line="276" w:lineRule="auto"/>
        <w:jc w:val="both"/>
      </w:pPr>
      <w:r>
        <w:t xml:space="preserve">A Pénzügyminiszter </w:t>
      </w:r>
      <w:r w:rsidRPr="00714A98">
        <w:t>2019. június 4-én benyújtotta  T/6322. számú Magyarország 2020. évi központi költségvetéséről szóló törvényjavaslatot</w:t>
      </w:r>
      <w:r>
        <w:t>, majd 2019. július 26-án a Magyar Közlöny 128. számában kihirdetésre került Magyarország 2020. évi központi költségvetési törvényéről szóló 2019. évi LXXI. törvény.</w:t>
      </w:r>
    </w:p>
    <w:p w:rsidR="00C16346" w:rsidRDefault="00C16346" w:rsidP="003305C3">
      <w:pPr>
        <w:spacing w:line="276" w:lineRule="auto"/>
        <w:jc w:val="both"/>
      </w:pPr>
      <w:r>
        <w:t>Jelen előterjesztésünk még nem végleges, mivel a költségvetési támogatások előirányzata a felettes szervtől még nem került visszaigazolásra az alábbiak miatt:</w:t>
      </w:r>
    </w:p>
    <w:p w:rsidR="00C16346" w:rsidRPr="00C16346" w:rsidRDefault="00C16346" w:rsidP="00C16346">
      <w:pPr>
        <w:spacing w:line="276" w:lineRule="auto"/>
        <w:jc w:val="both"/>
      </w:pPr>
      <w:r w:rsidRPr="00C16346">
        <w:t>Az államháztartásért és a helyi önkormányzatokért felelős miniszter a költségvetési törvény 2. melléklet I.1.g) Teljesítési adatokhoz kapcsolódó korrekciós támogatás pontja alapján a 2018. évi adóerő-képesség ismeretében az f) pont szerinti kategóriák és támogatáscsökkentési és kiegészítési mértékeket úgy módosítják, hogy az egyetlen kategóriát sem érinthet hátrányosan. Az alábbi táblázat mutatja be a költségvetési törvény szerinti paramétertáblát, ahol – amennyiben a miniszteri döntés érintette – a törvény szerinti érték szögletes zárójelben szerepel, a miniszterek döntése szerinti új értéket pedig aláhúzással jelöltük.</w:t>
      </w:r>
    </w:p>
    <w:tbl>
      <w:tblPr>
        <w:tblW w:w="9781" w:type="dxa"/>
        <w:jc w:val="center"/>
        <w:tblCellMar>
          <w:left w:w="0" w:type="dxa"/>
          <w:right w:w="0" w:type="dxa"/>
        </w:tblCellMar>
        <w:tblLook w:val="04A0" w:firstRow="1" w:lastRow="0" w:firstColumn="1" w:lastColumn="0" w:noHBand="0" w:noVBand="1"/>
      </w:tblPr>
      <w:tblGrid>
        <w:gridCol w:w="499"/>
        <w:gridCol w:w="1628"/>
        <w:gridCol w:w="1945"/>
        <w:gridCol w:w="1598"/>
        <w:gridCol w:w="1515"/>
        <w:gridCol w:w="1320"/>
        <w:gridCol w:w="1276"/>
      </w:tblGrid>
      <w:tr w:rsidR="00C16346" w:rsidRPr="00C16346" w:rsidTr="00C16346">
        <w:trPr>
          <w:jc w:val="center"/>
        </w:trPr>
        <w:tc>
          <w:tcPr>
            <w:tcW w:w="499" w:type="dxa"/>
            <w:vMerge w:val="restart"/>
            <w:tcBorders>
              <w:top w:val="single" w:sz="8" w:space="0" w:color="000000"/>
              <w:left w:val="single" w:sz="8" w:space="0" w:color="000000"/>
              <w:bottom w:val="nil"/>
              <w:right w:val="single" w:sz="8" w:space="0" w:color="000000"/>
            </w:tcBorders>
            <w:tcMar>
              <w:top w:w="15" w:type="dxa"/>
              <w:left w:w="0" w:type="dxa"/>
              <w:bottom w:w="15" w:type="dxa"/>
              <w:right w:w="0" w:type="dxa"/>
            </w:tcMar>
            <w:vAlign w:val="center"/>
            <w:hideMark/>
          </w:tcPr>
          <w:p w:rsidR="00C16346" w:rsidRPr="00C16346" w:rsidRDefault="00C16346" w:rsidP="00C16346">
            <w:pPr>
              <w:spacing w:line="276" w:lineRule="auto"/>
              <w:jc w:val="both"/>
              <w:rPr>
                <w:sz w:val="18"/>
                <w:szCs w:val="18"/>
              </w:rPr>
            </w:pPr>
            <w:r w:rsidRPr="00C16346">
              <w:rPr>
                <w:sz w:val="18"/>
                <w:szCs w:val="18"/>
              </w:rPr>
              <w:t>No.</w:t>
            </w:r>
          </w:p>
        </w:tc>
        <w:tc>
          <w:tcPr>
            <w:tcW w:w="3573" w:type="dxa"/>
            <w:gridSpan w:val="2"/>
            <w:tcBorders>
              <w:top w:val="single" w:sz="8" w:space="0" w:color="000000"/>
              <w:left w:val="nil"/>
              <w:bottom w:val="single" w:sz="8" w:space="0" w:color="000000"/>
              <w:right w:val="single" w:sz="8" w:space="0" w:color="000000"/>
            </w:tcBorders>
            <w:tcMar>
              <w:top w:w="15" w:type="dxa"/>
              <w:left w:w="75" w:type="dxa"/>
              <w:bottom w:w="15" w:type="dxa"/>
              <w:right w:w="75" w:type="dxa"/>
            </w:tcMar>
            <w:vAlign w:val="center"/>
            <w:hideMark/>
          </w:tcPr>
          <w:p w:rsidR="00C16346" w:rsidRPr="00C16346" w:rsidRDefault="00C16346" w:rsidP="00C16346">
            <w:pPr>
              <w:spacing w:line="276" w:lineRule="auto"/>
              <w:jc w:val="both"/>
              <w:rPr>
                <w:sz w:val="18"/>
                <w:szCs w:val="18"/>
              </w:rPr>
            </w:pPr>
            <w:r w:rsidRPr="00C16346">
              <w:rPr>
                <w:sz w:val="18"/>
                <w:szCs w:val="18"/>
              </w:rPr>
              <w:t>Kategóriák a települési önkormányzat egy lakosra jutó adóerő-képessége szerint (forint)</w:t>
            </w:r>
          </w:p>
        </w:tc>
        <w:tc>
          <w:tcPr>
            <w:tcW w:w="3113" w:type="dxa"/>
            <w:gridSpan w:val="2"/>
            <w:tcBorders>
              <w:top w:val="single" w:sz="8" w:space="0" w:color="000000"/>
              <w:left w:val="nil"/>
              <w:bottom w:val="single" w:sz="8" w:space="0" w:color="000000"/>
              <w:right w:val="single" w:sz="8" w:space="0" w:color="000000"/>
            </w:tcBorders>
            <w:tcMar>
              <w:top w:w="15" w:type="dxa"/>
              <w:left w:w="75" w:type="dxa"/>
              <w:bottom w:w="15" w:type="dxa"/>
              <w:right w:w="75" w:type="dxa"/>
            </w:tcMar>
            <w:vAlign w:val="center"/>
            <w:hideMark/>
          </w:tcPr>
          <w:p w:rsidR="00C16346" w:rsidRPr="00C16346" w:rsidRDefault="00C16346" w:rsidP="00C16346">
            <w:pPr>
              <w:spacing w:line="276" w:lineRule="auto"/>
              <w:jc w:val="both"/>
              <w:rPr>
                <w:sz w:val="18"/>
                <w:szCs w:val="18"/>
              </w:rPr>
            </w:pPr>
            <w:r w:rsidRPr="00C16346">
              <w:rPr>
                <w:sz w:val="18"/>
                <w:szCs w:val="18"/>
              </w:rPr>
              <w:t>Támogatáscsökkentés mértéke a számított bevétel százalékában</w:t>
            </w:r>
          </w:p>
        </w:tc>
        <w:tc>
          <w:tcPr>
            <w:tcW w:w="2596" w:type="dxa"/>
            <w:gridSpan w:val="2"/>
            <w:tcBorders>
              <w:top w:val="single" w:sz="8" w:space="0" w:color="000000"/>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8"/>
                <w:szCs w:val="18"/>
              </w:rPr>
            </w:pPr>
            <w:r w:rsidRPr="00C16346">
              <w:rPr>
                <w:sz w:val="18"/>
                <w:szCs w:val="18"/>
              </w:rPr>
              <w:t>Kiegészítés mértéke a kiegészítés alapjának százalékában</w:t>
            </w:r>
          </w:p>
        </w:tc>
      </w:tr>
      <w:tr w:rsidR="00C16346" w:rsidRPr="00C16346" w:rsidTr="00C16346">
        <w:trPr>
          <w:jc w:val="center"/>
        </w:trPr>
        <w:tc>
          <w:tcPr>
            <w:tcW w:w="0" w:type="auto"/>
            <w:vMerge/>
            <w:tcBorders>
              <w:top w:val="single" w:sz="8" w:space="0" w:color="000000"/>
              <w:left w:val="single" w:sz="8" w:space="0" w:color="000000"/>
              <w:bottom w:val="nil"/>
              <w:right w:val="single" w:sz="8" w:space="0" w:color="000000"/>
            </w:tcBorders>
            <w:vAlign w:val="center"/>
            <w:hideMark/>
          </w:tcPr>
          <w:p w:rsidR="00C16346" w:rsidRPr="00C16346" w:rsidRDefault="00C16346" w:rsidP="00C16346">
            <w:pPr>
              <w:spacing w:line="276" w:lineRule="auto"/>
              <w:jc w:val="both"/>
              <w:rPr>
                <w:sz w:val="18"/>
                <w:szCs w:val="18"/>
              </w:rPr>
            </w:pPr>
          </w:p>
        </w:tc>
        <w:tc>
          <w:tcPr>
            <w:tcW w:w="1628"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alsó határ</w:t>
            </w:r>
          </w:p>
        </w:tc>
        <w:tc>
          <w:tcPr>
            <w:tcW w:w="1945" w:type="dxa"/>
            <w:tcBorders>
              <w:top w:val="single" w:sz="8" w:space="0" w:color="000000"/>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felső határ</w:t>
            </w:r>
          </w:p>
        </w:tc>
        <w:tc>
          <w:tcPr>
            <w:tcW w:w="1598"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minimum</w:t>
            </w:r>
          </w:p>
        </w:tc>
        <w:tc>
          <w:tcPr>
            <w:tcW w:w="1515"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maximum</w:t>
            </w:r>
          </w:p>
        </w:tc>
        <w:tc>
          <w:tcPr>
            <w:tcW w:w="1320"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maximum</w:t>
            </w:r>
          </w:p>
        </w:tc>
        <w:tc>
          <w:tcPr>
            <w:tcW w:w="1276"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minimum</w:t>
            </w:r>
          </w:p>
        </w:tc>
      </w:tr>
      <w:tr w:rsidR="00C16346" w:rsidRPr="00C16346" w:rsidTr="00C16346">
        <w:trPr>
          <w:jc w:val="center"/>
        </w:trPr>
        <w:tc>
          <w:tcPr>
            <w:tcW w:w="0" w:type="auto"/>
            <w:vMerge/>
            <w:tcBorders>
              <w:top w:val="single" w:sz="8" w:space="0" w:color="000000"/>
              <w:left w:val="single" w:sz="8" w:space="0" w:color="000000"/>
              <w:bottom w:val="nil"/>
              <w:right w:val="single" w:sz="8" w:space="0" w:color="000000"/>
            </w:tcBorders>
            <w:vAlign w:val="center"/>
            <w:hideMark/>
          </w:tcPr>
          <w:p w:rsidR="00C16346" w:rsidRPr="00C16346" w:rsidRDefault="00C16346" w:rsidP="00C16346">
            <w:pPr>
              <w:spacing w:line="276" w:lineRule="auto"/>
              <w:jc w:val="both"/>
              <w:rPr>
                <w:sz w:val="18"/>
                <w:szCs w:val="18"/>
              </w:rPr>
            </w:pPr>
          </w:p>
        </w:tc>
        <w:tc>
          <w:tcPr>
            <w:tcW w:w="1628"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a</w:t>
            </w:r>
          </w:p>
        </w:tc>
        <w:tc>
          <w:tcPr>
            <w:tcW w:w="1945"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b</w:t>
            </w:r>
          </w:p>
        </w:tc>
        <w:tc>
          <w:tcPr>
            <w:tcW w:w="1598"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c</w:t>
            </w:r>
          </w:p>
        </w:tc>
        <w:tc>
          <w:tcPr>
            <w:tcW w:w="1515"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d</w:t>
            </w:r>
          </w:p>
        </w:tc>
        <w:tc>
          <w:tcPr>
            <w:tcW w:w="1320"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e</w:t>
            </w:r>
          </w:p>
        </w:tc>
        <w:tc>
          <w:tcPr>
            <w:tcW w:w="1276"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f</w:t>
            </w:r>
          </w:p>
        </w:tc>
      </w:tr>
      <w:tr w:rsidR="00C16346" w:rsidRPr="00C16346" w:rsidTr="00C16346">
        <w:trPr>
          <w:jc w:val="center"/>
        </w:trPr>
        <w:tc>
          <w:tcPr>
            <w:tcW w:w="499" w:type="dxa"/>
            <w:tcBorders>
              <w:top w:val="single" w:sz="8" w:space="0" w:color="000000"/>
              <w:left w:val="single" w:sz="8" w:space="0" w:color="000000"/>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8"/>
                <w:szCs w:val="18"/>
              </w:rPr>
            </w:pPr>
            <w:r w:rsidRPr="00C16346">
              <w:rPr>
                <w:sz w:val="18"/>
                <w:szCs w:val="18"/>
              </w:rPr>
              <w:t>1.</w:t>
            </w:r>
          </w:p>
        </w:tc>
        <w:tc>
          <w:tcPr>
            <w:tcW w:w="1628"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1</w:t>
            </w:r>
          </w:p>
        </w:tc>
        <w:tc>
          <w:tcPr>
            <w:tcW w:w="1945"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b/>
                <w:bCs/>
                <w:sz w:val="16"/>
                <w:szCs w:val="16"/>
              </w:rPr>
              <w:t>[7 500]</w:t>
            </w:r>
            <w:r w:rsidRPr="00C16346">
              <w:rPr>
                <w:sz w:val="16"/>
                <w:szCs w:val="16"/>
              </w:rPr>
              <w:t xml:space="preserve"> </w:t>
            </w:r>
          </w:p>
          <w:p w:rsidR="00C16346" w:rsidRPr="00C16346" w:rsidRDefault="00C16346" w:rsidP="00C16346">
            <w:pPr>
              <w:spacing w:line="276" w:lineRule="auto"/>
              <w:jc w:val="both"/>
              <w:rPr>
                <w:sz w:val="16"/>
                <w:szCs w:val="16"/>
              </w:rPr>
            </w:pPr>
            <w:r w:rsidRPr="00C16346">
              <w:rPr>
                <w:sz w:val="16"/>
                <w:szCs w:val="16"/>
                <w:u w:val="single"/>
              </w:rPr>
              <w:t>9 000</w:t>
            </w:r>
            <w:r w:rsidRPr="00C16346">
              <w:rPr>
                <w:sz w:val="16"/>
                <w:szCs w:val="16"/>
              </w:rPr>
              <w:t xml:space="preserve"> </w:t>
            </w:r>
          </w:p>
        </w:tc>
        <w:tc>
          <w:tcPr>
            <w:tcW w:w="1598"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0</w:t>
            </w:r>
          </w:p>
        </w:tc>
        <w:tc>
          <w:tcPr>
            <w:tcW w:w="1515"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0</w:t>
            </w:r>
          </w:p>
        </w:tc>
        <w:tc>
          <w:tcPr>
            <w:tcW w:w="1320"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50</w:t>
            </w:r>
          </w:p>
        </w:tc>
        <w:tc>
          <w:tcPr>
            <w:tcW w:w="1276"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45</w:t>
            </w:r>
          </w:p>
        </w:tc>
      </w:tr>
      <w:tr w:rsidR="00C16346" w:rsidRPr="00C16346" w:rsidTr="00C16346">
        <w:trPr>
          <w:jc w:val="center"/>
        </w:trPr>
        <w:tc>
          <w:tcPr>
            <w:tcW w:w="499" w:type="dxa"/>
            <w:tcBorders>
              <w:top w:val="nil"/>
              <w:left w:val="single" w:sz="8" w:space="0" w:color="000000"/>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8"/>
                <w:szCs w:val="18"/>
              </w:rPr>
            </w:pPr>
            <w:r w:rsidRPr="00C16346">
              <w:rPr>
                <w:sz w:val="18"/>
                <w:szCs w:val="18"/>
              </w:rPr>
              <w:t>2.</w:t>
            </w:r>
          </w:p>
        </w:tc>
        <w:tc>
          <w:tcPr>
            <w:tcW w:w="1628"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b/>
                <w:bCs/>
                <w:sz w:val="16"/>
                <w:szCs w:val="16"/>
              </w:rPr>
              <w:t xml:space="preserve">[7 501] </w:t>
            </w:r>
          </w:p>
          <w:p w:rsidR="00C16346" w:rsidRPr="00C16346" w:rsidRDefault="00C16346" w:rsidP="00C16346">
            <w:pPr>
              <w:spacing w:line="276" w:lineRule="auto"/>
              <w:jc w:val="both"/>
              <w:rPr>
                <w:sz w:val="16"/>
                <w:szCs w:val="16"/>
              </w:rPr>
            </w:pPr>
            <w:r w:rsidRPr="00C16346">
              <w:rPr>
                <w:sz w:val="16"/>
                <w:szCs w:val="16"/>
                <w:u w:val="single"/>
              </w:rPr>
              <w:t>9 001</w:t>
            </w:r>
          </w:p>
        </w:tc>
        <w:tc>
          <w:tcPr>
            <w:tcW w:w="1945"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b/>
                <w:bCs/>
                <w:sz w:val="16"/>
                <w:szCs w:val="16"/>
              </w:rPr>
              <w:t>[11 000]</w:t>
            </w:r>
          </w:p>
          <w:p w:rsidR="00C16346" w:rsidRPr="00C16346" w:rsidRDefault="00C16346" w:rsidP="00C16346">
            <w:pPr>
              <w:spacing w:line="276" w:lineRule="auto"/>
              <w:jc w:val="both"/>
              <w:rPr>
                <w:sz w:val="16"/>
                <w:szCs w:val="16"/>
              </w:rPr>
            </w:pPr>
            <w:r w:rsidRPr="00C16346">
              <w:rPr>
                <w:sz w:val="16"/>
                <w:szCs w:val="16"/>
                <w:u w:val="single"/>
              </w:rPr>
              <w:t>12 000</w:t>
            </w:r>
          </w:p>
        </w:tc>
        <w:tc>
          <w:tcPr>
            <w:tcW w:w="1598"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0</w:t>
            </w:r>
          </w:p>
        </w:tc>
        <w:tc>
          <w:tcPr>
            <w:tcW w:w="1515"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0</w:t>
            </w:r>
          </w:p>
        </w:tc>
        <w:tc>
          <w:tcPr>
            <w:tcW w:w="1320"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30</w:t>
            </w:r>
          </w:p>
        </w:tc>
        <w:tc>
          <w:tcPr>
            <w:tcW w:w="1276"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20</w:t>
            </w:r>
          </w:p>
        </w:tc>
      </w:tr>
      <w:tr w:rsidR="00C16346" w:rsidRPr="00C16346" w:rsidTr="00C16346">
        <w:trPr>
          <w:jc w:val="center"/>
        </w:trPr>
        <w:tc>
          <w:tcPr>
            <w:tcW w:w="499" w:type="dxa"/>
            <w:tcBorders>
              <w:top w:val="nil"/>
              <w:left w:val="single" w:sz="8" w:space="0" w:color="000000"/>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8"/>
                <w:szCs w:val="18"/>
              </w:rPr>
            </w:pPr>
            <w:r w:rsidRPr="00C16346">
              <w:rPr>
                <w:sz w:val="18"/>
                <w:szCs w:val="18"/>
              </w:rPr>
              <w:t>3.</w:t>
            </w:r>
          </w:p>
        </w:tc>
        <w:tc>
          <w:tcPr>
            <w:tcW w:w="1628"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b/>
                <w:bCs/>
                <w:sz w:val="16"/>
                <w:szCs w:val="16"/>
              </w:rPr>
              <w:t>[11 001]</w:t>
            </w:r>
          </w:p>
          <w:p w:rsidR="00C16346" w:rsidRPr="00C16346" w:rsidRDefault="00C16346" w:rsidP="00C16346">
            <w:pPr>
              <w:spacing w:line="276" w:lineRule="auto"/>
              <w:jc w:val="both"/>
              <w:rPr>
                <w:sz w:val="16"/>
                <w:szCs w:val="16"/>
              </w:rPr>
            </w:pPr>
            <w:r w:rsidRPr="00C16346">
              <w:rPr>
                <w:sz w:val="16"/>
                <w:szCs w:val="16"/>
                <w:u w:val="single"/>
              </w:rPr>
              <w:t>12 001</w:t>
            </w:r>
          </w:p>
        </w:tc>
        <w:tc>
          <w:tcPr>
            <w:tcW w:w="1945"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15 000</w:t>
            </w:r>
          </w:p>
        </w:tc>
        <w:tc>
          <w:tcPr>
            <w:tcW w:w="1598"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0</w:t>
            </w:r>
          </w:p>
        </w:tc>
        <w:tc>
          <w:tcPr>
            <w:tcW w:w="1515"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0</w:t>
            </w:r>
          </w:p>
        </w:tc>
        <w:tc>
          <w:tcPr>
            <w:tcW w:w="1320"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0</w:t>
            </w:r>
          </w:p>
        </w:tc>
        <w:tc>
          <w:tcPr>
            <w:tcW w:w="1276"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0</w:t>
            </w:r>
          </w:p>
        </w:tc>
      </w:tr>
      <w:tr w:rsidR="00C16346" w:rsidRPr="00C16346" w:rsidTr="00C16346">
        <w:trPr>
          <w:jc w:val="center"/>
        </w:trPr>
        <w:tc>
          <w:tcPr>
            <w:tcW w:w="499" w:type="dxa"/>
            <w:tcBorders>
              <w:top w:val="nil"/>
              <w:left w:val="single" w:sz="8" w:space="0" w:color="000000"/>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8"/>
                <w:szCs w:val="18"/>
              </w:rPr>
            </w:pPr>
            <w:r w:rsidRPr="00C16346">
              <w:rPr>
                <w:sz w:val="18"/>
                <w:szCs w:val="18"/>
              </w:rPr>
              <w:t>4.</w:t>
            </w:r>
          </w:p>
        </w:tc>
        <w:tc>
          <w:tcPr>
            <w:tcW w:w="1628"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15 001</w:t>
            </w:r>
          </w:p>
        </w:tc>
        <w:tc>
          <w:tcPr>
            <w:tcW w:w="1945"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b/>
                <w:bCs/>
                <w:sz w:val="16"/>
                <w:szCs w:val="16"/>
              </w:rPr>
              <w:t>[25 500]</w:t>
            </w:r>
          </w:p>
          <w:p w:rsidR="00C16346" w:rsidRPr="00C16346" w:rsidRDefault="00C16346" w:rsidP="00C16346">
            <w:pPr>
              <w:spacing w:line="276" w:lineRule="auto"/>
              <w:jc w:val="both"/>
              <w:rPr>
                <w:sz w:val="16"/>
                <w:szCs w:val="16"/>
              </w:rPr>
            </w:pPr>
            <w:r w:rsidRPr="00C16346">
              <w:rPr>
                <w:sz w:val="16"/>
                <w:szCs w:val="16"/>
                <w:u w:val="single"/>
              </w:rPr>
              <w:t>29 500</w:t>
            </w:r>
          </w:p>
        </w:tc>
        <w:tc>
          <w:tcPr>
            <w:tcW w:w="1598"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20</w:t>
            </w:r>
          </w:p>
        </w:tc>
        <w:tc>
          <w:tcPr>
            <w:tcW w:w="1515"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75</w:t>
            </w:r>
          </w:p>
        </w:tc>
        <w:tc>
          <w:tcPr>
            <w:tcW w:w="1320"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0</w:t>
            </w:r>
          </w:p>
        </w:tc>
        <w:tc>
          <w:tcPr>
            <w:tcW w:w="1276"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0</w:t>
            </w:r>
          </w:p>
        </w:tc>
      </w:tr>
      <w:tr w:rsidR="00C16346" w:rsidRPr="00C16346" w:rsidTr="00C16346">
        <w:trPr>
          <w:jc w:val="center"/>
        </w:trPr>
        <w:tc>
          <w:tcPr>
            <w:tcW w:w="499" w:type="dxa"/>
            <w:tcBorders>
              <w:top w:val="nil"/>
              <w:left w:val="single" w:sz="8" w:space="0" w:color="000000"/>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8"/>
                <w:szCs w:val="18"/>
              </w:rPr>
            </w:pPr>
            <w:r w:rsidRPr="00C16346">
              <w:rPr>
                <w:sz w:val="18"/>
                <w:szCs w:val="18"/>
              </w:rPr>
              <w:t>5.</w:t>
            </w:r>
          </w:p>
        </w:tc>
        <w:tc>
          <w:tcPr>
            <w:tcW w:w="1628"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b/>
                <w:bCs/>
                <w:sz w:val="16"/>
                <w:szCs w:val="16"/>
              </w:rPr>
              <w:t>[25 501]</w:t>
            </w:r>
          </w:p>
          <w:p w:rsidR="00C16346" w:rsidRPr="00C16346" w:rsidRDefault="00C16346" w:rsidP="00C16346">
            <w:pPr>
              <w:spacing w:line="276" w:lineRule="auto"/>
              <w:jc w:val="both"/>
              <w:rPr>
                <w:sz w:val="16"/>
                <w:szCs w:val="16"/>
              </w:rPr>
            </w:pPr>
            <w:r w:rsidRPr="00C16346">
              <w:rPr>
                <w:sz w:val="16"/>
                <w:szCs w:val="16"/>
                <w:u w:val="single"/>
              </w:rPr>
              <w:t>29 501</w:t>
            </w:r>
          </w:p>
        </w:tc>
        <w:tc>
          <w:tcPr>
            <w:tcW w:w="1945"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b/>
                <w:bCs/>
                <w:sz w:val="16"/>
                <w:szCs w:val="16"/>
              </w:rPr>
              <w:t>[50 000]</w:t>
            </w:r>
          </w:p>
          <w:p w:rsidR="00C16346" w:rsidRPr="00C16346" w:rsidRDefault="00C16346" w:rsidP="00C16346">
            <w:pPr>
              <w:spacing w:line="276" w:lineRule="auto"/>
              <w:jc w:val="both"/>
              <w:rPr>
                <w:sz w:val="16"/>
                <w:szCs w:val="16"/>
              </w:rPr>
            </w:pPr>
            <w:r w:rsidRPr="00C16346">
              <w:rPr>
                <w:sz w:val="16"/>
                <w:szCs w:val="16"/>
                <w:u w:val="single"/>
              </w:rPr>
              <w:t>52 000</w:t>
            </w:r>
          </w:p>
        </w:tc>
        <w:tc>
          <w:tcPr>
            <w:tcW w:w="1598"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75</w:t>
            </w:r>
          </w:p>
        </w:tc>
        <w:tc>
          <w:tcPr>
            <w:tcW w:w="1515"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100</w:t>
            </w:r>
          </w:p>
        </w:tc>
        <w:tc>
          <w:tcPr>
            <w:tcW w:w="1320"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0</w:t>
            </w:r>
          </w:p>
        </w:tc>
        <w:tc>
          <w:tcPr>
            <w:tcW w:w="1276"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0</w:t>
            </w:r>
          </w:p>
        </w:tc>
      </w:tr>
      <w:tr w:rsidR="00C16346" w:rsidRPr="00C16346" w:rsidTr="00C16346">
        <w:trPr>
          <w:jc w:val="center"/>
        </w:trPr>
        <w:tc>
          <w:tcPr>
            <w:tcW w:w="499" w:type="dxa"/>
            <w:tcBorders>
              <w:top w:val="nil"/>
              <w:left w:val="single" w:sz="8" w:space="0" w:color="000000"/>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8"/>
                <w:szCs w:val="18"/>
              </w:rPr>
            </w:pPr>
            <w:r w:rsidRPr="00C16346">
              <w:rPr>
                <w:sz w:val="18"/>
                <w:szCs w:val="18"/>
              </w:rPr>
              <w:t>6.</w:t>
            </w:r>
          </w:p>
        </w:tc>
        <w:tc>
          <w:tcPr>
            <w:tcW w:w="1628"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b/>
                <w:bCs/>
                <w:sz w:val="16"/>
                <w:szCs w:val="16"/>
              </w:rPr>
              <w:t>[50 001]</w:t>
            </w:r>
          </w:p>
          <w:p w:rsidR="00C16346" w:rsidRPr="00C16346" w:rsidRDefault="00C16346" w:rsidP="00C16346">
            <w:pPr>
              <w:spacing w:line="276" w:lineRule="auto"/>
              <w:jc w:val="both"/>
              <w:rPr>
                <w:sz w:val="16"/>
                <w:szCs w:val="16"/>
              </w:rPr>
            </w:pPr>
            <w:r w:rsidRPr="00C16346">
              <w:rPr>
                <w:sz w:val="16"/>
                <w:szCs w:val="16"/>
                <w:u w:val="single"/>
              </w:rPr>
              <w:t>52 001</w:t>
            </w:r>
          </w:p>
        </w:tc>
        <w:tc>
          <w:tcPr>
            <w:tcW w:w="1945"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115 000</w:t>
            </w:r>
          </w:p>
        </w:tc>
        <w:tc>
          <w:tcPr>
            <w:tcW w:w="1598"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100</w:t>
            </w:r>
          </w:p>
        </w:tc>
        <w:tc>
          <w:tcPr>
            <w:tcW w:w="1515"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110</w:t>
            </w:r>
          </w:p>
        </w:tc>
        <w:tc>
          <w:tcPr>
            <w:tcW w:w="1320"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0</w:t>
            </w:r>
          </w:p>
        </w:tc>
        <w:tc>
          <w:tcPr>
            <w:tcW w:w="1276"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0</w:t>
            </w:r>
          </w:p>
        </w:tc>
      </w:tr>
      <w:tr w:rsidR="00C16346" w:rsidRPr="00C16346" w:rsidTr="00C16346">
        <w:trPr>
          <w:jc w:val="center"/>
        </w:trPr>
        <w:tc>
          <w:tcPr>
            <w:tcW w:w="499" w:type="dxa"/>
            <w:tcBorders>
              <w:top w:val="nil"/>
              <w:left w:val="single" w:sz="8" w:space="0" w:color="000000"/>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8"/>
                <w:szCs w:val="18"/>
              </w:rPr>
            </w:pPr>
            <w:r w:rsidRPr="00C16346">
              <w:rPr>
                <w:sz w:val="18"/>
                <w:szCs w:val="18"/>
              </w:rPr>
              <w:t>7.</w:t>
            </w:r>
          </w:p>
        </w:tc>
        <w:tc>
          <w:tcPr>
            <w:tcW w:w="1628"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115 001</w:t>
            </w:r>
          </w:p>
        </w:tc>
        <w:tc>
          <w:tcPr>
            <w:tcW w:w="1945"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b/>
                <w:bCs/>
                <w:sz w:val="16"/>
                <w:szCs w:val="16"/>
              </w:rPr>
              <w:t>[536 000]</w:t>
            </w:r>
          </w:p>
          <w:p w:rsidR="00C16346" w:rsidRPr="00C16346" w:rsidRDefault="00C16346" w:rsidP="00C16346">
            <w:pPr>
              <w:spacing w:line="276" w:lineRule="auto"/>
              <w:jc w:val="both"/>
              <w:rPr>
                <w:sz w:val="16"/>
                <w:szCs w:val="16"/>
              </w:rPr>
            </w:pPr>
            <w:r w:rsidRPr="00C16346">
              <w:rPr>
                <w:sz w:val="16"/>
                <w:szCs w:val="16"/>
                <w:u w:val="single"/>
              </w:rPr>
              <w:t>841 000</w:t>
            </w:r>
          </w:p>
        </w:tc>
        <w:tc>
          <w:tcPr>
            <w:tcW w:w="1598"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b/>
                <w:bCs/>
                <w:sz w:val="16"/>
                <w:szCs w:val="16"/>
              </w:rPr>
              <w:t>[120]</w:t>
            </w:r>
            <w:r w:rsidRPr="00C16346">
              <w:rPr>
                <w:sz w:val="16"/>
                <w:szCs w:val="16"/>
              </w:rPr>
              <w:t xml:space="preserve"> </w:t>
            </w:r>
          </w:p>
          <w:p w:rsidR="00C16346" w:rsidRPr="00C16346" w:rsidRDefault="00C16346" w:rsidP="00C16346">
            <w:pPr>
              <w:spacing w:line="276" w:lineRule="auto"/>
              <w:jc w:val="both"/>
              <w:rPr>
                <w:sz w:val="16"/>
                <w:szCs w:val="16"/>
              </w:rPr>
            </w:pPr>
            <w:r w:rsidRPr="00C16346">
              <w:rPr>
                <w:sz w:val="16"/>
                <w:szCs w:val="16"/>
                <w:u w:val="single"/>
              </w:rPr>
              <w:t>110</w:t>
            </w:r>
          </w:p>
        </w:tc>
        <w:tc>
          <w:tcPr>
            <w:tcW w:w="1515"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125</w:t>
            </w:r>
          </w:p>
        </w:tc>
        <w:tc>
          <w:tcPr>
            <w:tcW w:w="1320"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0</w:t>
            </w:r>
          </w:p>
        </w:tc>
        <w:tc>
          <w:tcPr>
            <w:tcW w:w="1276" w:type="dxa"/>
            <w:tcBorders>
              <w:top w:val="nil"/>
              <w:left w:val="nil"/>
              <w:bottom w:val="single" w:sz="8" w:space="0" w:color="000000"/>
              <w:right w:val="single" w:sz="8" w:space="0" w:color="000000"/>
            </w:tcBorders>
            <w:tcMar>
              <w:top w:w="15" w:type="dxa"/>
              <w:left w:w="75" w:type="dxa"/>
              <w:bottom w:w="15" w:type="dxa"/>
              <w:right w:w="75" w:type="dxa"/>
            </w:tcMar>
            <w:hideMark/>
          </w:tcPr>
          <w:p w:rsidR="00C16346" w:rsidRPr="00C16346" w:rsidRDefault="00C16346" w:rsidP="00C16346">
            <w:pPr>
              <w:spacing w:line="276" w:lineRule="auto"/>
              <w:jc w:val="both"/>
              <w:rPr>
                <w:sz w:val="16"/>
                <w:szCs w:val="16"/>
              </w:rPr>
            </w:pPr>
            <w:r w:rsidRPr="00C16346">
              <w:rPr>
                <w:sz w:val="16"/>
                <w:szCs w:val="16"/>
              </w:rPr>
              <w:t>0</w:t>
            </w:r>
          </w:p>
        </w:tc>
      </w:tr>
    </w:tbl>
    <w:p w:rsidR="00C16346" w:rsidRPr="00C16346" w:rsidRDefault="00C16346" w:rsidP="00C16346">
      <w:pPr>
        <w:spacing w:line="276" w:lineRule="auto"/>
        <w:jc w:val="both"/>
      </w:pPr>
      <w:r w:rsidRPr="00C16346">
        <w:rPr>
          <w:b/>
          <w:bCs/>
          <w:i/>
          <w:iCs/>
        </w:rPr>
        <w:t>Fontos a fentieken túl felhívni a figyelmet arra, hogy az I.1.a Önkormányzati hivatal működésének támogatása jogcímen nem a 2020. évi támogatás, hanem a 2019. évi támogatás éves összege szerepel. Emiatt a beszámítást figyelembe vevő támogatás és akit érint a szolidaritási hozzájárulás éves összege nem a végleges adat. A költségvetés elfogadásakor ugyanakkor ezekkel az adatokkal kell számolnia az önkormányzatoknak.</w:t>
      </w:r>
      <w:r w:rsidRPr="00C16346">
        <w:t xml:space="preserve"> A hivatalok törzskönyvezését követően 2020. február hónapban kerül sor a 2020. évi törvény szerinti feltételek és fajlagos összegek mellett az I.1.a Önkormányzati hivatal működésének támogatása jogcím és így a beszámítás figyelembevételével az önkormányzatokat ténylegesen megillető támogatás megállapítására. </w:t>
      </w:r>
    </w:p>
    <w:p w:rsidR="003B0A70" w:rsidRPr="00C84D62" w:rsidRDefault="00A315C3" w:rsidP="003305C3">
      <w:pPr>
        <w:pStyle w:val="Cmsor1"/>
        <w:jc w:val="both"/>
        <w:rPr>
          <w:rFonts w:ascii="Times New Roman" w:hAnsi="Times New Roman" w:cs="Times New Roman"/>
          <w:color w:val="auto"/>
        </w:rPr>
      </w:pPr>
      <w:bookmarkStart w:id="1" w:name="_Toc30746860"/>
      <w:r w:rsidRPr="00C84D62">
        <w:rPr>
          <w:rFonts w:ascii="Times New Roman" w:hAnsi="Times New Roman" w:cs="Times New Roman"/>
          <w:color w:val="auto"/>
        </w:rPr>
        <w:t>Bevezető</w:t>
      </w:r>
      <w:bookmarkEnd w:id="1"/>
    </w:p>
    <w:p w:rsidR="00A315C3" w:rsidRDefault="00A315C3" w:rsidP="003305C3">
      <w:pPr>
        <w:spacing w:line="276" w:lineRule="auto"/>
        <w:jc w:val="both"/>
      </w:pPr>
      <w:r>
        <w:t>A Pénzügyminisztérium által kiadott tájékoztató a pénzügyi tervező munka előfeltételeit a következőkben állapítja meg:</w:t>
      </w:r>
    </w:p>
    <w:p w:rsidR="00A315C3" w:rsidRDefault="00A315C3" w:rsidP="003305C3">
      <w:pPr>
        <w:spacing w:line="276" w:lineRule="auto"/>
        <w:jc w:val="both"/>
      </w:pPr>
      <w:r>
        <w:t>„a feladatokból, szervezetrendszerből adódó kötelezettségeket úgy kell meghatározni, hogy a költségek finanszírozhatók legyenek. Az optimális működés kialakítása céljából</w:t>
      </w:r>
      <w:r w:rsidR="00222B64">
        <w:t xml:space="preserve"> a hatályos jogszabályok áttekintésével felül kell vizsgálni mind a szervezeti, mind a feladatellátási módokat.</w:t>
      </w:r>
    </w:p>
    <w:p w:rsidR="00222B64" w:rsidRDefault="00222B64" w:rsidP="003305C3">
      <w:pPr>
        <w:spacing w:line="276" w:lineRule="auto"/>
        <w:jc w:val="both"/>
      </w:pPr>
      <w:r>
        <w:t>A 2020. évi előirányzatokat úgy kell megtervezni, hogy azok igazodjanak a tényleges, 2020. évi várható pénzügyi teljesítéshez.”</w:t>
      </w:r>
    </w:p>
    <w:p w:rsidR="00222B64" w:rsidRDefault="00222B64" w:rsidP="003305C3">
      <w:pPr>
        <w:spacing w:line="276" w:lineRule="auto"/>
        <w:jc w:val="both"/>
      </w:pPr>
      <w:r>
        <w:t>A költségvetés összeállítása során a tervezést érintő és figyelembe veendő változások a következők:</w:t>
      </w:r>
    </w:p>
    <w:p w:rsidR="00222B64" w:rsidRDefault="00222B64" w:rsidP="003305C3">
      <w:pPr>
        <w:pStyle w:val="Listaszerbekezds"/>
        <w:numPr>
          <w:ilvl w:val="0"/>
          <w:numId w:val="2"/>
        </w:numPr>
        <w:spacing w:line="276" w:lineRule="auto"/>
        <w:jc w:val="both"/>
      </w:pPr>
      <w:r>
        <w:t>2019. évi LXVI. törvény Magyarország 2020. évi központi költségvetéséről,</w:t>
      </w:r>
    </w:p>
    <w:p w:rsidR="00222B64" w:rsidRPr="00222B64" w:rsidRDefault="00222B64" w:rsidP="003305C3">
      <w:pPr>
        <w:pStyle w:val="Listaszerbekezds"/>
        <w:numPr>
          <w:ilvl w:val="0"/>
          <w:numId w:val="2"/>
        </w:numPr>
        <w:spacing w:line="276" w:lineRule="auto"/>
        <w:jc w:val="both"/>
      </w:pPr>
      <w:r w:rsidRPr="00222B64">
        <w:t>2019. évi LXXIII. törvény az egyes adótörvények és más kapcsolódó törvények módosításáról</w:t>
      </w:r>
    </w:p>
    <w:p w:rsidR="00222B64" w:rsidRDefault="0013647A" w:rsidP="003305C3">
      <w:pPr>
        <w:pStyle w:val="Listaszerbekezds"/>
        <w:numPr>
          <w:ilvl w:val="0"/>
          <w:numId w:val="2"/>
        </w:numPr>
        <w:spacing w:line="276" w:lineRule="auto"/>
        <w:jc w:val="both"/>
      </w:pPr>
      <w:r w:rsidRPr="0013647A">
        <w:t>2019. évi XLVIII. törvény a szociális hozzájárulási adó</w:t>
      </w:r>
      <w:r>
        <w:t xml:space="preserve"> csökkentéséről és ezzel összefüggő más törvények módosítása</w:t>
      </w:r>
    </w:p>
    <w:p w:rsidR="0013647A" w:rsidRPr="0013647A" w:rsidRDefault="0013647A" w:rsidP="003305C3">
      <w:pPr>
        <w:pStyle w:val="Listaszerbekezds"/>
        <w:numPr>
          <w:ilvl w:val="0"/>
          <w:numId w:val="2"/>
        </w:numPr>
        <w:spacing w:line="276" w:lineRule="auto"/>
        <w:jc w:val="both"/>
      </w:pPr>
      <w:r w:rsidRPr="0013647A">
        <w:t>2011. évi CXCV. törvény az államháztartásról</w:t>
      </w:r>
    </w:p>
    <w:p w:rsidR="0013647A" w:rsidRDefault="0013647A" w:rsidP="003305C3">
      <w:pPr>
        <w:pStyle w:val="Listaszerbekezds"/>
        <w:numPr>
          <w:ilvl w:val="0"/>
          <w:numId w:val="2"/>
        </w:numPr>
        <w:spacing w:line="276" w:lineRule="auto"/>
        <w:jc w:val="both"/>
      </w:pPr>
      <w:r>
        <w:t xml:space="preserve">Magyarország gazdasági stabilitásáról szóló </w:t>
      </w:r>
      <w:r w:rsidRPr="0013647A">
        <w:t>2011. évi CXCV. törvény</w:t>
      </w:r>
    </w:p>
    <w:p w:rsidR="0013647A" w:rsidRDefault="0013647A" w:rsidP="003305C3">
      <w:pPr>
        <w:pStyle w:val="Listaszerbekezds"/>
        <w:numPr>
          <w:ilvl w:val="0"/>
          <w:numId w:val="2"/>
        </w:numPr>
        <w:spacing w:line="276" w:lineRule="auto"/>
        <w:jc w:val="both"/>
      </w:pPr>
      <w:r>
        <w:t xml:space="preserve">1995. évi CXVII. törvény a személyi </w:t>
      </w:r>
      <w:r w:rsidR="0019376C">
        <w:t>jövedelemadóról</w:t>
      </w:r>
    </w:p>
    <w:p w:rsidR="0059466B" w:rsidRDefault="0013647A" w:rsidP="003305C3">
      <w:pPr>
        <w:pStyle w:val="Listaszerbekezds"/>
        <w:numPr>
          <w:ilvl w:val="0"/>
          <w:numId w:val="2"/>
        </w:numPr>
        <w:spacing w:line="276" w:lineRule="auto"/>
        <w:jc w:val="both"/>
      </w:pPr>
      <w:r>
        <w:t>Lébény Város Önkormányzat Képviselő-testületének 11/2015. (VI.26.) önkormányzati rendelete a helyi adókról</w:t>
      </w:r>
      <w:r w:rsidR="0017117C">
        <w:t>.</w:t>
      </w:r>
    </w:p>
    <w:p w:rsidR="0017117C" w:rsidRPr="0017117C" w:rsidRDefault="0017117C" w:rsidP="003305C3">
      <w:pPr>
        <w:spacing w:line="276" w:lineRule="auto"/>
        <w:ind w:left="360"/>
        <w:jc w:val="both"/>
      </w:pPr>
      <w:r w:rsidRPr="0017117C">
        <w:t>Az Önkormányzat költségvetése a jogszabályi előírásoknak megfelelően működési és</w:t>
      </w:r>
      <w:r>
        <w:t xml:space="preserve"> </w:t>
      </w:r>
      <w:r w:rsidRPr="0017117C">
        <w:t>felhalmozási megbontásban készült el az ésszerű gazdálkodás követelményének</w:t>
      </w:r>
      <w:r>
        <w:t xml:space="preserve"> </w:t>
      </w:r>
      <w:r w:rsidRPr="0017117C">
        <w:t>figyelembevételével.</w:t>
      </w:r>
    </w:p>
    <w:p w:rsidR="0017117C" w:rsidRPr="0017117C" w:rsidRDefault="0017117C" w:rsidP="003305C3">
      <w:pPr>
        <w:spacing w:line="276" w:lineRule="auto"/>
        <w:ind w:left="360"/>
        <w:jc w:val="both"/>
      </w:pPr>
      <w:r w:rsidRPr="0017117C">
        <w:t>A költségvetés tartalmát az államháztartási törvény és annak végrehajtásáról szóló</w:t>
      </w:r>
      <w:r>
        <w:t xml:space="preserve"> </w:t>
      </w:r>
      <w:r w:rsidRPr="0017117C">
        <w:t>kormányrendelet, valamint a helyi igények alakítják ki, s ezek alapján az alábbiakat</w:t>
      </w:r>
      <w:r>
        <w:t xml:space="preserve"> </w:t>
      </w:r>
      <w:r w:rsidRPr="0017117C">
        <w:t>tartalmazza:</w:t>
      </w:r>
    </w:p>
    <w:p w:rsidR="0017117C" w:rsidRPr="0017117C" w:rsidRDefault="0017117C" w:rsidP="003305C3">
      <w:pPr>
        <w:pStyle w:val="Listaszerbekezds"/>
        <w:numPr>
          <w:ilvl w:val="0"/>
          <w:numId w:val="3"/>
        </w:numPr>
        <w:spacing w:line="276" w:lineRule="auto"/>
        <w:jc w:val="both"/>
      </w:pPr>
      <w:r w:rsidRPr="0017117C">
        <w:t>az Önkormányzat költségvetési bevételeit és költségvetési kiadásait, kiemelt előirányzatok,</w:t>
      </w:r>
    </w:p>
    <w:p w:rsidR="0017117C" w:rsidRPr="0017117C" w:rsidRDefault="0017117C" w:rsidP="003305C3">
      <w:pPr>
        <w:pStyle w:val="Listaszerbekezds"/>
        <w:spacing w:line="276" w:lineRule="auto"/>
        <w:ind w:left="1080"/>
        <w:jc w:val="both"/>
      </w:pPr>
      <w:r w:rsidRPr="0017117C">
        <w:t>kötelező feladatok, önként vállalt feladatok és államigazgatási feladatok szerinti bontásban,</w:t>
      </w:r>
    </w:p>
    <w:p w:rsidR="0017117C" w:rsidRPr="0017117C" w:rsidRDefault="0017117C" w:rsidP="003305C3">
      <w:pPr>
        <w:pStyle w:val="Listaszerbekezds"/>
        <w:numPr>
          <w:ilvl w:val="0"/>
          <w:numId w:val="3"/>
        </w:numPr>
        <w:spacing w:line="276" w:lineRule="auto"/>
        <w:jc w:val="both"/>
      </w:pPr>
      <w:r w:rsidRPr="0017117C">
        <w:t>az Önkormányzat által irányított költségvetési szervek engedélyezett létszámát, valamint</w:t>
      </w:r>
    </w:p>
    <w:p w:rsidR="0017117C" w:rsidRPr="0017117C" w:rsidRDefault="0017117C" w:rsidP="003305C3">
      <w:pPr>
        <w:pStyle w:val="Listaszerbekezds"/>
        <w:numPr>
          <w:ilvl w:val="0"/>
          <w:numId w:val="3"/>
        </w:numPr>
        <w:spacing w:line="276" w:lineRule="auto"/>
        <w:jc w:val="both"/>
      </w:pPr>
      <w:r w:rsidRPr="0017117C">
        <w:t>a költségvetési hiány belső finanszírozására szolgáló előző évek költségvetési</w:t>
      </w:r>
      <w:r>
        <w:t xml:space="preserve"> </w:t>
      </w:r>
      <w:r w:rsidRPr="0017117C">
        <w:t>maradványának igénybevételét,</w:t>
      </w:r>
    </w:p>
    <w:p w:rsidR="0017117C" w:rsidRPr="0017117C" w:rsidRDefault="0017117C" w:rsidP="003305C3">
      <w:pPr>
        <w:pStyle w:val="Listaszerbekezds"/>
        <w:numPr>
          <w:ilvl w:val="0"/>
          <w:numId w:val="3"/>
        </w:numPr>
        <w:spacing w:line="276" w:lineRule="auto"/>
        <w:jc w:val="both"/>
      </w:pPr>
      <w:r w:rsidRPr="0017117C">
        <w:t>a költségvetési rendeletben elkülönítetten szerepel az évközi többletigények, valamint az</w:t>
      </w:r>
    </w:p>
    <w:p w:rsidR="0017117C" w:rsidRPr="0017117C" w:rsidRDefault="0017117C" w:rsidP="003305C3">
      <w:pPr>
        <w:pStyle w:val="Listaszerbekezds"/>
        <w:spacing w:line="276" w:lineRule="auto"/>
        <w:ind w:left="1080"/>
        <w:jc w:val="both"/>
      </w:pPr>
      <w:r w:rsidRPr="0017117C">
        <w:t>elmaradt bevételek pótlására szolgáló általános tartalék és céltartalék, melyek kizárólag a</w:t>
      </w:r>
    </w:p>
    <w:p w:rsidR="0017117C" w:rsidRPr="0017117C" w:rsidRDefault="0017117C" w:rsidP="003305C3">
      <w:pPr>
        <w:pStyle w:val="Listaszerbekezds"/>
        <w:spacing w:line="276" w:lineRule="auto"/>
        <w:ind w:left="1080"/>
        <w:jc w:val="both"/>
      </w:pPr>
      <w:r w:rsidRPr="0017117C">
        <w:t>működési költségvetésben tervezhetők,</w:t>
      </w:r>
    </w:p>
    <w:p w:rsidR="0017117C" w:rsidRPr="0017117C" w:rsidRDefault="0017117C" w:rsidP="003305C3">
      <w:pPr>
        <w:pStyle w:val="Listaszerbekezds"/>
        <w:numPr>
          <w:ilvl w:val="0"/>
          <w:numId w:val="3"/>
        </w:numPr>
        <w:spacing w:line="276" w:lineRule="auto"/>
        <w:jc w:val="both"/>
      </w:pPr>
      <w:r w:rsidRPr="0017117C">
        <w:t>az Önkormányzat 20</w:t>
      </w:r>
      <w:r>
        <w:t>20</w:t>
      </w:r>
      <w:r w:rsidRPr="0017117C">
        <w:t>. évi Európai Uniós</w:t>
      </w:r>
      <w:r>
        <w:t xml:space="preserve"> és egyéb </w:t>
      </w:r>
      <w:r w:rsidRPr="0017117C">
        <w:t>támogatási programjait,</w:t>
      </w:r>
    </w:p>
    <w:p w:rsidR="0017117C" w:rsidRPr="0017117C" w:rsidRDefault="0017117C" w:rsidP="003305C3">
      <w:pPr>
        <w:pStyle w:val="Listaszerbekezds"/>
        <w:numPr>
          <w:ilvl w:val="0"/>
          <w:numId w:val="3"/>
        </w:numPr>
        <w:spacing w:line="276" w:lineRule="auto"/>
        <w:jc w:val="both"/>
      </w:pPr>
      <w:r w:rsidRPr="0017117C">
        <w:t>az Önkormányzat saját bevételeinek és az adósságot keletkeztető ügyletből eredő fizetési</w:t>
      </w:r>
      <w:r>
        <w:t xml:space="preserve"> </w:t>
      </w:r>
    </w:p>
    <w:p w:rsidR="0017117C" w:rsidRDefault="0017117C" w:rsidP="003305C3">
      <w:pPr>
        <w:pStyle w:val="Listaszerbekezds"/>
        <w:spacing w:line="276" w:lineRule="auto"/>
        <w:ind w:left="1080"/>
        <w:jc w:val="both"/>
      </w:pPr>
      <w:r w:rsidRPr="0017117C">
        <w:t>kötelezettségének alakulását.</w:t>
      </w:r>
    </w:p>
    <w:p w:rsidR="0017117C" w:rsidRDefault="00AF2F30" w:rsidP="00AF2F30">
      <w:pPr>
        <w:pStyle w:val="Cmsor1"/>
        <w:rPr>
          <w:rFonts w:ascii="Times New Roman" w:hAnsi="Times New Roman" w:cs="Times New Roman"/>
          <w:color w:val="000000" w:themeColor="text1"/>
        </w:rPr>
      </w:pPr>
      <w:bookmarkStart w:id="2" w:name="_Toc30746861"/>
      <w:r>
        <w:rPr>
          <w:rFonts w:ascii="Times New Roman" w:hAnsi="Times New Roman" w:cs="Times New Roman"/>
          <w:color w:val="000000" w:themeColor="text1"/>
        </w:rPr>
        <w:t>Bevételek</w:t>
      </w:r>
      <w:bookmarkEnd w:id="2"/>
    </w:p>
    <w:p w:rsidR="00BB1A88" w:rsidRPr="00BB1A88" w:rsidRDefault="00BB1A88" w:rsidP="0019376C">
      <w:pPr>
        <w:spacing w:line="276" w:lineRule="auto"/>
        <w:jc w:val="both"/>
      </w:pPr>
      <w:r w:rsidRPr="00BB1A88">
        <w:t>A költségvetésben mind az intézményi, mind az önkormányzati saját bevételeket reálisan kell megtervezni, hogy a központi költségvetésből biztosított bevételekkel együtt teljesíthető kiadási szinten lehet.</w:t>
      </w:r>
    </w:p>
    <w:p w:rsidR="00AF2F30" w:rsidRDefault="00AF2F30" w:rsidP="0019376C">
      <w:pPr>
        <w:spacing w:line="276" w:lineRule="auto"/>
        <w:jc w:val="both"/>
      </w:pPr>
      <w:r>
        <w:t xml:space="preserve">A 2020. költségvetési év tervezetében az önkormányzat és intézményeinek bevételét </w:t>
      </w:r>
      <w:r w:rsidR="00F70B2E">
        <w:t>652129375</w:t>
      </w:r>
      <w:r>
        <w:t xml:space="preserve"> Ft-ban állapítottuk meg, amelyből a költségvetési bevételek előirányzata </w:t>
      </w:r>
      <w:r w:rsidR="00F70B2E">
        <w:t>521429375</w:t>
      </w:r>
      <w:r>
        <w:t xml:space="preserve"> Ft, míg a finanszírozási bevételek előirányzata 130700000 Ft.</w:t>
      </w:r>
    </w:p>
    <w:p w:rsidR="0013647A" w:rsidRDefault="00C84D62" w:rsidP="00C84D62">
      <w:pPr>
        <w:pStyle w:val="Cmsor1"/>
        <w:rPr>
          <w:rFonts w:ascii="Times New Roman" w:hAnsi="Times New Roman" w:cs="Times New Roman"/>
          <w:color w:val="auto"/>
        </w:rPr>
      </w:pPr>
      <w:bookmarkStart w:id="3" w:name="_Toc30746862"/>
      <w:r>
        <w:rPr>
          <w:rFonts w:ascii="Times New Roman" w:hAnsi="Times New Roman" w:cs="Times New Roman"/>
          <w:color w:val="auto"/>
        </w:rPr>
        <w:t>Lébény Város Önkormányzat</w:t>
      </w:r>
      <w:r w:rsidR="00153101">
        <w:rPr>
          <w:rFonts w:ascii="Times New Roman" w:hAnsi="Times New Roman" w:cs="Times New Roman"/>
          <w:color w:val="auto"/>
        </w:rPr>
        <w:t xml:space="preserve"> költségvetési bevételei</w:t>
      </w:r>
      <w:bookmarkEnd w:id="3"/>
    </w:p>
    <w:p w:rsidR="00BB1A88" w:rsidRDefault="00BB1A88" w:rsidP="00BB1A88">
      <w:pPr>
        <w:pStyle w:val="Cmsor2"/>
        <w:rPr>
          <w:rFonts w:ascii="Times New Roman" w:hAnsi="Times New Roman" w:cs="Times New Roman"/>
          <w:color w:val="auto"/>
        </w:rPr>
      </w:pPr>
      <w:bookmarkStart w:id="4" w:name="_Toc30746863"/>
      <w:r>
        <w:rPr>
          <w:rFonts w:ascii="Times New Roman" w:hAnsi="Times New Roman" w:cs="Times New Roman"/>
          <w:color w:val="auto"/>
        </w:rPr>
        <w:t>Működési célú támogatások államháztartáson belülről</w:t>
      </w:r>
      <w:bookmarkEnd w:id="4"/>
    </w:p>
    <w:p w:rsidR="00BB1A88" w:rsidRDefault="00BB1A88" w:rsidP="00BB1A88">
      <w:pPr>
        <w:spacing w:line="276" w:lineRule="auto"/>
        <w:jc w:val="both"/>
      </w:pPr>
      <w:r>
        <w:t>A helyi önkormányzatok központi költségvetésből való finanszírozása a 2020. költségvetési évben is az előző évekkel egyezően az önkormányzati feladatellátáshoz igazodó, feladatalapú támogatási rendszerben történik. Az elmúlt években bebizonyosodott, hogy az önkormányzat és intézményeinek működőképességét befolyásolják az önkormányzati saját bevételek, mivel a támogatási összegek nem fedezik a kötelező feladatellátás kiadásait.</w:t>
      </w:r>
    </w:p>
    <w:p w:rsidR="00BB1A88" w:rsidRDefault="00BB1A88" w:rsidP="00BB1A88">
      <w:pPr>
        <w:spacing w:line="276" w:lineRule="auto"/>
        <w:jc w:val="both"/>
      </w:pPr>
      <w:r>
        <w:t>Az önkormányzat a jelenlegi adatok alapján az alábbi költségvetési bevételi előirányzatokkal</w:t>
      </w:r>
      <w:r w:rsidR="00AB3881">
        <w:t xml:space="preserve"> számol</w:t>
      </w:r>
      <w:r w:rsidR="00717D0E">
        <w:t>, a Magyar Államkincstár 2020. februárban véglegesíti a támogatási összegeket.</w:t>
      </w:r>
      <w:r w:rsidR="00E05F0C">
        <w:t xml:space="preserve"> Az előirányzatok részletezése a költségvetési rendelettervezet 2. számú melléklet 1. pontjában találhatók.</w:t>
      </w:r>
    </w:p>
    <w:p w:rsidR="00AB3881" w:rsidRDefault="00AB3881" w:rsidP="00AB3881">
      <w:pPr>
        <w:tabs>
          <w:tab w:val="right" w:pos="8505"/>
        </w:tabs>
        <w:spacing w:line="276" w:lineRule="auto"/>
        <w:jc w:val="both"/>
      </w:pPr>
      <w:bookmarkStart w:id="5" w:name="_Toc30746864"/>
      <w:r w:rsidRPr="00AB3881">
        <w:rPr>
          <w:rStyle w:val="Cmsor3Char"/>
          <w:rFonts w:ascii="Times New Roman" w:hAnsi="Times New Roman" w:cs="Times New Roman"/>
          <w:color w:val="auto"/>
        </w:rPr>
        <w:t>Helyi önkormányzatok működésének általános támogatása</w:t>
      </w:r>
      <w:bookmarkEnd w:id="5"/>
      <w:r>
        <w:tab/>
        <w:t>60445174 Ft</w:t>
      </w:r>
    </w:p>
    <w:p w:rsidR="00AB3881" w:rsidRDefault="00AB3881" w:rsidP="00AB3881">
      <w:pPr>
        <w:tabs>
          <w:tab w:val="right" w:pos="8505"/>
        </w:tabs>
        <w:spacing w:line="276" w:lineRule="auto"/>
        <w:jc w:val="both"/>
      </w:pPr>
      <w:r>
        <w:t xml:space="preserve">A támogatás </w:t>
      </w:r>
      <w:r w:rsidRPr="00AB3881">
        <w:t xml:space="preserve">az Mötv. szerint </w:t>
      </w:r>
      <w:r>
        <w:t>működő önkormányzati hivatal működési kiadásaihoz</w:t>
      </w:r>
      <w:r w:rsidR="000D5061">
        <w:t xml:space="preserve">, zöldterület-gazdálkodással, közvilágítással, közutak fenntartásával kapcsolatos feladatokra </w:t>
      </w:r>
      <w:r>
        <w:t>nyújt fedezetet.</w:t>
      </w:r>
      <w:r w:rsidR="00717D0E">
        <w:t xml:space="preserve"> A támogatások összege a számított hivatali létszám, a fajlagos támogatási összeg</w:t>
      </w:r>
      <w:r w:rsidR="000D5061">
        <w:t>, terület nagyság</w:t>
      </w:r>
      <w:r w:rsidR="00717D0E">
        <w:t xml:space="preserve"> és az úgynevezett beszámítási alap figyelembevételével kerül meghatározásra. Mivel városunk egy főre eső iparűzési adóerőképessége növekedett (43078 Ft/lakos) a támogatás összege a tavalyi évhez képest csökken.</w:t>
      </w:r>
    </w:p>
    <w:p w:rsidR="00717D0E" w:rsidRDefault="00717D0E" w:rsidP="000D5061">
      <w:pPr>
        <w:pStyle w:val="Cmsor3"/>
        <w:tabs>
          <w:tab w:val="right" w:pos="8505"/>
        </w:tabs>
        <w:rPr>
          <w:rFonts w:ascii="Times New Roman" w:hAnsi="Times New Roman" w:cs="Times New Roman"/>
          <w:color w:val="auto"/>
        </w:rPr>
      </w:pPr>
      <w:bookmarkStart w:id="6" w:name="_Toc30746865"/>
      <w:r>
        <w:rPr>
          <w:rFonts w:ascii="Times New Roman" w:hAnsi="Times New Roman" w:cs="Times New Roman"/>
          <w:color w:val="auto"/>
        </w:rPr>
        <w:t>Települési önkormányzatok egyes köznevelési feladatainak ellátása</w:t>
      </w:r>
      <w:bookmarkEnd w:id="6"/>
    </w:p>
    <w:p w:rsidR="000D5061" w:rsidRDefault="000D5061" w:rsidP="000D5061">
      <w:pPr>
        <w:tabs>
          <w:tab w:val="right" w:pos="8505"/>
        </w:tabs>
      </w:pPr>
      <w:r>
        <w:t>A feladat ellátásához biztosított támogatás összege</w:t>
      </w:r>
      <w:r>
        <w:tab/>
        <w:t>102318700 Ft</w:t>
      </w:r>
    </w:p>
    <w:p w:rsidR="000D5061" w:rsidRPr="000D5061" w:rsidRDefault="000D5061" w:rsidP="000D5061">
      <w:pPr>
        <w:tabs>
          <w:tab w:val="right" w:pos="8505"/>
        </w:tabs>
        <w:spacing w:line="276" w:lineRule="auto"/>
        <w:jc w:val="both"/>
      </w:pPr>
      <w:r>
        <w:t xml:space="preserve">A támogatás a 2020. évre vonatkozó megalapozó felmérés adatai alapján került kiszámításra. A támogatás az óvodában foglalkoztatott pedagógusok és a pedagógusok munkáját közvetlenül segítők bér és járulékaira </w:t>
      </w:r>
      <w:r w:rsidR="00947FBA">
        <w:t>és</w:t>
      </w:r>
      <w:r>
        <w:t xml:space="preserve"> az intézmény működ</w:t>
      </w:r>
      <w:r w:rsidR="00947FBA">
        <w:t>tet</w:t>
      </w:r>
      <w:r>
        <w:t>ési kiadásaihoz nyújt fedezetet. A támogatás alapja az intézményben működő óvodai csoportok és a gyermekek létszáma határozza meg.</w:t>
      </w:r>
    </w:p>
    <w:p w:rsidR="000D5061" w:rsidRDefault="00947FBA" w:rsidP="00947FBA">
      <w:pPr>
        <w:pStyle w:val="Cmsor3"/>
        <w:spacing w:line="276" w:lineRule="auto"/>
        <w:rPr>
          <w:rFonts w:ascii="Times New Roman" w:hAnsi="Times New Roman" w:cs="Times New Roman"/>
          <w:color w:val="auto"/>
        </w:rPr>
      </w:pPr>
      <w:bookmarkStart w:id="7" w:name="_Toc30746866"/>
      <w:bookmarkStart w:id="8" w:name="_Hlk30271176"/>
      <w:r w:rsidRPr="00947FBA">
        <w:rPr>
          <w:rFonts w:ascii="Times New Roman" w:hAnsi="Times New Roman" w:cs="Times New Roman"/>
          <w:color w:val="auto"/>
        </w:rPr>
        <w:t>Települési önkormányzatok szociális, gyermekjóléti és gyermekétkeztetési feladatainak támogatása</w:t>
      </w:r>
      <w:bookmarkEnd w:id="7"/>
    </w:p>
    <w:bookmarkEnd w:id="8"/>
    <w:p w:rsidR="00947FBA" w:rsidRDefault="00947FBA" w:rsidP="0019376C">
      <w:pPr>
        <w:spacing w:line="276" w:lineRule="auto"/>
        <w:jc w:val="both"/>
      </w:pPr>
      <w:r>
        <w:t>Ezen a jogcímen bölcsődei feladatok, az intézményi étkeztetési és a szünidei étkeztetési feladatok ellátásával kapcsolatban vagyunk jogosult támogatásra. Egyéb támogatásra nem vagyunk jogosultak, mivel az egy főre jutó iparűzési adóerő-képesség meghaladja a 35000 Ft-ot.</w:t>
      </w:r>
      <w:r w:rsidR="00885029">
        <w:t xml:space="preserve"> Ennek ellenére a törvényi és helyi rendeletben előírtakat teljesítenünk kell saját bevételeink terhére.</w:t>
      </w:r>
    </w:p>
    <w:p w:rsidR="00947FBA" w:rsidRDefault="00947FBA" w:rsidP="00947FBA">
      <w:pPr>
        <w:tabs>
          <w:tab w:val="right" w:pos="8505"/>
        </w:tabs>
      </w:pPr>
      <w:r>
        <w:t>A támogatás összege</w:t>
      </w:r>
      <w:r>
        <w:tab/>
        <w:t>39623996 Ft</w:t>
      </w:r>
    </w:p>
    <w:p w:rsidR="00947FBA" w:rsidRDefault="00947FBA" w:rsidP="00947FBA">
      <w:pPr>
        <w:pStyle w:val="Cmsor3"/>
        <w:rPr>
          <w:rFonts w:ascii="Times New Roman" w:hAnsi="Times New Roman" w:cs="Times New Roman"/>
          <w:color w:val="auto"/>
        </w:rPr>
      </w:pPr>
      <w:bookmarkStart w:id="9" w:name="_Toc30746867"/>
      <w:r>
        <w:rPr>
          <w:rFonts w:ascii="Times New Roman" w:hAnsi="Times New Roman" w:cs="Times New Roman"/>
          <w:color w:val="auto"/>
        </w:rPr>
        <w:t>Települési önkormányzatok kulturális feladatainak támogatása</w:t>
      </w:r>
      <w:bookmarkEnd w:id="9"/>
    </w:p>
    <w:p w:rsidR="00947FBA" w:rsidRDefault="009D3279" w:rsidP="009D3279">
      <w:pPr>
        <w:spacing w:line="276" w:lineRule="auto"/>
      </w:pPr>
      <w:r>
        <w:t>Az előirányzat az önkormányzatokat a kulturális alapellátás, könyvtári feladatellátás és közművelődési alapszolgáltatásokhoz biztosításához illeti meg.</w:t>
      </w:r>
    </w:p>
    <w:p w:rsidR="009D3279" w:rsidRDefault="009D3279" w:rsidP="009D3279">
      <w:pPr>
        <w:tabs>
          <w:tab w:val="right" w:pos="8505"/>
        </w:tabs>
        <w:spacing w:line="276" w:lineRule="auto"/>
      </w:pPr>
      <w:r>
        <w:t>A támogatás összege</w:t>
      </w:r>
      <w:r>
        <w:tab/>
        <w:t>4102029 Ft</w:t>
      </w:r>
    </w:p>
    <w:p w:rsidR="00222B64" w:rsidRDefault="009D3279" w:rsidP="00BB1A88">
      <w:pPr>
        <w:spacing w:line="276" w:lineRule="auto"/>
        <w:jc w:val="both"/>
      </w:pPr>
      <w:r>
        <w:t>A költségvetés</w:t>
      </w:r>
      <w:r w:rsidR="005315C1">
        <w:t>i törvényben rögzített</w:t>
      </w:r>
      <w:r>
        <w:t xml:space="preserve"> egyéb jogcímen járó támogatással nem számolhatunk.</w:t>
      </w:r>
    </w:p>
    <w:p w:rsidR="005315C1" w:rsidRDefault="009D3279" w:rsidP="005315C1">
      <w:pPr>
        <w:pStyle w:val="Cmsor2"/>
        <w:rPr>
          <w:rFonts w:ascii="Times New Roman" w:hAnsi="Times New Roman" w:cs="Times New Roman"/>
          <w:color w:val="auto"/>
        </w:rPr>
      </w:pPr>
      <w:bookmarkStart w:id="10" w:name="_Toc30746868"/>
      <w:r>
        <w:rPr>
          <w:rFonts w:ascii="Times New Roman" w:hAnsi="Times New Roman" w:cs="Times New Roman"/>
          <w:color w:val="auto"/>
        </w:rPr>
        <w:t>Egyéb működési célú támogatások bevételei államháztartáson belülről</w:t>
      </w:r>
      <w:bookmarkEnd w:id="10"/>
    </w:p>
    <w:p w:rsidR="005315C1" w:rsidRDefault="005315C1" w:rsidP="005315C1">
      <w:pPr>
        <w:spacing w:line="276" w:lineRule="auto"/>
        <w:jc w:val="both"/>
      </w:pPr>
      <w:r>
        <w:t>Az elkülönített társadalombiztosi alap a védőnői szolgálat működtetéséhez 4 M Ft-tal járul hozzá. Ezen a jogcímen Mecsér és Bezi községek óvodai feladatellátásához való hozzájárulásával számolunk, amely 6 M Ft.</w:t>
      </w:r>
    </w:p>
    <w:p w:rsidR="005315C1" w:rsidRDefault="005315C1" w:rsidP="005315C1">
      <w:pPr>
        <w:pStyle w:val="Cmsor2"/>
        <w:rPr>
          <w:rFonts w:ascii="Times New Roman" w:hAnsi="Times New Roman" w:cs="Times New Roman"/>
          <w:color w:val="auto"/>
        </w:rPr>
      </w:pPr>
      <w:bookmarkStart w:id="11" w:name="_Toc30746869"/>
      <w:r>
        <w:rPr>
          <w:rFonts w:ascii="Times New Roman" w:hAnsi="Times New Roman" w:cs="Times New Roman"/>
          <w:color w:val="auto"/>
        </w:rPr>
        <w:t>Közhatalmi bevételek</w:t>
      </w:r>
      <w:bookmarkEnd w:id="11"/>
    </w:p>
    <w:p w:rsidR="00E05F0C" w:rsidRDefault="00673D23" w:rsidP="00673D23">
      <w:pPr>
        <w:spacing w:line="276" w:lineRule="auto"/>
        <w:jc w:val="both"/>
      </w:pPr>
      <w:r>
        <w:t>Az érvényes helyi adórendelet alapján az önkormányzat magánszemélyek kommunális adójának, idegenforgalmi adó, építményadó és iparűzési adó beszedését rendeli el. A helyi adókból származó bevételek továbbra is teljes egészében az önkormányzat bevételeit gyarapítja. Egyéb közhatalmi bevétele</w:t>
      </w:r>
      <w:r w:rsidR="00E05F0C">
        <w:t xml:space="preserve">knél a szankcióként alkalmazott pótlék, bírság és talajterhelési díj tervezett összege került kimutatásra. </w:t>
      </w:r>
    </w:p>
    <w:p w:rsidR="00673D23" w:rsidRDefault="00673D23" w:rsidP="00673D23">
      <w:pPr>
        <w:spacing w:line="276" w:lineRule="auto"/>
        <w:jc w:val="both"/>
      </w:pPr>
      <w:r>
        <w:t>Az előző évhez képest nem változott: az önkormányzat által beszedett gépjárműadó 40 %-a marad az önkormányzatnál.</w:t>
      </w:r>
    </w:p>
    <w:p w:rsidR="00673D23" w:rsidRDefault="00673D23" w:rsidP="00673D23">
      <w:pPr>
        <w:spacing w:line="276" w:lineRule="auto"/>
        <w:jc w:val="both"/>
      </w:pPr>
      <w:r>
        <w:t>A helyi adókról szóló törvényben változás nem történt, a képviselő-testület nem rendelte el újabb adók bevezetését vagy az eddigi adók mértékének emelését, ezért a 2019. évi teljesítési adatok figyelembevételével határoztuk meg</w:t>
      </w:r>
      <w:r w:rsidR="00E05F0C">
        <w:t xml:space="preserve"> a közhatalmi bevételek előirányzatát.</w:t>
      </w:r>
    </w:p>
    <w:p w:rsidR="00673D23" w:rsidRDefault="00673D23" w:rsidP="00673D23">
      <w:pPr>
        <w:tabs>
          <w:tab w:val="right" w:pos="8505"/>
        </w:tabs>
        <w:spacing w:line="276" w:lineRule="auto"/>
        <w:jc w:val="both"/>
      </w:pPr>
      <w:r>
        <w:t>Közhatalmi bevételek előirányzata</w:t>
      </w:r>
      <w:r>
        <w:tab/>
        <w:t>2342400000 Ft</w:t>
      </w:r>
    </w:p>
    <w:p w:rsidR="00673D23" w:rsidRDefault="00673D23" w:rsidP="00673D23">
      <w:pPr>
        <w:tabs>
          <w:tab w:val="right" w:pos="8505"/>
        </w:tabs>
        <w:spacing w:line="276" w:lineRule="auto"/>
        <w:jc w:val="both"/>
      </w:pPr>
      <w:r>
        <w:t>A tervezett közhatalmi bevételek adónemenkénti bontását a költségvetési rendelet tervezet 2. számú melléklet</w:t>
      </w:r>
      <w:r w:rsidR="00E05F0C">
        <w:t xml:space="preserve"> 2. pontja</w:t>
      </w:r>
      <w:r>
        <w:t xml:space="preserve"> tartalmazza.</w:t>
      </w:r>
    </w:p>
    <w:p w:rsidR="00673D23" w:rsidRDefault="00E05F0C" w:rsidP="00E05F0C">
      <w:pPr>
        <w:pStyle w:val="Cmsor2"/>
        <w:rPr>
          <w:rFonts w:ascii="Times New Roman" w:hAnsi="Times New Roman" w:cs="Times New Roman"/>
          <w:color w:val="auto"/>
        </w:rPr>
      </w:pPr>
      <w:bookmarkStart w:id="12" w:name="_Toc30746870"/>
      <w:r>
        <w:rPr>
          <w:rFonts w:ascii="Times New Roman" w:hAnsi="Times New Roman" w:cs="Times New Roman"/>
          <w:color w:val="auto"/>
        </w:rPr>
        <w:t>Működési bevételek</w:t>
      </w:r>
      <w:bookmarkEnd w:id="12"/>
    </w:p>
    <w:p w:rsidR="00E05F0C" w:rsidRPr="00E05F0C" w:rsidRDefault="00E05F0C" w:rsidP="00E05F0C">
      <w:pPr>
        <w:spacing w:line="276" w:lineRule="auto"/>
        <w:jc w:val="both"/>
      </w:pPr>
      <w:r>
        <w:t>Működési bevételek között kerül kimutatásra a készletértékesítés ellenértéke, szolgáltatási díjak ellenértéke, az ellátási díjak, a kiszámlázott általános forgalmi adó és egyéb bevételek. Az előirányzatok a költségvetési rendelet tervezet 2. számú melléklet 3. pontjában találhatók részletezve.</w:t>
      </w:r>
    </w:p>
    <w:p w:rsidR="00673D23" w:rsidRPr="00673D23" w:rsidRDefault="00E05F0C" w:rsidP="00E05F0C">
      <w:pPr>
        <w:spacing w:line="276" w:lineRule="auto"/>
        <w:jc w:val="both"/>
      </w:pPr>
      <w:r>
        <w:t>A bevételek tervezése pesszimista szemléletben történt. A tervezési feladatok során figyelembe vettük a bázis év teljesítési adatait és az érvényes szerződésben szereplő követeléseink várható teljesítését.</w:t>
      </w:r>
    </w:p>
    <w:p w:rsidR="005315C1" w:rsidRPr="00E05F0C" w:rsidRDefault="00E05F0C" w:rsidP="00E05F0C">
      <w:pPr>
        <w:pStyle w:val="Cmsor2"/>
        <w:rPr>
          <w:rFonts w:ascii="Times New Roman" w:hAnsi="Times New Roman" w:cs="Times New Roman"/>
          <w:color w:val="auto"/>
        </w:rPr>
      </w:pPr>
      <w:bookmarkStart w:id="13" w:name="_Toc30746871"/>
      <w:r>
        <w:rPr>
          <w:rFonts w:ascii="Times New Roman" w:hAnsi="Times New Roman" w:cs="Times New Roman"/>
          <w:color w:val="auto"/>
        </w:rPr>
        <w:t>Felhalmozási költségvetés bevételei</w:t>
      </w:r>
      <w:bookmarkEnd w:id="13"/>
    </w:p>
    <w:p w:rsidR="00605275" w:rsidRDefault="006D3EB3" w:rsidP="006D487B">
      <w:pPr>
        <w:spacing w:line="276" w:lineRule="auto"/>
        <w:jc w:val="both"/>
      </w:pPr>
      <w:r>
        <w:t xml:space="preserve">Az idei költségvetési évben tervezzük a tulajdonunkat képező Római utcában található építési telkek értékesítését. Az ingatlanértékesítésből az értékbecslő által meghatározott bevételi előirányzattal számolunk. Ezen kívül a </w:t>
      </w:r>
      <w:r w:rsidR="00E05F0C">
        <w:t>felhalmozási bevétel</w:t>
      </w:r>
      <w:r w:rsidR="006D487B">
        <w:t>ek tervezésekor</w:t>
      </w:r>
      <w:r w:rsidR="00E05F0C">
        <w:t xml:space="preserve"> az elnyert pályázatok </w:t>
      </w:r>
      <w:r w:rsidR="006D487B">
        <w:t>kiutalatlan támogatásával számolunk. A legtöbb folyamatban lévő pályázati forrásokat már a 2019. évben  megkaptuk 100 %-os előleg formájában, ezért itt már nem számolunk a támogatási összegekkel.</w:t>
      </w:r>
    </w:p>
    <w:p w:rsidR="006D3EB3" w:rsidRPr="00605275" w:rsidRDefault="006D3EB3" w:rsidP="006D3EB3">
      <w:pPr>
        <w:tabs>
          <w:tab w:val="right" w:pos="8505"/>
        </w:tabs>
        <w:spacing w:line="276" w:lineRule="auto"/>
        <w:jc w:val="both"/>
      </w:pPr>
      <w:r>
        <w:t>Felhalmozási bevételek tervezett előirányzata</w:t>
      </w:r>
      <w:r>
        <w:tab/>
        <w:t>15437</w:t>
      </w:r>
      <w:r w:rsidR="00F70B2E">
        <w:t>295 Ft</w:t>
      </w:r>
    </w:p>
    <w:p w:rsidR="009D3279" w:rsidRDefault="006D487B" w:rsidP="006D487B">
      <w:pPr>
        <w:spacing w:line="276" w:lineRule="auto"/>
        <w:jc w:val="both"/>
      </w:pPr>
      <w:r>
        <w:t>Nyitott támogatási programjaink részletezését a költségvetési rendelet tervezet 12. számú melléklete mutatja be.</w:t>
      </w:r>
    </w:p>
    <w:p w:rsidR="006D487B" w:rsidRDefault="006D487B" w:rsidP="006D487B">
      <w:pPr>
        <w:pStyle w:val="Cmsor2"/>
        <w:rPr>
          <w:rFonts w:ascii="Times New Roman" w:hAnsi="Times New Roman" w:cs="Times New Roman"/>
          <w:color w:val="auto"/>
        </w:rPr>
      </w:pPr>
      <w:bookmarkStart w:id="14" w:name="_Toc30746872"/>
      <w:r w:rsidRPr="006D487B">
        <w:rPr>
          <w:rFonts w:ascii="Times New Roman" w:hAnsi="Times New Roman" w:cs="Times New Roman"/>
          <w:color w:val="auto"/>
        </w:rPr>
        <w:t>Finanszírozási bevételek</w:t>
      </w:r>
      <w:bookmarkEnd w:id="14"/>
    </w:p>
    <w:p w:rsidR="006D487B" w:rsidRDefault="006D487B" w:rsidP="006D487B">
      <w:pPr>
        <w:tabs>
          <w:tab w:val="right" w:pos="8505"/>
        </w:tabs>
      </w:pPr>
      <w:r>
        <w:t>Előző évi költségvetési maradványunk előirányzata</w:t>
      </w:r>
      <w:r>
        <w:tab/>
        <w:t>130000000 Ft</w:t>
      </w:r>
    </w:p>
    <w:p w:rsidR="006D487B" w:rsidRDefault="00153101" w:rsidP="00153101">
      <w:pPr>
        <w:tabs>
          <w:tab w:val="right" w:pos="8505"/>
        </w:tabs>
        <w:spacing w:line="276" w:lineRule="auto"/>
        <w:jc w:val="both"/>
      </w:pPr>
      <w:r>
        <w:t>Az előző évi költségvetési maradvány pontos összege a 2019. évi zárási feladatok elvégzése után kerül pontosításra. A zárszámadási rendeletünkben kerül előterjesztésre a pontos összeg és a kötelezettséggel terhelt és szabad pénzmaradvány meghatározása.</w:t>
      </w:r>
    </w:p>
    <w:p w:rsidR="00153101" w:rsidRDefault="00153101" w:rsidP="00153101">
      <w:pPr>
        <w:pStyle w:val="Cmsor1"/>
        <w:rPr>
          <w:rFonts w:ascii="Times New Roman" w:hAnsi="Times New Roman" w:cs="Times New Roman"/>
          <w:color w:val="auto"/>
        </w:rPr>
      </w:pPr>
      <w:bookmarkStart w:id="15" w:name="_Toc30746873"/>
      <w:r>
        <w:rPr>
          <w:rFonts w:ascii="Times New Roman" w:hAnsi="Times New Roman" w:cs="Times New Roman"/>
          <w:color w:val="auto"/>
        </w:rPr>
        <w:t>Kiadások</w:t>
      </w:r>
      <w:bookmarkEnd w:id="15"/>
    </w:p>
    <w:p w:rsidR="00153101" w:rsidRDefault="00153101" w:rsidP="00153101">
      <w:pPr>
        <w:spacing w:line="276" w:lineRule="auto"/>
        <w:jc w:val="both"/>
      </w:pPr>
      <w:r>
        <w:t>A költségvetési tervezés gyakorlatának megfelelően továbbra is a legfontosabb feladat az önkormányzat és az önkormányzat fenntartásában álló intézmények működőképességének fenntartása és az önkormányzat kötelező feladatainak ellátása.</w:t>
      </w:r>
    </w:p>
    <w:p w:rsidR="00153101" w:rsidRDefault="00153101" w:rsidP="00153101">
      <w:pPr>
        <w:spacing w:line="276" w:lineRule="auto"/>
        <w:jc w:val="both"/>
      </w:pPr>
      <w:r>
        <w:t xml:space="preserve">A kiadási oldal tervezését mindenképpen a rendelkezésre álló forrás </w:t>
      </w:r>
      <w:r w:rsidR="00A23258">
        <w:t>határozza meg. Alapvető cél az önkormányzati gazdálkodási egyensúly megtartása, a gazdaságos és hatékony feladatellátás.</w:t>
      </w:r>
    </w:p>
    <w:p w:rsidR="00153101" w:rsidRDefault="00153101" w:rsidP="00153101">
      <w:pPr>
        <w:pStyle w:val="Cmsor1"/>
        <w:rPr>
          <w:rFonts w:ascii="Times New Roman" w:hAnsi="Times New Roman" w:cs="Times New Roman"/>
          <w:color w:val="auto"/>
        </w:rPr>
      </w:pPr>
      <w:bookmarkStart w:id="16" w:name="_Toc30746874"/>
      <w:r>
        <w:rPr>
          <w:rFonts w:ascii="Times New Roman" w:hAnsi="Times New Roman" w:cs="Times New Roman"/>
          <w:color w:val="auto"/>
        </w:rPr>
        <w:t>Lébény Város Önkormányzat költségvetési kiadásai</w:t>
      </w:r>
      <w:bookmarkEnd w:id="16"/>
    </w:p>
    <w:p w:rsidR="00EE282F" w:rsidRDefault="00EE282F" w:rsidP="00EE282F">
      <w:pPr>
        <w:spacing w:line="276" w:lineRule="auto"/>
        <w:jc w:val="both"/>
      </w:pPr>
      <w:r>
        <w:t>Az önkormányzat tervezett kiadásai jogcímenként a költségvetési rendelet tervezet 3. számú melléklete tartalmazza.</w:t>
      </w:r>
    </w:p>
    <w:p w:rsidR="00EE282F" w:rsidRDefault="00EE282F" w:rsidP="00EE282F">
      <w:pPr>
        <w:pStyle w:val="Cmsor2"/>
        <w:rPr>
          <w:rFonts w:ascii="Times New Roman" w:hAnsi="Times New Roman" w:cs="Times New Roman"/>
          <w:color w:val="auto"/>
        </w:rPr>
      </w:pPr>
      <w:bookmarkStart w:id="17" w:name="_Toc30746875"/>
      <w:r>
        <w:rPr>
          <w:rFonts w:ascii="Times New Roman" w:hAnsi="Times New Roman" w:cs="Times New Roman"/>
          <w:color w:val="auto"/>
        </w:rPr>
        <w:t>Működési költségvetés kiadásai</w:t>
      </w:r>
      <w:bookmarkEnd w:id="17"/>
    </w:p>
    <w:p w:rsidR="00EE282F" w:rsidRDefault="00EE282F" w:rsidP="00EE282F">
      <w:pPr>
        <w:pStyle w:val="Cmsor3"/>
        <w:rPr>
          <w:rFonts w:ascii="Times New Roman" w:hAnsi="Times New Roman" w:cs="Times New Roman"/>
          <w:color w:val="auto"/>
        </w:rPr>
      </w:pPr>
      <w:bookmarkStart w:id="18" w:name="_Toc30746876"/>
      <w:r>
        <w:rPr>
          <w:rFonts w:ascii="Times New Roman" w:hAnsi="Times New Roman" w:cs="Times New Roman"/>
          <w:color w:val="auto"/>
        </w:rPr>
        <w:t>Személyi juttatások</w:t>
      </w:r>
      <w:bookmarkEnd w:id="18"/>
    </w:p>
    <w:p w:rsidR="00EE282F" w:rsidRDefault="00EE282F" w:rsidP="0019376C">
      <w:pPr>
        <w:spacing w:line="276" w:lineRule="auto"/>
        <w:jc w:val="both"/>
      </w:pPr>
      <w:r>
        <w:t>A személyi juttatások kiadásainak nagyságát elsősorban a vonatkozó törvényi szabályozások határozzák meg.</w:t>
      </w:r>
    </w:p>
    <w:p w:rsidR="00A8267F" w:rsidRDefault="00EE282F" w:rsidP="00A8267F">
      <w:pPr>
        <w:spacing w:line="276" w:lineRule="auto"/>
        <w:jc w:val="both"/>
      </w:pPr>
      <w:r>
        <w:t xml:space="preserve">2020. január 1-jétől </w:t>
      </w:r>
      <w:r w:rsidR="00A8267F">
        <w:t>a minimálbér összege 161000 Ft, a garantált bérminimum összege 210600 Ft.</w:t>
      </w:r>
    </w:p>
    <w:p w:rsidR="00EE282F" w:rsidRDefault="00A8267F" w:rsidP="00A8267F">
      <w:pPr>
        <w:spacing w:line="276" w:lineRule="auto"/>
        <w:jc w:val="both"/>
      </w:pPr>
      <w:r>
        <w:t>A személyi juttatások előirányzata tartalmazza a törvény szerinti illetmények, jubileumi jutalmak, béren kívüli juttatások, céljuttatások, közlekedési és egyéb költségtérítések, választott tisztviselők juttatásai és egyéb külső személyi juttatások összegét.</w:t>
      </w:r>
    </w:p>
    <w:p w:rsidR="00A8267F" w:rsidRDefault="00A8267F" w:rsidP="00A8267F">
      <w:pPr>
        <w:tabs>
          <w:tab w:val="right" w:pos="8505"/>
        </w:tabs>
        <w:spacing w:line="276" w:lineRule="auto"/>
        <w:jc w:val="both"/>
      </w:pPr>
      <w:r>
        <w:t>Személyi juttatások előirányzata</w:t>
      </w:r>
      <w:r>
        <w:tab/>
      </w:r>
      <w:r w:rsidR="005D228C">
        <w:t>68181902</w:t>
      </w:r>
      <w:r>
        <w:t xml:space="preserve"> Ft</w:t>
      </w:r>
    </w:p>
    <w:p w:rsidR="00A8267F" w:rsidRDefault="00A8267F" w:rsidP="00A8267F">
      <w:pPr>
        <w:tabs>
          <w:tab w:val="right" w:pos="8505"/>
        </w:tabs>
        <w:spacing w:line="276" w:lineRule="auto"/>
        <w:jc w:val="both"/>
      </w:pPr>
      <w:r>
        <w:t>A tervezett előirányzat összege a bázis év adataihoz képest csökkent. Ennek oka:</w:t>
      </w:r>
    </w:p>
    <w:p w:rsidR="00A8267F" w:rsidRDefault="00A8267F" w:rsidP="00A8267F">
      <w:pPr>
        <w:pStyle w:val="Listaszerbekezds"/>
        <w:numPr>
          <w:ilvl w:val="0"/>
          <w:numId w:val="3"/>
        </w:numPr>
        <w:tabs>
          <w:tab w:val="right" w:pos="8505"/>
        </w:tabs>
        <w:spacing w:line="276" w:lineRule="auto"/>
        <w:jc w:val="both"/>
      </w:pPr>
      <w:r>
        <w:t>a közművelődési feladatok ellátását munkakör átszervezéssel az eddigi 3 fő helyett 2 fő látja el</w:t>
      </w:r>
      <w:r w:rsidR="0014716D">
        <w:t>,</w:t>
      </w:r>
    </w:p>
    <w:p w:rsidR="00A8267F" w:rsidRDefault="00A8267F" w:rsidP="00A8267F">
      <w:pPr>
        <w:pStyle w:val="Listaszerbekezds"/>
        <w:numPr>
          <w:ilvl w:val="0"/>
          <w:numId w:val="3"/>
        </w:numPr>
        <w:tabs>
          <w:tab w:val="right" w:pos="8505"/>
        </w:tabs>
        <w:spacing w:line="276" w:lineRule="auto"/>
        <w:jc w:val="both"/>
      </w:pPr>
      <w:r>
        <w:t>Gyurós Milán, Nátz Miklós és Németh Zoltán képviselők a tiszteletdíjról lemondtak</w:t>
      </w:r>
      <w:r w:rsidR="0014716D">
        <w:t xml:space="preserve"> és az ezzel kapcsolatos kiadások a dologi kiadások között kerülnek kimutatásra.</w:t>
      </w:r>
    </w:p>
    <w:p w:rsidR="00434C4F" w:rsidRDefault="00434C4F" w:rsidP="00434C4F">
      <w:pPr>
        <w:pStyle w:val="Cmsor3"/>
        <w:rPr>
          <w:rFonts w:ascii="Times New Roman" w:hAnsi="Times New Roman" w:cs="Times New Roman"/>
          <w:color w:val="auto"/>
        </w:rPr>
      </w:pPr>
      <w:bookmarkStart w:id="19" w:name="_Toc30746877"/>
      <w:r>
        <w:rPr>
          <w:rFonts w:ascii="Times New Roman" w:hAnsi="Times New Roman" w:cs="Times New Roman"/>
          <w:color w:val="auto"/>
        </w:rPr>
        <w:t>Munkaadót terhelő járulékok</w:t>
      </w:r>
      <w:bookmarkEnd w:id="19"/>
    </w:p>
    <w:p w:rsidR="00434C4F" w:rsidRDefault="00E85B6B" w:rsidP="00E85B6B">
      <w:pPr>
        <w:spacing w:line="276" w:lineRule="auto"/>
        <w:jc w:val="both"/>
      </w:pPr>
      <w:r w:rsidRPr="00E85B6B">
        <w:t>2019. július 1-jétől 19,5%-ról 17,5%-ra csökkent a szociális hozzájárulási adó mértéke</w:t>
      </w:r>
      <w:r>
        <w:t>. Az személyi juttatások és a szociális hozzájárulási adó mértékének csökkenése miatt az előző évi előirányzathoz képest 11 %-kal csökkent.</w:t>
      </w:r>
    </w:p>
    <w:p w:rsidR="00E85B6B" w:rsidRDefault="00E85B6B" w:rsidP="00E85B6B">
      <w:pPr>
        <w:tabs>
          <w:tab w:val="right" w:pos="8505"/>
        </w:tabs>
        <w:spacing w:line="276" w:lineRule="auto"/>
        <w:jc w:val="both"/>
      </w:pPr>
      <w:r>
        <w:t>Munkaadót terhelő járulékok előirányzata</w:t>
      </w:r>
      <w:r>
        <w:tab/>
      </w:r>
      <w:r w:rsidR="005D228C">
        <w:t>12133100</w:t>
      </w:r>
      <w:r>
        <w:t xml:space="preserve"> Ft</w:t>
      </w:r>
    </w:p>
    <w:p w:rsidR="00E85B6B" w:rsidRDefault="00E85B6B" w:rsidP="00E85B6B">
      <w:pPr>
        <w:pStyle w:val="Cmsor3"/>
        <w:rPr>
          <w:rFonts w:ascii="Times New Roman" w:hAnsi="Times New Roman" w:cs="Times New Roman"/>
          <w:color w:val="auto"/>
        </w:rPr>
      </w:pPr>
      <w:bookmarkStart w:id="20" w:name="_Toc30746878"/>
      <w:r>
        <w:rPr>
          <w:rFonts w:ascii="Times New Roman" w:hAnsi="Times New Roman" w:cs="Times New Roman"/>
          <w:color w:val="auto"/>
        </w:rPr>
        <w:t>Dologi kiadások</w:t>
      </w:r>
      <w:bookmarkEnd w:id="20"/>
    </w:p>
    <w:p w:rsidR="00E85B6B" w:rsidRDefault="00F70A65" w:rsidP="00F70A65">
      <w:pPr>
        <w:spacing w:line="276" w:lineRule="auto"/>
        <w:jc w:val="both"/>
      </w:pPr>
      <w:r>
        <w:t>A kiadások tervezésénél a 2019. évi infláció értékével 3,3 % árszínvonal emelkedésével számoltunk a makrogazdasági hatások figyelembevételével.</w:t>
      </w:r>
    </w:p>
    <w:p w:rsidR="00F70A65" w:rsidRDefault="00F70A65" w:rsidP="00F70A65">
      <w:pPr>
        <w:tabs>
          <w:tab w:val="right" w:pos="8505"/>
        </w:tabs>
        <w:spacing w:line="276" w:lineRule="auto"/>
        <w:jc w:val="both"/>
      </w:pPr>
      <w:r>
        <w:t xml:space="preserve">Dologi kiadások </w:t>
      </w:r>
      <w:r w:rsidR="002D1733">
        <w:t xml:space="preserve">tervezett </w:t>
      </w:r>
      <w:r>
        <w:t>előirányzata</w:t>
      </w:r>
      <w:r>
        <w:tab/>
      </w:r>
      <w:r w:rsidR="005D228C">
        <w:t>133150740</w:t>
      </w:r>
      <w:r>
        <w:t xml:space="preserve"> Ft</w:t>
      </w:r>
    </w:p>
    <w:p w:rsidR="00F70A65" w:rsidRDefault="00F70A65" w:rsidP="00F70A65">
      <w:pPr>
        <w:tabs>
          <w:tab w:val="right" w:pos="8505"/>
        </w:tabs>
        <w:spacing w:line="276" w:lineRule="auto"/>
        <w:jc w:val="both"/>
      </w:pPr>
      <w:r>
        <w:t>A dologi kiadások legjelentősebb tételei a következők:</w:t>
      </w:r>
    </w:p>
    <w:p w:rsidR="00F70A65" w:rsidRDefault="00F70A65" w:rsidP="00F70A65">
      <w:pPr>
        <w:pStyle w:val="Listaszerbekezds"/>
        <w:numPr>
          <w:ilvl w:val="0"/>
          <w:numId w:val="3"/>
        </w:numPr>
        <w:tabs>
          <w:tab w:val="right" w:pos="8505"/>
        </w:tabs>
        <w:spacing w:line="276" w:lineRule="auto"/>
        <w:jc w:val="both"/>
      </w:pPr>
      <w:r>
        <w:t>üzemeltetési anyagok beszerzése,</w:t>
      </w:r>
    </w:p>
    <w:p w:rsidR="00F70A65" w:rsidRDefault="00F70A65" w:rsidP="00F70A65">
      <w:pPr>
        <w:pStyle w:val="Listaszerbekezds"/>
        <w:numPr>
          <w:ilvl w:val="0"/>
          <w:numId w:val="3"/>
        </w:numPr>
        <w:tabs>
          <w:tab w:val="right" w:pos="8505"/>
        </w:tabs>
        <w:spacing w:line="276" w:lineRule="auto"/>
        <w:jc w:val="both"/>
      </w:pPr>
      <w:r>
        <w:t>közüzemi díjak,</w:t>
      </w:r>
    </w:p>
    <w:p w:rsidR="00F70A65" w:rsidRDefault="00F70A65" w:rsidP="00F70A65">
      <w:pPr>
        <w:pStyle w:val="Listaszerbekezds"/>
        <w:numPr>
          <w:ilvl w:val="0"/>
          <w:numId w:val="3"/>
        </w:numPr>
        <w:tabs>
          <w:tab w:val="right" w:pos="8505"/>
        </w:tabs>
        <w:spacing w:line="276" w:lineRule="auto"/>
        <w:jc w:val="both"/>
      </w:pPr>
      <w:r>
        <w:t>vásárolt élelmezés,</w:t>
      </w:r>
    </w:p>
    <w:p w:rsidR="00F70A65" w:rsidRDefault="00F70A65" w:rsidP="00F70A65">
      <w:pPr>
        <w:pStyle w:val="Listaszerbekezds"/>
        <w:numPr>
          <w:ilvl w:val="0"/>
          <w:numId w:val="3"/>
        </w:numPr>
        <w:tabs>
          <w:tab w:val="right" w:pos="8505"/>
        </w:tabs>
        <w:spacing w:line="276" w:lineRule="auto"/>
        <w:jc w:val="both"/>
      </w:pPr>
      <w:r>
        <w:t>szakmai tevékenységet segítő szolgáltatások,</w:t>
      </w:r>
    </w:p>
    <w:p w:rsidR="00F70A65" w:rsidRDefault="00F70A65" w:rsidP="00F70A65">
      <w:pPr>
        <w:pStyle w:val="Listaszerbekezds"/>
        <w:numPr>
          <w:ilvl w:val="0"/>
          <w:numId w:val="3"/>
        </w:numPr>
        <w:tabs>
          <w:tab w:val="right" w:pos="8505"/>
        </w:tabs>
        <w:spacing w:line="276" w:lineRule="auto"/>
        <w:jc w:val="both"/>
      </w:pPr>
      <w:r>
        <w:t>egyéb üzemeltetési szolgáltatások,</w:t>
      </w:r>
    </w:p>
    <w:p w:rsidR="002D1733" w:rsidRDefault="002D1733" w:rsidP="00F70A65">
      <w:pPr>
        <w:pStyle w:val="Listaszerbekezds"/>
        <w:numPr>
          <w:ilvl w:val="0"/>
          <w:numId w:val="3"/>
        </w:numPr>
        <w:tabs>
          <w:tab w:val="right" w:pos="8505"/>
        </w:tabs>
        <w:spacing w:line="276" w:lineRule="auto"/>
        <w:jc w:val="both"/>
      </w:pPr>
      <w:r>
        <w:t>karbantartások,</w:t>
      </w:r>
    </w:p>
    <w:p w:rsidR="00F70A65" w:rsidRPr="00E85B6B" w:rsidRDefault="00F70A65" w:rsidP="00F70A65">
      <w:pPr>
        <w:pStyle w:val="Listaszerbekezds"/>
        <w:numPr>
          <w:ilvl w:val="0"/>
          <w:numId w:val="3"/>
        </w:numPr>
        <w:tabs>
          <w:tab w:val="right" w:pos="8505"/>
        </w:tabs>
        <w:spacing w:line="276" w:lineRule="auto"/>
        <w:jc w:val="both"/>
      </w:pPr>
      <w:r>
        <w:t>működési célú előzetesen felszámított ÁFA.</w:t>
      </w:r>
    </w:p>
    <w:p w:rsidR="00153101" w:rsidRDefault="002D1733" w:rsidP="00F70A65">
      <w:pPr>
        <w:spacing w:line="276" w:lineRule="auto"/>
        <w:jc w:val="both"/>
      </w:pPr>
      <w:r>
        <w:t>Természetesen a fentieken kívül számos egyéb kiadással kell számolnunk.</w:t>
      </w:r>
    </w:p>
    <w:p w:rsidR="002D1733" w:rsidRDefault="002D1733" w:rsidP="00F70A65">
      <w:pPr>
        <w:spacing w:line="276" w:lineRule="auto"/>
        <w:jc w:val="both"/>
      </w:pPr>
      <w:r>
        <w:t xml:space="preserve">Mind a tervezésnél, mind a gazdálkodásnál a legfontosabb, hogy </w:t>
      </w:r>
      <w:r w:rsidR="00727054">
        <w:t>az önkormányzat és intézményeinek zavartalan, megfelelő szakmai színvonalon történő működése biztosítva legyen, illetve a költségvetés a váratlan, előre nem tervezett események miatt bekövetkező ad hoc kiadások fedezetét is biztosítani tudja.</w:t>
      </w:r>
    </w:p>
    <w:p w:rsidR="00727054" w:rsidRDefault="00727054" w:rsidP="00F70A65">
      <w:pPr>
        <w:spacing w:line="276" w:lineRule="auto"/>
        <w:jc w:val="both"/>
      </w:pPr>
      <w:r>
        <w:t>Az önkormányzat tervezett működési kiadásait tevékenységenként a költségvetési rendelet tervezet 4,1, 4.2 és 4.3 melléklete szemlélteti.</w:t>
      </w:r>
    </w:p>
    <w:p w:rsidR="00727054" w:rsidRDefault="00727054" w:rsidP="00727054">
      <w:pPr>
        <w:pStyle w:val="Cmsor3"/>
        <w:rPr>
          <w:rFonts w:ascii="Times New Roman" w:hAnsi="Times New Roman" w:cs="Times New Roman"/>
          <w:color w:val="auto"/>
        </w:rPr>
      </w:pPr>
      <w:bookmarkStart w:id="21" w:name="_Toc30746879"/>
      <w:r>
        <w:rPr>
          <w:rFonts w:ascii="Times New Roman" w:hAnsi="Times New Roman" w:cs="Times New Roman"/>
          <w:color w:val="auto"/>
        </w:rPr>
        <w:t>Ellátottak pénzbeli juttatásai</w:t>
      </w:r>
      <w:bookmarkEnd w:id="21"/>
    </w:p>
    <w:p w:rsidR="00727054" w:rsidRDefault="00727054" w:rsidP="00727054">
      <w:r>
        <w:t>A Kormány foglalkoztatáspolitikai prioritása a „segély helyett munkát” elv érvényre juttatása.</w:t>
      </w:r>
    </w:p>
    <w:p w:rsidR="00727054" w:rsidRDefault="00727054" w:rsidP="00727054">
      <w:pPr>
        <w:tabs>
          <w:tab w:val="right" w:pos="8505"/>
        </w:tabs>
      </w:pPr>
      <w:r>
        <w:t>Ellátottak pénzbeli juttatására tervezett előirányzat</w:t>
      </w:r>
      <w:r>
        <w:tab/>
        <w:t>3950000 Ft</w:t>
      </w:r>
    </w:p>
    <w:p w:rsidR="00727054" w:rsidRDefault="00727054" w:rsidP="00CC448D">
      <w:pPr>
        <w:tabs>
          <w:tab w:val="right" w:pos="8505"/>
        </w:tabs>
        <w:spacing w:line="276" w:lineRule="auto"/>
        <w:jc w:val="both"/>
      </w:pPr>
      <w:r>
        <w:t>Az előirányzat fedezetet nyújt a gyermeket vállaló családok</w:t>
      </w:r>
      <w:r w:rsidR="00CC448D">
        <w:t xml:space="preserve"> támogatására, illetve a szociális rendeletben foglalt települési támogatásokra.</w:t>
      </w:r>
    </w:p>
    <w:p w:rsidR="00CC448D" w:rsidRDefault="00CC448D" w:rsidP="00CC448D">
      <w:pPr>
        <w:pStyle w:val="Cmsor3"/>
        <w:rPr>
          <w:rFonts w:ascii="Times New Roman" w:hAnsi="Times New Roman" w:cs="Times New Roman"/>
          <w:color w:val="auto"/>
        </w:rPr>
      </w:pPr>
      <w:bookmarkStart w:id="22" w:name="_Toc30746880"/>
      <w:r>
        <w:rPr>
          <w:rFonts w:ascii="Times New Roman" w:hAnsi="Times New Roman" w:cs="Times New Roman"/>
          <w:color w:val="auto"/>
        </w:rPr>
        <w:t>Egyéb működési célú támogatások</w:t>
      </w:r>
      <w:bookmarkEnd w:id="22"/>
    </w:p>
    <w:p w:rsidR="00CC448D" w:rsidRDefault="0011086D" w:rsidP="0011086D">
      <w:pPr>
        <w:spacing w:line="276" w:lineRule="auto"/>
        <w:jc w:val="both"/>
      </w:pPr>
      <w:r>
        <w:t>Jogcímen belül megkülönböztetjük az államháztartáson belülre és az államháztartáson kívülre nyújtott támogatásokat.</w:t>
      </w:r>
    </w:p>
    <w:p w:rsidR="0011086D" w:rsidRDefault="0011086D" w:rsidP="0011086D">
      <w:pPr>
        <w:spacing w:line="276" w:lineRule="auto"/>
        <w:jc w:val="both"/>
      </w:pPr>
      <w:r>
        <w:t>A támogatások tervezett előirányzatait a költségvetési rendelet tervezet 3. számú melléklet I/5. pontja tartalmazza.</w:t>
      </w:r>
    </w:p>
    <w:p w:rsidR="0011086D" w:rsidRDefault="0011086D" w:rsidP="0011086D">
      <w:pPr>
        <w:spacing w:line="276" w:lineRule="auto"/>
        <w:jc w:val="both"/>
      </w:pPr>
      <w:r>
        <w:t>Államháztartáson belüli működési kiadások</w:t>
      </w:r>
    </w:p>
    <w:p w:rsidR="0011086D" w:rsidRDefault="00700863" w:rsidP="0011086D">
      <w:pPr>
        <w:spacing w:line="276" w:lineRule="auto"/>
        <w:jc w:val="both"/>
      </w:pPr>
      <w:r>
        <w:t>Önkormányzati kötelező feladat ellátáshoz tartoznak az alábbi szociális ellátások:</w:t>
      </w:r>
    </w:p>
    <w:p w:rsidR="00700863" w:rsidRDefault="00700863" w:rsidP="00700863">
      <w:pPr>
        <w:pStyle w:val="Listaszerbekezds"/>
        <w:numPr>
          <w:ilvl w:val="0"/>
          <w:numId w:val="3"/>
        </w:numPr>
        <w:spacing w:line="276" w:lineRule="auto"/>
        <w:jc w:val="both"/>
      </w:pPr>
      <w:r>
        <w:t>gyermekvédelmi szolgálat,</w:t>
      </w:r>
    </w:p>
    <w:p w:rsidR="00700863" w:rsidRDefault="00700863" w:rsidP="00700863">
      <w:pPr>
        <w:pStyle w:val="Listaszerbekezds"/>
        <w:numPr>
          <w:ilvl w:val="0"/>
          <w:numId w:val="3"/>
        </w:numPr>
        <w:spacing w:line="276" w:lineRule="auto"/>
        <w:jc w:val="both"/>
      </w:pPr>
      <w:r>
        <w:t>idősek nappali ellátása,</w:t>
      </w:r>
    </w:p>
    <w:p w:rsidR="00700863" w:rsidRDefault="00700863" w:rsidP="00700863">
      <w:pPr>
        <w:pStyle w:val="Listaszerbekezds"/>
        <w:numPr>
          <w:ilvl w:val="0"/>
          <w:numId w:val="3"/>
        </w:numPr>
        <w:spacing w:line="276" w:lineRule="auto"/>
        <w:jc w:val="both"/>
      </w:pPr>
      <w:r>
        <w:t>szociális étkezés,</w:t>
      </w:r>
    </w:p>
    <w:p w:rsidR="00700863" w:rsidRDefault="00700863" w:rsidP="00700863">
      <w:pPr>
        <w:pStyle w:val="Listaszerbekezds"/>
        <w:numPr>
          <w:ilvl w:val="0"/>
          <w:numId w:val="3"/>
        </w:numPr>
        <w:spacing w:line="276" w:lineRule="auto"/>
        <w:jc w:val="both"/>
      </w:pPr>
      <w:r>
        <w:t>házi segítségnyújtás.</w:t>
      </w:r>
    </w:p>
    <w:p w:rsidR="00700863" w:rsidRDefault="00700863" w:rsidP="00700863">
      <w:pPr>
        <w:spacing w:line="276" w:lineRule="auto"/>
        <w:jc w:val="both"/>
      </w:pPr>
      <w:r>
        <w:t xml:space="preserve">Önkormányzatunk  e feladatok ellátására megállapodást kötött a Mosonmagyaróvári Térségi Társulással. Az elmúlt évek során bebizonyosodott, hogy e formában a feladat ellátás gazdaságosabb és hatékonyabb, mintha önállóan látnánk el. A feladatok megfelelő színvonalú végzéséhez működési támogatást nyújtunk a társulásnak. </w:t>
      </w:r>
    </w:p>
    <w:p w:rsidR="00700863" w:rsidRDefault="00700863" w:rsidP="00700863">
      <w:pPr>
        <w:tabs>
          <w:tab w:val="right" w:pos="8505"/>
        </w:tabs>
        <w:spacing w:line="276" w:lineRule="auto"/>
        <w:jc w:val="both"/>
      </w:pPr>
      <w:r>
        <w:t>Az államháztartáson belüli működési kiadások tervezett előirányzata</w:t>
      </w:r>
      <w:r>
        <w:tab/>
        <w:t>14000000 Ft</w:t>
      </w:r>
    </w:p>
    <w:p w:rsidR="00700863" w:rsidRDefault="00700863" w:rsidP="00700863">
      <w:pPr>
        <w:tabs>
          <w:tab w:val="right" w:pos="8505"/>
        </w:tabs>
        <w:spacing w:line="276" w:lineRule="auto"/>
        <w:jc w:val="both"/>
      </w:pPr>
      <w:r>
        <w:t>Államháztartáson kívülre nyújtott működési kiadások</w:t>
      </w:r>
    </w:p>
    <w:p w:rsidR="00700863" w:rsidRDefault="00700863" w:rsidP="00700863">
      <w:pPr>
        <w:tabs>
          <w:tab w:val="right" w:pos="8505"/>
        </w:tabs>
        <w:spacing w:line="276" w:lineRule="auto"/>
        <w:jc w:val="both"/>
      </w:pPr>
      <w:r>
        <w:t>A Képviselő-testület a civil szervezetek támogatásánál az előző években kialakult elveket követi.</w:t>
      </w:r>
    </w:p>
    <w:p w:rsidR="00700863" w:rsidRDefault="00700863" w:rsidP="00700863">
      <w:pPr>
        <w:tabs>
          <w:tab w:val="right" w:pos="8505"/>
        </w:tabs>
        <w:spacing w:line="276" w:lineRule="auto"/>
        <w:jc w:val="both"/>
      </w:pPr>
      <w:r>
        <w:t xml:space="preserve">A költségvetés tervezetben szereplő előirányzat </w:t>
      </w:r>
      <w:r>
        <w:tab/>
        <w:t>17550000 Ft</w:t>
      </w:r>
    </w:p>
    <w:p w:rsidR="00700863" w:rsidRDefault="00700863" w:rsidP="00700863">
      <w:pPr>
        <w:tabs>
          <w:tab w:val="right" w:pos="8505"/>
        </w:tabs>
        <w:spacing w:line="276" w:lineRule="auto"/>
        <w:jc w:val="both"/>
      </w:pPr>
      <w:r>
        <w:t>Az előirányzat az egyházak részére 550000 Ft, az egyesületek részére 17000000 Ft keretösszeget tartalmaz. Fontos kiemelni, hogy az önkormányzat ezt önként vállalt feladatként teljesíthet</w:t>
      </w:r>
      <w:r w:rsidR="00C26058">
        <w:t>i</w:t>
      </w:r>
      <w:r>
        <w:t>. Legfontosabb alapelv, hogy az önként vállalt feladatok ellátása nem veszélyeztetheti az önkormányzat kötelező feladat ellátását. Ösztönözni kell az egyesületeket, hogy működés</w:t>
      </w:r>
      <w:r w:rsidR="006C5DE1">
        <w:t>i költségeik fedezetét</w:t>
      </w:r>
      <w:r>
        <w:t xml:space="preserve"> ne </w:t>
      </w:r>
      <w:r w:rsidR="006C5DE1">
        <w:t>csak az</w:t>
      </w:r>
      <w:r>
        <w:t xml:space="preserve"> önkormányzattól </w:t>
      </w:r>
      <w:r w:rsidR="006C5DE1">
        <w:t>várják</w:t>
      </w:r>
      <w:r w:rsidR="00F03511">
        <w:t xml:space="preserve">, hanem vegyenek igénybe külső forrásokat is. </w:t>
      </w:r>
      <w:r w:rsidR="009C2A23">
        <w:t>Azt is figyelembe kell venni, hogy a pénzeszköz átadáson túl az önkormányzat az egyesületek részére ingyenesen biztosítja vagyon elemeit és azok fenntartásához sem kér hozzájárulást.</w:t>
      </w:r>
    </w:p>
    <w:p w:rsidR="001B0BD2" w:rsidRDefault="001B0BD2" w:rsidP="001B0BD2">
      <w:pPr>
        <w:pStyle w:val="Cmsor3"/>
        <w:rPr>
          <w:rFonts w:ascii="Times New Roman" w:hAnsi="Times New Roman" w:cs="Times New Roman"/>
          <w:color w:val="auto"/>
        </w:rPr>
      </w:pPr>
      <w:bookmarkStart w:id="23" w:name="_Toc30746881"/>
      <w:r>
        <w:rPr>
          <w:rFonts w:ascii="Times New Roman" w:hAnsi="Times New Roman" w:cs="Times New Roman"/>
          <w:color w:val="auto"/>
        </w:rPr>
        <w:t>Tartalékok</w:t>
      </w:r>
      <w:bookmarkEnd w:id="23"/>
    </w:p>
    <w:p w:rsidR="001B0BD2" w:rsidRDefault="001B0BD2" w:rsidP="00232400">
      <w:pPr>
        <w:tabs>
          <w:tab w:val="right" w:pos="8505"/>
        </w:tabs>
        <w:spacing w:line="276" w:lineRule="auto"/>
        <w:jc w:val="both"/>
      </w:pPr>
      <w:r>
        <w:t>A költségvetési rendelet tervezetben a tartalék előirányzata</w:t>
      </w:r>
      <w:r>
        <w:tab/>
        <w:t>6274000 Ft</w:t>
      </w:r>
    </w:p>
    <w:p w:rsidR="001B0BD2" w:rsidRDefault="009C2CB8" w:rsidP="00232400">
      <w:pPr>
        <w:tabs>
          <w:tab w:val="right" w:pos="8505"/>
        </w:tabs>
        <w:spacing w:line="276" w:lineRule="auto"/>
        <w:jc w:val="both"/>
      </w:pPr>
      <w:r>
        <w:t xml:space="preserve">Tartalékként jelöltük meg a képviselői keretet, amelyet az elmúlt évekhez hasonlóan a testület a márciusi és a szeptemberi ülésen dönt, hogy a </w:t>
      </w:r>
      <w:r w:rsidR="00FE5CBA">
        <w:t>4</w:t>
      </w:r>
      <w:r>
        <w:t>00000 Ft/képviselő tartalék, mely feladatra legyen felhasználva.</w:t>
      </w:r>
    </w:p>
    <w:p w:rsidR="009C2CB8" w:rsidRDefault="009C2CB8" w:rsidP="00232400">
      <w:pPr>
        <w:tabs>
          <w:tab w:val="right" w:pos="8505"/>
        </w:tabs>
        <w:spacing w:line="276" w:lineRule="auto"/>
        <w:jc w:val="both"/>
      </w:pPr>
      <w:r>
        <w:t>Képviselő-testület tagjai helyi szabályozás útján dönthetnek arról, hogy a tiszteletdíj összegéről lemondhatnak és ezt a költségvetési év folyamán általuk meghatározott feladatok finanszírozására használják fel. A lemondott tiszteletdíjak összege 2974000 Ft.</w:t>
      </w:r>
    </w:p>
    <w:p w:rsidR="009C2CB8" w:rsidRPr="001B0BD2" w:rsidRDefault="009C2CB8" w:rsidP="00232400">
      <w:pPr>
        <w:tabs>
          <w:tab w:val="right" w:pos="8505"/>
        </w:tabs>
        <w:spacing w:line="276" w:lineRule="auto"/>
        <w:jc w:val="both"/>
      </w:pPr>
      <w:r>
        <w:t>Elkülönít</w:t>
      </w:r>
      <w:r w:rsidR="00232400">
        <w:t>é</w:t>
      </w:r>
      <w:r>
        <w:t xml:space="preserve">sre került a rendelet tervezetben 500000 Ft, amely az esetlegesen felmerülő </w:t>
      </w:r>
      <w:r w:rsidR="00232400">
        <w:t>központi költségvetésből származó támogatások visszafizetését fedezi.</w:t>
      </w:r>
    </w:p>
    <w:p w:rsidR="009C2A23" w:rsidRDefault="009C2A23" w:rsidP="009C2A23">
      <w:pPr>
        <w:pStyle w:val="Cmsor2"/>
        <w:rPr>
          <w:rFonts w:ascii="Times New Roman" w:hAnsi="Times New Roman" w:cs="Times New Roman"/>
          <w:color w:val="auto"/>
        </w:rPr>
      </w:pPr>
      <w:bookmarkStart w:id="24" w:name="_Toc30746882"/>
      <w:r>
        <w:rPr>
          <w:rFonts w:ascii="Times New Roman" w:hAnsi="Times New Roman" w:cs="Times New Roman"/>
          <w:color w:val="auto"/>
        </w:rPr>
        <w:t>Felhalmozási költségvetés kiadásai</w:t>
      </w:r>
      <w:bookmarkEnd w:id="24"/>
    </w:p>
    <w:p w:rsidR="009C2A23" w:rsidRDefault="009C2A23" w:rsidP="009C2A23">
      <w:pPr>
        <w:spacing w:line="276" w:lineRule="auto"/>
        <w:jc w:val="both"/>
      </w:pPr>
      <w:r>
        <w:t>Prioritást élvez az önkormányzati vagyon gyarapítása, megőrzése.</w:t>
      </w:r>
    </w:p>
    <w:p w:rsidR="009C2A23" w:rsidRDefault="009C2A23" w:rsidP="009C2A23">
      <w:pPr>
        <w:spacing w:line="276" w:lineRule="auto"/>
        <w:jc w:val="both"/>
      </w:pPr>
      <w:r>
        <w:t>Az önkormányzat felhalmozási kiadásait részletesen a költségvetési rendelet tervezet 5. számú melléklete tartalmazza.</w:t>
      </w:r>
    </w:p>
    <w:p w:rsidR="009C2A23" w:rsidRDefault="009C2A23" w:rsidP="009C2A23">
      <w:pPr>
        <w:spacing w:line="276" w:lineRule="auto"/>
        <w:jc w:val="both"/>
      </w:pPr>
      <w:r>
        <w:t xml:space="preserve">Az elnyert pályázati források </w:t>
      </w:r>
      <w:r w:rsidR="001B0BD2" w:rsidRPr="001B0BD2">
        <w:t xml:space="preserve">- Magyar Falu Program által biztosított - </w:t>
      </w:r>
      <w:r>
        <w:t>miatt ez évben mindenképpen meg kell valósítani az alábbi beruházásokat, felújításokat:</w:t>
      </w:r>
    </w:p>
    <w:p w:rsidR="009C2A23" w:rsidRDefault="009C2A23" w:rsidP="009C2A23">
      <w:pPr>
        <w:pStyle w:val="Listaszerbekezds"/>
        <w:numPr>
          <w:ilvl w:val="0"/>
          <w:numId w:val="3"/>
        </w:numPr>
        <w:spacing w:line="276" w:lineRule="auto"/>
        <w:jc w:val="both"/>
      </w:pPr>
      <w:r>
        <w:t>Közművelődés – eszközbeszerzés</w:t>
      </w:r>
      <w:r w:rsidR="001B0BD2">
        <w:t>, melynek értéke 635000 Ft.</w:t>
      </w:r>
    </w:p>
    <w:p w:rsidR="009C2A23" w:rsidRDefault="001B0BD2" w:rsidP="009C2A23">
      <w:pPr>
        <w:pStyle w:val="Listaszerbekezds"/>
        <w:numPr>
          <w:ilvl w:val="0"/>
          <w:numId w:val="3"/>
        </w:numPr>
        <w:spacing w:line="276" w:lineRule="auto"/>
        <w:jc w:val="both"/>
      </w:pPr>
      <w:r>
        <w:t>Önkormányzati tulajdonú közutak és járdák felújítás</w:t>
      </w:r>
      <w:r w:rsidR="0067733A">
        <w:t>ának</w:t>
      </w:r>
      <w:r>
        <w:t xml:space="preserve"> (Akácfa utca útburkolat felújítása, Hunyadi utca járda felújítása</w:t>
      </w:r>
      <w:r w:rsidR="0067733A">
        <w:t>)</w:t>
      </w:r>
      <w:r>
        <w:t xml:space="preserve"> </w:t>
      </w:r>
      <w:r w:rsidR="0067733A">
        <w:t xml:space="preserve"> becsült </w:t>
      </w:r>
      <w:r>
        <w:t xml:space="preserve">értéke </w:t>
      </w:r>
      <w:r w:rsidR="0067733A" w:rsidRPr="0067733A">
        <w:t>380</w:t>
      </w:r>
      <w:r w:rsidRPr="0067733A">
        <w:t>87564</w:t>
      </w:r>
      <w:r>
        <w:t xml:space="preserve"> Ft.</w:t>
      </w:r>
      <w:r w:rsidR="0067733A">
        <w:t xml:space="preserve"> A kiadási előirányzat meghaladja a támogatás összegét, mivel az MFP-BJA/2019. számú „Kistelepülése járda építésének felújítása” pályázati kiírás szerint a támogatás csak a felújítási anyagok költségeit támogatja, a szükséges munkadíj kiadásait saját bevételeink terhére kell teljesítenünk.</w:t>
      </w:r>
    </w:p>
    <w:p w:rsidR="001B0BD2" w:rsidRDefault="001B0BD2" w:rsidP="001B0BD2">
      <w:pPr>
        <w:spacing w:line="276" w:lineRule="auto"/>
        <w:jc w:val="both"/>
      </w:pPr>
      <w:r>
        <w:t>A fentieken túl be kell fejezni a települési rendezés terv felülvizsgálatát, illetve célszerű lenne a Fő út 45. szám alatti buszöb</w:t>
      </w:r>
      <w:r w:rsidR="00FE5CBA">
        <w:t>löt megterveztetni, majd megvalósítani.</w:t>
      </w:r>
      <w:r>
        <w:t xml:space="preserve"> </w:t>
      </w:r>
      <w:r w:rsidR="0067733A">
        <w:t xml:space="preserve">A buszöböl kialakításának lehetőségeit útépítő mérnökkel egyeztettük. A helyszíni szemle után a tervező becslése alapján a megvalósításhoz szükséges kiadás 5 M Ft. Véleménye szerint a városháza előtti járda és parkoló kialakítást célszerű </w:t>
      </w:r>
      <w:r w:rsidR="00896769">
        <w:t>egyidőben megvalósítani a buszöböl kialakításával</w:t>
      </w:r>
      <w:r w:rsidR="0067733A">
        <w:t>. Így viszont a beruházás értéke a 15 M Ft-ot is elérheti.</w:t>
      </w:r>
    </w:p>
    <w:p w:rsidR="001B0BD2" w:rsidRDefault="001B0BD2" w:rsidP="001B0BD2">
      <w:pPr>
        <w:spacing w:line="276" w:lineRule="auto"/>
        <w:jc w:val="both"/>
      </w:pPr>
      <w:r>
        <w:t xml:space="preserve">A bevételek számbavétele után a költségvetési egyensúly biztosításához </w:t>
      </w:r>
      <w:r w:rsidR="000F7E8C">
        <w:t>4</w:t>
      </w:r>
      <w:r w:rsidR="0067733A">
        <w:t>3</w:t>
      </w:r>
      <w:r w:rsidR="00487D2A">
        <w:t>275193</w:t>
      </w:r>
      <w:r>
        <w:t xml:space="preserve"> Ft szabad előirányzat áll rendelkezésünkre, </w:t>
      </w:r>
      <w:r w:rsidR="00487D2A">
        <w:t>k</w:t>
      </w:r>
      <w:r>
        <w:t>ér</w:t>
      </w:r>
      <w:r w:rsidR="00896769">
        <w:t>jük a</w:t>
      </w:r>
      <w:r>
        <w:t xml:space="preserve"> tisztelt </w:t>
      </w:r>
      <w:r w:rsidR="00896769">
        <w:t>K</w:t>
      </w:r>
      <w:r>
        <w:t>épviselő-</w:t>
      </w:r>
      <w:r w:rsidR="00C26058">
        <w:t>testület tagjait</w:t>
      </w:r>
      <w:r>
        <w:t xml:space="preserve">, hogy </w:t>
      </w:r>
      <w:r w:rsidR="000F7E8C">
        <w:t xml:space="preserve">mérlegeljék az általunk </w:t>
      </w:r>
      <w:r w:rsidR="00896769">
        <w:t>felsorolt</w:t>
      </w:r>
      <w:r w:rsidR="000F7E8C">
        <w:t xml:space="preserve"> </w:t>
      </w:r>
      <w:r>
        <w:t>fejlesztések</w:t>
      </w:r>
      <w:r w:rsidR="000F7E8C">
        <w:t>et és</w:t>
      </w:r>
      <w:r>
        <w:t xml:space="preserve"> hozzák meg döntésüket, hogy melyek szolgálják legjobban városunk fejlődését.</w:t>
      </w:r>
      <w:r w:rsidR="00487D2A">
        <w:t xml:space="preserve"> </w:t>
      </w:r>
    </w:p>
    <w:tbl>
      <w:tblPr>
        <w:tblStyle w:val="Rcsostblzat"/>
        <w:tblW w:w="0" w:type="auto"/>
        <w:tblLook w:val="04A0" w:firstRow="1" w:lastRow="0" w:firstColumn="1" w:lastColumn="0" w:noHBand="0" w:noVBand="1"/>
      </w:tblPr>
      <w:tblGrid>
        <w:gridCol w:w="4531"/>
        <w:gridCol w:w="4531"/>
      </w:tblGrid>
      <w:tr w:rsidR="00487D2A" w:rsidTr="00487D2A">
        <w:tc>
          <w:tcPr>
            <w:tcW w:w="4531" w:type="dxa"/>
          </w:tcPr>
          <w:p w:rsidR="00487D2A" w:rsidRPr="0063605D" w:rsidRDefault="00487D2A" w:rsidP="0063605D">
            <w:pPr>
              <w:spacing w:line="276" w:lineRule="auto"/>
              <w:jc w:val="center"/>
              <w:rPr>
                <w:b/>
                <w:bCs/>
              </w:rPr>
            </w:pPr>
            <w:r w:rsidRPr="0063605D">
              <w:rPr>
                <w:b/>
                <w:bCs/>
              </w:rPr>
              <w:t>Megnevezés</w:t>
            </w:r>
          </w:p>
        </w:tc>
        <w:tc>
          <w:tcPr>
            <w:tcW w:w="4531" w:type="dxa"/>
          </w:tcPr>
          <w:p w:rsidR="00487D2A" w:rsidRPr="0063605D" w:rsidRDefault="00B744D0" w:rsidP="0063605D">
            <w:pPr>
              <w:spacing w:line="276" w:lineRule="auto"/>
              <w:jc w:val="center"/>
              <w:rPr>
                <w:b/>
                <w:bCs/>
              </w:rPr>
            </w:pPr>
            <w:r>
              <w:rPr>
                <w:b/>
                <w:bCs/>
              </w:rPr>
              <w:t xml:space="preserve">Becsült </w:t>
            </w:r>
            <w:r w:rsidR="00487D2A" w:rsidRPr="0063605D">
              <w:rPr>
                <w:b/>
                <w:bCs/>
              </w:rPr>
              <w:t xml:space="preserve">előirányzat </w:t>
            </w:r>
            <w:r>
              <w:rPr>
                <w:b/>
                <w:bCs/>
              </w:rPr>
              <w:t xml:space="preserve">szükséglet </w:t>
            </w:r>
            <w:r w:rsidR="00487D2A" w:rsidRPr="0063605D">
              <w:rPr>
                <w:b/>
                <w:bCs/>
              </w:rPr>
              <w:t>(Ft-ban)</w:t>
            </w:r>
          </w:p>
        </w:tc>
      </w:tr>
      <w:tr w:rsidR="00487D2A" w:rsidTr="00487D2A">
        <w:tc>
          <w:tcPr>
            <w:tcW w:w="4531" w:type="dxa"/>
          </w:tcPr>
          <w:p w:rsidR="00487D2A" w:rsidRDefault="004E739D" w:rsidP="001B0BD2">
            <w:pPr>
              <w:spacing w:line="276" w:lineRule="auto"/>
              <w:jc w:val="both"/>
            </w:pPr>
            <w:r>
              <w:t>Iskola utcai parkoló további bővítése</w:t>
            </w:r>
          </w:p>
        </w:tc>
        <w:tc>
          <w:tcPr>
            <w:tcW w:w="4531" w:type="dxa"/>
          </w:tcPr>
          <w:p w:rsidR="00487D2A" w:rsidRDefault="004E739D" w:rsidP="0063605D">
            <w:pPr>
              <w:spacing w:line="276" w:lineRule="auto"/>
              <w:jc w:val="right"/>
            </w:pPr>
            <w:r>
              <w:t>10000000</w:t>
            </w:r>
          </w:p>
        </w:tc>
      </w:tr>
      <w:tr w:rsidR="00487D2A" w:rsidTr="00487D2A">
        <w:tc>
          <w:tcPr>
            <w:tcW w:w="4531" w:type="dxa"/>
          </w:tcPr>
          <w:p w:rsidR="00487D2A" w:rsidRDefault="004E739D" w:rsidP="001B0BD2">
            <w:pPr>
              <w:spacing w:line="276" w:lineRule="auto"/>
              <w:jc w:val="both"/>
            </w:pPr>
            <w:r>
              <w:t>7 személyes kisteherautó beszerzése (használt)</w:t>
            </w:r>
          </w:p>
        </w:tc>
        <w:tc>
          <w:tcPr>
            <w:tcW w:w="4531" w:type="dxa"/>
          </w:tcPr>
          <w:p w:rsidR="00487D2A" w:rsidRDefault="004E739D" w:rsidP="0063605D">
            <w:pPr>
              <w:spacing w:line="276" w:lineRule="auto"/>
              <w:jc w:val="right"/>
            </w:pPr>
            <w:r>
              <w:t>4000000</w:t>
            </w:r>
          </w:p>
        </w:tc>
      </w:tr>
      <w:tr w:rsidR="00487D2A" w:rsidTr="00487D2A">
        <w:tc>
          <w:tcPr>
            <w:tcW w:w="4531" w:type="dxa"/>
          </w:tcPr>
          <w:p w:rsidR="00487D2A" w:rsidRDefault="0067733A" w:rsidP="001B0BD2">
            <w:pPr>
              <w:spacing w:line="276" w:lineRule="auto"/>
              <w:jc w:val="both"/>
            </w:pPr>
            <w:r>
              <w:t>MTZ traktorhoz homlokrakodó és függőleges ágvágó beszerzése</w:t>
            </w:r>
          </w:p>
        </w:tc>
        <w:tc>
          <w:tcPr>
            <w:tcW w:w="4531" w:type="dxa"/>
          </w:tcPr>
          <w:p w:rsidR="00487D2A" w:rsidRDefault="00C72C28" w:rsidP="0063605D">
            <w:pPr>
              <w:spacing w:line="276" w:lineRule="auto"/>
              <w:jc w:val="right"/>
            </w:pPr>
            <w:r>
              <w:t>5000000</w:t>
            </w:r>
          </w:p>
        </w:tc>
      </w:tr>
      <w:tr w:rsidR="00487D2A" w:rsidTr="00487D2A">
        <w:tc>
          <w:tcPr>
            <w:tcW w:w="4531" w:type="dxa"/>
          </w:tcPr>
          <w:p w:rsidR="00487D2A" w:rsidRDefault="004E739D" w:rsidP="001B0BD2">
            <w:pPr>
              <w:spacing w:line="276" w:lineRule="auto"/>
              <w:jc w:val="both"/>
            </w:pPr>
            <w:r>
              <w:t>Útterv (Fő út)</w:t>
            </w:r>
          </w:p>
        </w:tc>
        <w:tc>
          <w:tcPr>
            <w:tcW w:w="4531" w:type="dxa"/>
          </w:tcPr>
          <w:p w:rsidR="00487D2A" w:rsidRDefault="004E739D" w:rsidP="0063605D">
            <w:pPr>
              <w:spacing w:line="276" w:lineRule="auto"/>
              <w:jc w:val="right"/>
            </w:pPr>
            <w:r>
              <w:t>1000000</w:t>
            </w:r>
          </w:p>
        </w:tc>
      </w:tr>
      <w:tr w:rsidR="00487D2A" w:rsidTr="00487D2A">
        <w:tc>
          <w:tcPr>
            <w:tcW w:w="4531" w:type="dxa"/>
          </w:tcPr>
          <w:p w:rsidR="00487D2A" w:rsidRDefault="004E739D" w:rsidP="001B0BD2">
            <w:pPr>
              <w:spacing w:line="276" w:lineRule="auto"/>
              <w:jc w:val="both"/>
            </w:pPr>
            <w:r>
              <w:t>Akácfa u 78. szám alatti társasház tetőtér beépítés tervezési díja</w:t>
            </w:r>
          </w:p>
        </w:tc>
        <w:tc>
          <w:tcPr>
            <w:tcW w:w="4531" w:type="dxa"/>
          </w:tcPr>
          <w:p w:rsidR="00487D2A" w:rsidRDefault="004E739D" w:rsidP="0063605D">
            <w:pPr>
              <w:spacing w:line="276" w:lineRule="auto"/>
              <w:jc w:val="right"/>
            </w:pPr>
            <w:r>
              <w:t>500000</w:t>
            </w:r>
          </w:p>
        </w:tc>
      </w:tr>
      <w:tr w:rsidR="00487D2A" w:rsidTr="00487D2A">
        <w:tc>
          <w:tcPr>
            <w:tcW w:w="4531" w:type="dxa"/>
          </w:tcPr>
          <w:p w:rsidR="00487D2A" w:rsidRDefault="004E739D" w:rsidP="001B0BD2">
            <w:pPr>
              <w:spacing w:line="276" w:lineRule="auto"/>
              <w:jc w:val="both"/>
            </w:pPr>
            <w:r>
              <w:t>Művelődési klub épület fűtési rendszer</w:t>
            </w:r>
            <w:r w:rsidR="0063605D">
              <w:t xml:space="preserve"> tervezés és szerelés</w:t>
            </w:r>
          </w:p>
        </w:tc>
        <w:tc>
          <w:tcPr>
            <w:tcW w:w="4531" w:type="dxa"/>
          </w:tcPr>
          <w:p w:rsidR="00487D2A" w:rsidRDefault="0063605D" w:rsidP="0063605D">
            <w:pPr>
              <w:spacing w:line="276" w:lineRule="auto"/>
              <w:jc w:val="right"/>
            </w:pPr>
            <w:r>
              <w:t>3000000</w:t>
            </w:r>
          </w:p>
        </w:tc>
      </w:tr>
      <w:tr w:rsidR="00487D2A" w:rsidTr="00487D2A">
        <w:tc>
          <w:tcPr>
            <w:tcW w:w="4531" w:type="dxa"/>
          </w:tcPr>
          <w:p w:rsidR="00487D2A" w:rsidRDefault="004E739D" w:rsidP="001B0BD2">
            <w:pPr>
              <w:spacing w:line="276" w:lineRule="auto"/>
              <w:jc w:val="both"/>
            </w:pPr>
            <w:r>
              <w:t>Közvilágítási rendszer felújítása (led lámpatest 80000 Ft/db)</w:t>
            </w:r>
          </w:p>
        </w:tc>
        <w:tc>
          <w:tcPr>
            <w:tcW w:w="4531" w:type="dxa"/>
          </w:tcPr>
          <w:p w:rsidR="00487D2A" w:rsidRDefault="004E739D" w:rsidP="0063605D">
            <w:pPr>
              <w:spacing w:line="276" w:lineRule="auto"/>
              <w:jc w:val="right"/>
            </w:pPr>
            <w:r>
              <w:t>1000000</w:t>
            </w:r>
          </w:p>
        </w:tc>
      </w:tr>
      <w:tr w:rsidR="004E739D" w:rsidTr="00487D2A">
        <w:tc>
          <w:tcPr>
            <w:tcW w:w="4531" w:type="dxa"/>
          </w:tcPr>
          <w:p w:rsidR="004E739D" w:rsidRDefault="004E739D" w:rsidP="001B0BD2">
            <w:pPr>
              <w:spacing w:line="276" w:lineRule="auto"/>
              <w:jc w:val="both"/>
            </w:pPr>
            <w:r>
              <w:t>Térfigyelő kamerarendszer felújítása és bővítése</w:t>
            </w:r>
          </w:p>
        </w:tc>
        <w:tc>
          <w:tcPr>
            <w:tcW w:w="4531" w:type="dxa"/>
          </w:tcPr>
          <w:p w:rsidR="004E739D" w:rsidRDefault="004E739D" w:rsidP="0063605D">
            <w:pPr>
              <w:spacing w:line="276" w:lineRule="auto"/>
              <w:jc w:val="right"/>
            </w:pPr>
            <w:r>
              <w:t>2500000</w:t>
            </w:r>
          </w:p>
        </w:tc>
      </w:tr>
      <w:tr w:rsidR="004E739D" w:rsidTr="00487D2A">
        <w:tc>
          <w:tcPr>
            <w:tcW w:w="4531" w:type="dxa"/>
          </w:tcPr>
          <w:p w:rsidR="004E739D" w:rsidRDefault="004E739D" w:rsidP="001B0BD2">
            <w:pPr>
              <w:spacing w:line="276" w:lineRule="auto"/>
              <w:jc w:val="both"/>
            </w:pPr>
            <w:r>
              <w:t>Piac tér – vizesblokk kialakítása, burkolat</w:t>
            </w:r>
          </w:p>
        </w:tc>
        <w:tc>
          <w:tcPr>
            <w:tcW w:w="4531" w:type="dxa"/>
          </w:tcPr>
          <w:p w:rsidR="004E739D" w:rsidRDefault="0063605D" w:rsidP="0063605D">
            <w:pPr>
              <w:spacing w:line="276" w:lineRule="auto"/>
              <w:jc w:val="right"/>
            </w:pPr>
            <w:r>
              <w:t xml:space="preserve">5000000 </w:t>
            </w:r>
          </w:p>
        </w:tc>
      </w:tr>
      <w:tr w:rsidR="0063605D" w:rsidTr="00487D2A">
        <w:tc>
          <w:tcPr>
            <w:tcW w:w="4531" w:type="dxa"/>
          </w:tcPr>
          <w:p w:rsidR="0063605D" w:rsidRDefault="0063605D" w:rsidP="001B0BD2">
            <w:pPr>
              <w:spacing w:line="276" w:lineRule="auto"/>
              <w:jc w:val="both"/>
            </w:pPr>
            <w:r>
              <w:t>Pályázati önrész</w:t>
            </w:r>
          </w:p>
        </w:tc>
        <w:tc>
          <w:tcPr>
            <w:tcW w:w="4531" w:type="dxa"/>
          </w:tcPr>
          <w:p w:rsidR="0063605D" w:rsidRDefault="0063605D" w:rsidP="0063605D">
            <w:pPr>
              <w:spacing w:line="276" w:lineRule="auto"/>
              <w:jc w:val="right"/>
            </w:pPr>
            <w:r>
              <w:t>17275193</w:t>
            </w:r>
          </w:p>
        </w:tc>
      </w:tr>
      <w:tr w:rsidR="000F7E8C" w:rsidTr="00487D2A">
        <w:tc>
          <w:tcPr>
            <w:tcW w:w="4531" w:type="dxa"/>
          </w:tcPr>
          <w:p w:rsidR="000F7E8C" w:rsidRDefault="000F7E8C" w:rsidP="001B0BD2">
            <w:pPr>
              <w:spacing w:line="276" w:lineRule="auto"/>
              <w:jc w:val="both"/>
            </w:pPr>
          </w:p>
        </w:tc>
        <w:tc>
          <w:tcPr>
            <w:tcW w:w="4531" w:type="dxa"/>
          </w:tcPr>
          <w:p w:rsidR="000F7E8C" w:rsidRDefault="000F7E8C" w:rsidP="0063605D">
            <w:pPr>
              <w:spacing w:line="276" w:lineRule="auto"/>
              <w:jc w:val="right"/>
            </w:pPr>
          </w:p>
        </w:tc>
      </w:tr>
    </w:tbl>
    <w:p w:rsidR="00C72C28" w:rsidRDefault="00C72C28" w:rsidP="001B0BD2">
      <w:pPr>
        <w:spacing w:line="276" w:lineRule="auto"/>
        <w:jc w:val="both"/>
      </w:pPr>
    </w:p>
    <w:p w:rsidR="00896769" w:rsidRDefault="008F33F4" w:rsidP="001B0BD2">
      <w:pPr>
        <w:spacing w:line="276" w:lineRule="auto"/>
        <w:jc w:val="both"/>
      </w:pPr>
      <w:r>
        <w:t>Ahhoz, hogy megbízható, a tényleges megvalósítási költséghez közeli összegben kerüljenek az Önök által meghatározott fejlesztések rendeletünkben, a beruházások és felújítások részletes meghatározására is szükség van. Gondol</w:t>
      </w:r>
      <w:r w:rsidR="00F36CEC">
        <w:t>unk</w:t>
      </w:r>
      <w:r>
        <w:t xml:space="preserve"> például arra, hogy hány lámpatest legyen cserélve, </w:t>
      </w:r>
      <w:r w:rsidR="00913B36">
        <w:t xml:space="preserve">Iskola utcai parkoló </w:t>
      </w:r>
      <w:r>
        <w:t xml:space="preserve">milyen hosszúságban legyen felújítva, </w:t>
      </w:r>
      <w:r w:rsidR="00913B36">
        <w:t xml:space="preserve">kialakítva, </w:t>
      </w:r>
      <w:r>
        <w:t>a piac hány ütemben kerüljön kialakításra</w:t>
      </w:r>
      <w:r w:rsidR="000F7E8C">
        <w:t>, a térfigyelő kamerarendszer hány kamerával kerüljön bővítésre</w:t>
      </w:r>
      <w:r>
        <w:t>.</w:t>
      </w:r>
      <w:r w:rsidR="00913B36">
        <w:t xml:space="preserve"> </w:t>
      </w:r>
    </w:p>
    <w:p w:rsidR="005065C7" w:rsidRPr="005065C7" w:rsidRDefault="005065C7" w:rsidP="005065C7">
      <w:pPr>
        <w:spacing w:line="276" w:lineRule="auto"/>
        <w:jc w:val="both"/>
      </w:pPr>
      <w:r w:rsidRPr="005065C7">
        <w:t xml:space="preserve">Ahhoz, hogy árajánlatot tudjuk kérni szükségesek a részletek meghatározása. </w:t>
      </w:r>
    </w:p>
    <w:p w:rsidR="000F7E8C" w:rsidRDefault="000F7E8C" w:rsidP="001B0BD2">
      <w:pPr>
        <w:spacing w:line="276" w:lineRule="auto"/>
        <w:jc w:val="both"/>
      </w:pPr>
      <w:r>
        <w:t>A konkrét fejlesztési célokon túl célszerű úgynevezett fejlesztési tartalékot is képezni, amely az év folyamán kiírásra kerülő és az önkormányzat érdekeit szolgáló pályázatok önerő szükségletét biztosítására szolgálna.</w:t>
      </w:r>
    </w:p>
    <w:p w:rsidR="005065C7" w:rsidRPr="005065C7" w:rsidRDefault="00F36CEC" w:rsidP="005065C7">
      <w:pPr>
        <w:spacing w:line="276" w:lineRule="auto"/>
        <w:jc w:val="both"/>
      </w:pPr>
      <w:r>
        <w:t xml:space="preserve">Kérem Önöket, hogy felelősség teljes döntést hozzanak a felhalmozási kiadásokra </w:t>
      </w:r>
      <w:r w:rsidR="00896769">
        <w:t>tekintetében</w:t>
      </w:r>
      <w:r w:rsidR="005065C7">
        <w:t>, illetve a</w:t>
      </w:r>
      <w:r w:rsidR="005065C7" w:rsidRPr="005065C7">
        <w:t>mennyiben egyéb fejlesztési javaslatuk van, kérjük tegyék meg.</w:t>
      </w:r>
    </w:p>
    <w:p w:rsidR="00F36CEC" w:rsidRDefault="00F36CEC" w:rsidP="001B0BD2">
      <w:pPr>
        <w:spacing w:line="276" w:lineRule="auto"/>
        <w:jc w:val="both"/>
      </w:pPr>
    </w:p>
    <w:p w:rsidR="007500B1" w:rsidRDefault="007500B1" w:rsidP="007500B1">
      <w:pPr>
        <w:pStyle w:val="Cmsor3"/>
        <w:rPr>
          <w:rFonts w:ascii="Times New Roman" w:hAnsi="Times New Roman" w:cs="Times New Roman"/>
          <w:color w:val="auto"/>
        </w:rPr>
      </w:pPr>
      <w:bookmarkStart w:id="25" w:name="_Toc30746883"/>
      <w:r>
        <w:rPr>
          <w:rFonts w:ascii="Times New Roman" w:hAnsi="Times New Roman" w:cs="Times New Roman"/>
          <w:color w:val="auto"/>
        </w:rPr>
        <w:t>Felhalmozási célú támogatások államháztartáson belülre</w:t>
      </w:r>
      <w:bookmarkEnd w:id="25"/>
    </w:p>
    <w:p w:rsidR="007500B1" w:rsidRDefault="007500B1" w:rsidP="00E63AA3">
      <w:pPr>
        <w:spacing w:line="276" w:lineRule="auto"/>
        <w:jc w:val="both"/>
      </w:pPr>
      <w:r>
        <w:t xml:space="preserve">Az önkormányzat a költségvetésében a Mosonmagyaróvári Térségi Társulással kötött megállapodás </w:t>
      </w:r>
      <w:r w:rsidR="002D745C">
        <w:t>alapján</w:t>
      </w:r>
      <w:r>
        <w:t xml:space="preserve"> 400000 Ft</w:t>
      </w:r>
      <w:r w:rsidR="002D745C">
        <w:t xml:space="preserve"> előirányzatot</w:t>
      </w:r>
      <w:r>
        <w:t xml:space="preserve"> különít el orvosi eszközök és az egyéb kötelező feladatellátáshoz szükséges eszközök beszerzésére.</w:t>
      </w:r>
    </w:p>
    <w:p w:rsidR="009F05F8" w:rsidRDefault="009F05F8" w:rsidP="009F05F8">
      <w:pPr>
        <w:pStyle w:val="Cmsor2"/>
        <w:rPr>
          <w:rFonts w:ascii="Times New Roman" w:hAnsi="Times New Roman" w:cs="Times New Roman"/>
          <w:color w:val="auto"/>
        </w:rPr>
      </w:pPr>
      <w:bookmarkStart w:id="26" w:name="_Toc30746884"/>
      <w:r>
        <w:rPr>
          <w:rFonts w:ascii="Times New Roman" w:hAnsi="Times New Roman" w:cs="Times New Roman"/>
          <w:color w:val="auto"/>
        </w:rPr>
        <w:t>Finanszírozási kiadások</w:t>
      </w:r>
      <w:bookmarkEnd w:id="26"/>
    </w:p>
    <w:p w:rsidR="00AA6E82" w:rsidRPr="00AA6E82" w:rsidRDefault="00AA6E82" w:rsidP="00AA6E82">
      <w:pPr>
        <w:pStyle w:val="Cmsor3"/>
        <w:rPr>
          <w:rFonts w:ascii="Times New Roman" w:hAnsi="Times New Roman" w:cs="Times New Roman"/>
          <w:color w:val="auto"/>
        </w:rPr>
      </w:pPr>
      <w:bookmarkStart w:id="27" w:name="_Toc30746885"/>
      <w:r>
        <w:rPr>
          <w:rFonts w:ascii="Times New Roman" w:hAnsi="Times New Roman" w:cs="Times New Roman"/>
          <w:color w:val="auto"/>
        </w:rPr>
        <w:t>Államháztartáson belüli megelőlegezések visszafizetése</w:t>
      </w:r>
      <w:bookmarkEnd w:id="27"/>
    </w:p>
    <w:p w:rsidR="009F05F8" w:rsidRDefault="009F05F8" w:rsidP="00AA6E82">
      <w:pPr>
        <w:spacing w:line="276" w:lineRule="auto"/>
        <w:jc w:val="both"/>
      </w:pPr>
      <w:r>
        <w:t xml:space="preserve">A központi költségvetés minden önkormányzat részére a költségvetési évet megelőző év decemberében megelőlegező támogatást nyújt </w:t>
      </w:r>
      <w:r w:rsidR="00AA6E82">
        <w:t>a decemberi személyi juttatások és járulékaik kifizetéséhez. A megelőlegezés összege gyarapítja a költségvetési maradvány összegét, de ez a január havi költségvetési támogatásokból visszavonásra kerül.</w:t>
      </w:r>
    </w:p>
    <w:p w:rsidR="00AA6E82" w:rsidRDefault="00AA6E82" w:rsidP="00AA6E82">
      <w:pPr>
        <w:spacing w:line="276" w:lineRule="auto"/>
        <w:jc w:val="both"/>
      </w:pPr>
      <w:r>
        <w:t>Az államháztartáson belüli megelőlegezés összege 8259569 Ft, amely összeg visszafizetése megtervezésre került és növeli a költségvetési kiadások összegét.</w:t>
      </w:r>
    </w:p>
    <w:p w:rsidR="00AA6E82" w:rsidRDefault="00AA6E82" w:rsidP="00AA6E82">
      <w:pPr>
        <w:pStyle w:val="Cmsor3"/>
        <w:rPr>
          <w:rFonts w:ascii="Times New Roman" w:hAnsi="Times New Roman" w:cs="Times New Roman"/>
          <w:color w:val="auto"/>
        </w:rPr>
      </w:pPr>
      <w:bookmarkStart w:id="28" w:name="_Toc30746886"/>
      <w:r w:rsidRPr="00AA6E82">
        <w:rPr>
          <w:rFonts w:ascii="Times New Roman" w:hAnsi="Times New Roman" w:cs="Times New Roman"/>
          <w:color w:val="auto"/>
        </w:rPr>
        <w:t>Irányító szervi támogatások folyósítása</w:t>
      </w:r>
      <w:bookmarkEnd w:id="28"/>
    </w:p>
    <w:p w:rsidR="00AA6E82" w:rsidRPr="00AA6E82" w:rsidRDefault="00AA6E82" w:rsidP="009B3D20">
      <w:pPr>
        <w:spacing w:line="276" w:lineRule="auto"/>
        <w:jc w:val="both"/>
      </w:pPr>
      <w:r>
        <w:t xml:space="preserve">Az önkormányzat igényli a feladatalapú támogatásokat és </w:t>
      </w:r>
      <w:r w:rsidR="009B3D20">
        <w:t>ebből és saját bevételeiből biztosítja intézményei részére a szükséges kiadások fedezetét. Az intézményi költségvetések összeállítása után az e célra szükséges kiadási előirányzat összege 279372290 Ft.</w:t>
      </w:r>
    </w:p>
    <w:p w:rsidR="009F05F8" w:rsidRDefault="009B3D20" w:rsidP="009B3D20">
      <w:pPr>
        <w:pStyle w:val="Cmsor2"/>
        <w:rPr>
          <w:rFonts w:ascii="Times New Roman" w:hAnsi="Times New Roman" w:cs="Times New Roman"/>
          <w:color w:val="auto"/>
        </w:rPr>
      </w:pPr>
      <w:bookmarkStart w:id="29" w:name="_Toc30746887"/>
      <w:r>
        <w:rPr>
          <w:rFonts w:ascii="Times New Roman" w:hAnsi="Times New Roman" w:cs="Times New Roman"/>
          <w:color w:val="auto"/>
        </w:rPr>
        <w:t>Összegzés</w:t>
      </w:r>
      <w:r w:rsidR="003305C3">
        <w:rPr>
          <w:rFonts w:ascii="Times New Roman" w:hAnsi="Times New Roman" w:cs="Times New Roman"/>
          <w:color w:val="auto"/>
        </w:rPr>
        <w:t xml:space="preserve"> - önkormányzat</w:t>
      </w:r>
      <w:bookmarkEnd w:id="29"/>
    </w:p>
    <w:p w:rsidR="004F4CAB" w:rsidRPr="004F4CAB" w:rsidRDefault="009B3D20" w:rsidP="004F4CAB">
      <w:pPr>
        <w:spacing w:line="276" w:lineRule="auto"/>
        <w:jc w:val="both"/>
        <w:rPr>
          <w:b/>
          <w:bCs/>
        </w:rPr>
      </w:pPr>
      <w:r>
        <w:t xml:space="preserve">Az önkormányzat költségvetésének összeállításakor a hangsúlyt a megfelelő színvonalú feladat ellátására helyeztük. Összesítve a költségvetési kiadási előirányzatainak főösszege </w:t>
      </w:r>
      <w:r w:rsidRPr="004F4CAB">
        <w:t>639113375 Ft</w:t>
      </w:r>
      <w:r w:rsidR="004F4CAB">
        <w:t xml:space="preserve">, mellyel szemben a költségvetési bevételek előirányzata </w:t>
      </w:r>
      <w:r w:rsidR="004F4CAB" w:rsidRPr="004F4CAB">
        <w:t>509113375</w:t>
      </w:r>
      <w:r w:rsidR="004F4CAB">
        <w:t xml:space="preserve"> Ft és az előző évi költségvetési maradvány előirányzata 130000000 Ft, amely biztosítja a költségvetési egyensúlyt.</w:t>
      </w:r>
    </w:p>
    <w:p w:rsidR="009B3D20" w:rsidRPr="009B3D20" w:rsidRDefault="009B3D20" w:rsidP="009B3D20">
      <w:pPr>
        <w:rPr>
          <w:b/>
          <w:bCs/>
        </w:rPr>
      </w:pPr>
    </w:p>
    <w:p w:rsidR="00913B36" w:rsidRDefault="00913B36" w:rsidP="004F4CAB">
      <w:pPr>
        <w:pStyle w:val="Cmsor1"/>
        <w:rPr>
          <w:rFonts w:ascii="Times New Roman" w:hAnsi="Times New Roman" w:cs="Times New Roman"/>
          <w:color w:val="auto"/>
        </w:rPr>
        <w:sectPr w:rsidR="00913B36">
          <w:pgSz w:w="11906" w:h="16838"/>
          <w:pgMar w:top="1417" w:right="1417" w:bottom="1417" w:left="1417" w:header="708" w:footer="708" w:gutter="0"/>
          <w:cols w:space="708"/>
          <w:docGrid w:linePitch="360"/>
        </w:sectPr>
      </w:pPr>
    </w:p>
    <w:p w:rsidR="009B3D20" w:rsidRDefault="004F4CAB" w:rsidP="004F4CAB">
      <w:pPr>
        <w:pStyle w:val="Cmsor1"/>
        <w:rPr>
          <w:rFonts w:ascii="Times New Roman" w:hAnsi="Times New Roman" w:cs="Times New Roman"/>
          <w:color w:val="auto"/>
        </w:rPr>
      </w:pPr>
      <w:bookmarkStart w:id="30" w:name="_Toc30746888"/>
      <w:r>
        <w:rPr>
          <w:rFonts w:ascii="Times New Roman" w:hAnsi="Times New Roman" w:cs="Times New Roman"/>
          <w:color w:val="auto"/>
        </w:rPr>
        <w:t>Lébényi Közös Önkormányzati Hivatal</w:t>
      </w:r>
      <w:bookmarkEnd w:id="30"/>
    </w:p>
    <w:p w:rsidR="000228B5" w:rsidRPr="000228B5" w:rsidRDefault="003305C3" w:rsidP="000228B5">
      <w:pPr>
        <w:spacing w:line="276" w:lineRule="auto"/>
        <w:jc w:val="both"/>
      </w:pPr>
      <w:r>
        <w:t>A közös hivatal a helyi önkormányzatok és nemzetiségi önkormányzatok gazdálkodásának végrehajtó szerve, önálló gazdálkodási jogkörrel rendelkező költségvetési szerv.</w:t>
      </w:r>
      <w:r w:rsidR="000228B5">
        <w:t xml:space="preserve"> </w:t>
      </w:r>
      <w:r w:rsidR="000228B5" w:rsidRPr="000228B5">
        <w:t xml:space="preserve">A Hivatal irányító szerve – jogszabály erejénél fogva – a székhely önkormányzat képviselő-testülete, így költségvetése </w:t>
      </w:r>
      <w:r w:rsidR="0059299E">
        <w:t>Lébény</w:t>
      </w:r>
      <w:r w:rsidR="000228B5" w:rsidRPr="000228B5">
        <w:t xml:space="preserve"> </w:t>
      </w:r>
      <w:r w:rsidR="0059299E">
        <w:t>Város</w:t>
      </w:r>
      <w:r w:rsidR="000228B5" w:rsidRPr="000228B5">
        <w:t xml:space="preserve"> Önkormányzat költségvetésébe épül be. </w:t>
      </w:r>
    </w:p>
    <w:p w:rsidR="004F4CAB" w:rsidRPr="004F4CAB" w:rsidRDefault="003305C3" w:rsidP="003305C3">
      <w:pPr>
        <w:spacing w:line="276" w:lineRule="auto"/>
        <w:jc w:val="both"/>
      </w:pPr>
      <w:r w:rsidRPr="003305C3">
        <w:t>A Lébényi Közös Önkormányzati Hivatal kettős feladatot lát el, egyrészről előkészíti és végrehajtja a képviselő-testületek által hozott döntéseket, másrészről pedig ellátja az államigazgatási feladatokat Lébény város és Mecsér község vonatkozásában.</w:t>
      </w:r>
    </w:p>
    <w:p w:rsidR="00153101" w:rsidRDefault="00FE2F9A" w:rsidP="003305C3">
      <w:pPr>
        <w:spacing w:line="276" w:lineRule="auto"/>
        <w:jc w:val="both"/>
      </w:pPr>
      <w:r>
        <w:t>A 2020. évi költségvetés tervezet az önkormányzati hivatal költségvetési főösszegét 90313010 Ft-ban határozza meg.</w:t>
      </w:r>
    </w:p>
    <w:p w:rsidR="00FE2F9A" w:rsidRDefault="00FE2F9A" w:rsidP="00FE2F9A">
      <w:pPr>
        <w:pStyle w:val="Cmsor2"/>
        <w:rPr>
          <w:rFonts w:ascii="Times New Roman" w:hAnsi="Times New Roman" w:cs="Times New Roman"/>
          <w:color w:val="auto"/>
        </w:rPr>
      </w:pPr>
      <w:bookmarkStart w:id="31" w:name="_Toc30746889"/>
      <w:r>
        <w:rPr>
          <w:rFonts w:ascii="Times New Roman" w:hAnsi="Times New Roman" w:cs="Times New Roman"/>
          <w:color w:val="auto"/>
        </w:rPr>
        <w:t>Bevételek</w:t>
      </w:r>
      <w:bookmarkEnd w:id="31"/>
    </w:p>
    <w:p w:rsidR="000228B5" w:rsidRPr="000228B5" w:rsidRDefault="000228B5" w:rsidP="000228B5">
      <w:pPr>
        <w:pStyle w:val="Cmsor3"/>
        <w:rPr>
          <w:rFonts w:ascii="Times New Roman" w:hAnsi="Times New Roman" w:cs="Times New Roman"/>
          <w:color w:val="auto"/>
        </w:rPr>
      </w:pPr>
      <w:bookmarkStart w:id="32" w:name="_Toc30746890"/>
      <w:r>
        <w:rPr>
          <w:rFonts w:ascii="Times New Roman" w:hAnsi="Times New Roman" w:cs="Times New Roman"/>
          <w:color w:val="auto"/>
        </w:rPr>
        <w:t>Működési bevételek</w:t>
      </w:r>
      <w:bookmarkEnd w:id="32"/>
    </w:p>
    <w:p w:rsidR="000228B5" w:rsidRPr="00C26058" w:rsidRDefault="00FE2F9A" w:rsidP="000228B5">
      <w:pPr>
        <w:spacing w:after="120" w:line="276" w:lineRule="auto"/>
        <w:jc w:val="both"/>
        <w:rPr>
          <w:rFonts w:eastAsia="Times New Roman" w:cs="Times New Roman"/>
          <w:lang w:eastAsia="hu-HU"/>
        </w:rPr>
      </w:pPr>
      <w:r w:rsidRPr="00C26058">
        <w:t>Az önkormányzati hivatal</w:t>
      </w:r>
      <w:r w:rsidR="000228B5" w:rsidRPr="00C26058">
        <w:t xml:space="preserve"> működési bevételeinek előirányzata 200000 Ft, amely </w:t>
      </w:r>
      <w:r w:rsidR="000228B5" w:rsidRPr="00C26058">
        <w:rPr>
          <w:rFonts w:eastAsia="Times New Roman" w:cs="Times New Roman"/>
          <w:lang w:eastAsia="hu-HU"/>
        </w:rPr>
        <w:t>hivatali helyiségen és a hivatali munkaidőn kívül történő házasságkötés díjaiból és a magáncélú telefonhasználat megtérítéséből tevődik össze.</w:t>
      </w:r>
    </w:p>
    <w:p w:rsidR="00FE2F9A" w:rsidRDefault="000228B5" w:rsidP="000228B5">
      <w:pPr>
        <w:pStyle w:val="Cmsor3"/>
        <w:rPr>
          <w:rFonts w:ascii="Times New Roman" w:hAnsi="Times New Roman" w:cs="Times New Roman"/>
          <w:color w:val="auto"/>
        </w:rPr>
      </w:pPr>
      <w:bookmarkStart w:id="33" w:name="_Toc30746891"/>
      <w:r>
        <w:rPr>
          <w:rFonts w:ascii="Times New Roman" w:hAnsi="Times New Roman" w:cs="Times New Roman"/>
          <w:color w:val="auto"/>
        </w:rPr>
        <w:t>Finanszírozási bevételek</w:t>
      </w:r>
      <w:bookmarkEnd w:id="33"/>
    </w:p>
    <w:p w:rsidR="000228B5" w:rsidRDefault="000228B5" w:rsidP="000228B5">
      <w:pPr>
        <w:spacing w:line="276" w:lineRule="auto"/>
        <w:jc w:val="both"/>
      </w:pPr>
      <w:r>
        <w:t>Ezen belül két jogcímen tervezünk bevételt.</w:t>
      </w:r>
    </w:p>
    <w:p w:rsidR="000228B5" w:rsidRDefault="000228B5" w:rsidP="000228B5">
      <w:pPr>
        <w:tabs>
          <w:tab w:val="right" w:pos="8505"/>
        </w:tabs>
        <w:spacing w:line="276" w:lineRule="auto"/>
        <w:jc w:val="both"/>
      </w:pPr>
      <w:r>
        <w:t>Előző évi költségvetési maradvány</w:t>
      </w:r>
      <w:r>
        <w:tab/>
        <w:t>400000 Ft</w:t>
      </w:r>
    </w:p>
    <w:p w:rsidR="000228B5" w:rsidRDefault="000228B5" w:rsidP="000228B5">
      <w:pPr>
        <w:tabs>
          <w:tab w:val="right" w:pos="8505"/>
        </w:tabs>
        <w:spacing w:line="276" w:lineRule="auto"/>
        <w:jc w:val="both"/>
      </w:pPr>
      <w:r>
        <w:t>Irányító szervi támogatás</w:t>
      </w:r>
      <w:r>
        <w:tab/>
        <w:t>89713010 Ft</w:t>
      </w:r>
    </w:p>
    <w:p w:rsidR="000228B5" w:rsidRDefault="000228B5" w:rsidP="000228B5">
      <w:pPr>
        <w:tabs>
          <w:tab w:val="right" w:pos="8505"/>
        </w:tabs>
        <w:spacing w:line="276" w:lineRule="auto"/>
        <w:jc w:val="both"/>
      </w:pPr>
      <w:r>
        <w:t>Az előző évi költségvetési maradvány pontosítására a 2019. költségvetési év zárlati feladatainak elvégzése kerül sor és a zárszámadási rendelet előterjesztéskor terjesszük a képviselő-testület elé elfogadásra.</w:t>
      </w:r>
    </w:p>
    <w:p w:rsidR="000228B5" w:rsidRDefault="000228B5" w:rsidP="000228B5">
      <w:pPr>
        <w:tabs>
          <w:tab w:val="right" w:pos="8505"/>
        </w:tabs>
        <w:spacing w:line="276" w:lineRule="auto"/>
        <w:jc w:val="both"/>
      </w:pPr>
      <w:r>
        <w:t>Irányítószervi támogatás</w:t>
      </w:r>
    </w:p>
    <w:p w:rsidR="003C6806" w:rsidRDefault="003C6806" w:rsidP="000228B5">
      <w:pPr>
        <w:tabs>
          <w:tab w:val="right" w:pos="8505"/>
        </w:tabs>
        <w:spacing w:line="276" w:lineRule="auto"/>
        <w:jc w:val="both"/>
      </w:pPr>
      <w:r w:rsidRPr="003C6806">
        <w:t xml:space="preserve">A közös önkormányzati hivatal működési költségeit, </w:t>
      </w:r>
      <w:r>
        <w:t xml:space="preserve">az </w:t>
      </w:r>
      <w:r w:rsidRPr="003C6806">
        <w:t>Önkormányzat biztosítj</w:t>
      </w:r>
      <w:r>
        <w:t>a</w:t>
      </w:r>
      <w:r w:rsidRPr="003C6806">
        <w:t>, éves költségvetés</w:t>
      </w:r>
      <w:r>
        <w:t>e</w:t>
      </w:r>
      <w:r w:rsidRPr="003C6806">
        <w:t xml:space="preserve"> terhére. </w:t>
      </w:r>
    </w:p>
    <w:p w:rsidR="003C6806" w:rsidRDefault="003C6806" w:rsidP="000228B5">
      <w:pPr>
        <w:tabs>
          <w:tab w:val="right" w:pos="8505"/>
        </w:tabs>
        <w:spacing w:line="276" w:lineRule="auto"/>
        <w:jc w:val="both"/>
      </w:pPr>
      <w:r>
        <w:t>A központi költségforrás feladat alapú támogatást biztosít az önkormányzatok működési kiadásaihoz, de a támogatást az önkormányzat igényli és a Magyar Államkincstár nettó finanszírozás keretében az önkormányzat részére folyósítja. A kiutalt támogatást az önkormányzat havi rendszerességgel biztosítja a hivatal részére.</w:t>
      </w:r>
    </w:p>
    <w:p w:rsidR="003C6806" w:rsidRDefault="003C6806" w:rsidP="000228B5">
      <w:pPr>
        <w:tabs>
          <w:tab w:val="right" w:pos="8505"/>
        </w:tabs>
        <w:spacing w:line="276" w:lineRule="auto"/>
        <w:jc w:val="both"/>
      </w:pPr>
      <w:r>
        <w:t xml:space="preserve">A rendelet tervezetünkben finanszírozási bevételként a költségvetési kiadások és a költségvetési </w:t>
      </w:r>
      <w:r w:rsidR="00847225">
        <w:t>bevételek közti különbség került megtervezésre.</w:t>
      </w:r>
    </w:p>
    <w:p w:rsidR="00847225" w:rsidRDefault="00847225" w:rsidP="00847225">
      <w:pPr>
        <w:pStyle w:val="Cmsor2"/>
        <w:rPr>
          <w:rFonts w:ascii="Times New Roman" w:hAnsi="Times New Roman" w:cs="Times New Roman"/>
          <w:color w:val="auto"/>
        </w:rPr>
      </w:pPr>
      <w:bookmarkStart w:id="34" w:name="_Toc30746892"/>
      <w:r>
        <w:rPr>
          <w:rFonts w:ascii="Times New Roman" w:hAnsi="Times New Roman" w:cs="Times New Roman"/>
          <w:color w:val="auto"/>
        </w:rPr>
        <w:t>Kiadások</w:t>
      </w:r>
      <w:bookmarkEnd w:id="34"/>
    </w:p>
    <w:p w:rsidR="00847225" w:rsidRDefault="00847225" w:rsidP="00847225">
      <w:pPr>
        <w:spacing w:line="276" w:lineRule="auto"/>
        <w:jc w:val="both"/>
      </w:pPr>
      <w:r>
        <w:t>Az önkormányzati hivatal költségvetési kiadásai működési és felhalmozási kiadásokra csoportosíthatók. A költségvetés a tervezett kiadási főösszege 90313010 Ft.</w:t>
      </w:r>
    </w:p>
    <w:p w:rsidR="00847225" w:rsidRDefault="00847225" w:rsidP="00847225">
      <w:pPr>
        <w:pStyle w:val="Cmsor3"/>
        <w:rPr>
          <w:rFonts w:ascii="Times New Roman" w:hAnsi="Times New Roman" w:cs="Times New Roman"/>
          <w:color w:val="auto"/>
        </w:rPr>
      </w:pPr>
      <w:bookmarkStart w:id="35" w:name="_Toc30746893"/>
      <w:r>
        <w:rPr>
          <w:rFonts w:ascii="Times New Roman" w:hAnsi="Times New Roman" w:cs="Times New Roman"/>
          <w:color w:val="auto"/>
        </w:rPr>
        <w:t>Működési költségvetés kiadásai</w:t>
      </w:r>
      <w:bookmarkEnd w:id="35"/>
    </w:p>
    <w:p w:rsidR="00847225" w:rsidRPr="007C6B40" w:rsidRDefault="00847225" w:rsidP="007C6B40">
      <w:pPr>
        <w:pStyle w:val="Cmsor3"/>
        <w:rPr>
          <w:rFonts w:ascii="Times New Roman" w:hAnsi="Times New Roman" w:cs="Times New Roman"/>
          <w:color w:val="auto"/>
        </w:rPr>
      </w:pPr>
      <w:bookmarkStart w:id="36" w:name="_Toc30746894"/>
      <w:r w:rsidRPr="007C6B40">
        <w:rPr>
          <w:rFonts w:ascii="Times New Roman" w:hAnsi="Times New Roman" w:cs="Times New Roman"/>
          <w:color w:val="auto"/>
        </w:rPr>
        <w:t>Személyi juttatások</w:t>
      </w:r>
      <w:bookmarkEnd w:id="36"/>
    </w:p>
    <w:p w:rsidR="00767041" w:rsidRDefault="00767041" w:rsidP="00101387">
      <w:pPr>
        <w:spacing w:line="276" w:lineRule="auto"/>
        <w:jc w:val="both"/>
      </w:pPr>
      <w:r>
        <w:t xml:space="preserve">A 2020. évre vonatkozó költségvetési törvény 58. § (1) bekezdése a közszolgálati tisztviselőkről szóló 2011. évi CXCIX törvény 132 §-a szerinti illetményalapot 38650 Ft-ban határozza meg, amely 2008. óta változatlan. Ugyanakkor a költségvetési törvény 58. § (6) bekezdése lehetőséget biztosít, a helyi önkormányzat képviselő-testülete rendeletben – az önkormányzat saját forrásai terhére – az előírásoktól eltérően magasabb összegben állapíthatja meg. Az előző évben az elfogadott illetményalap 55000 Ft volt. Az előterjesztett és elfogadott 2020. évre vonatkozó költségvetési koncepcióban a képviselő-testület elfogadta, hogy a 2020. évre vonatkozó illetményalap 60000 Ft-ra módosuljon, </w:t>
      </w:r>
      <w:r w:rsidR="00101387">
        <w:t>amely 9 %-os növekedést jelent.</w:t>
      </w:r>
      <w:r w:rsidR="00E55C6A">
        <w:t xml:space="preserve"> Szeretnénk kiemelni, hogy az önkormányzati hivatal működésének támogatás</w:t>
      </w:r>
      <w:r w:rsidR="00E62B62">
        <w:t xml:space="preserve"> </w:t>
      </w:r>
      <w:r w:rsidR="00E62B62" w:rsidRPr="00E62B62">
        <w:t>fajlagos összege ez évtől növekszik</w:t>
      </w:r>
      <w:r w:rsidR="00E62B62">
        <w:t xml:space="preserve"> - az elismert hivatali létszám figyelembevételével - </w:t>
      </w:r>
      <w:r w:rsidR="00E55C6A">
        <w:t>870000 Ft/fő összeggel.</w:t>
      </w:r>
    </w:p>
    <w:p w:rsidR="00E55C6A" w:rsidRDefault="00E55C6A" w:rsidP="00101387">
      <w:pPr>
        <w:spacing w:line="276" w:lineRule="auto"/>
        <w:jc w:val="both"/>
      </w:pPr>
      <w:r>
        <w:t>A költségvetés tervezésekor a személyi juttatások előirányzata az emelt illetményalappal, az előírt cafeteria összegével, az év</w:t>
      </w:r>
      <w:r w:rsidR="00C26058">
        <w:t xml:space="preserve"> </w:t>
      </w:r>
      <w:r>
        <w:t>közbeni soros lépések növekményével, az előírt költségtérítéssel és a 2019. decemberében számfejtett jutalom összegével került megállapításra.</w:t>
      </w:r>
    </w:p>
    <w:p w:rsidR="00E62B62" w:rsidRDefault="00E62B62" w:rsidP="00E62B62">
      <w:pPr>
        <w:tabs>
          <w:tab w:val="right" w:pos="8505"/>
        </w:tabs>
        <w:spacing w:line="276" w:lineRule="auto"/>
        <w:jc w:val="both"/>
      </w:pPr>
      <w:r>
        <w:t>A személyi juttatások tervezett előirányzata</w:t>
      </w:r>
      <w:r>
        <w:tab/>
        <w:t>65509080 Ft</w:t>
      </w:r>
    </w:p>
    <w:p w:rsidR="00847225" w:rsidRDefault="00847225" w:rsidP="00101387">
      <w:pPr>
        <w:jc w:val="both"/>
      </w:pPr>
      <w:r>
        <w:t>A személyi juttatások a tervezett költségvetési kiadások 72 %-át jelentik.</w:t>
      </w:r>
    </w:p>
    <w:p w:rsidR="00E55C6A" w:rsidRDefault="00F827A2" w:rsidP="00F827A2">
      <w:pPr>
        <w:pStyle w:val="Cmsor3"/>
        <w:rPr>
          <w:rFonts w:ascii="Times New Roman" w:hAnsi="Times New Roman" w:cs="Times New Roman"/>
          <w:color w:val="auto"/>
        </w:rPr>
      </w:pPr>
      <w:bookmarkStart w:id="37" w:name="_Toc30746895"/>
      <w:r>
        <w:rPr>
          <w:rFonts w:ascii="Times New Roman" w:hAnsi="Times New Roman" w:cs="Times New Roman"/>
          <w:color w:val="auto"/>
        </w:rPr>
        <w:t>Munkaadót terhelő járulékok</w:t>
      </w:r>
      <w:bookmarkEnd w:id="37"/>
    </w:p>
    <w:p w:rsidR="00F827A2" w:rsidRDefault="00F827A2" w:rsidP="00E62B62">
      <w:pPr>
        <w:spacing w:line="276" w:lineRule="auto"/>
        <w:jc w:val="both"/>
      </w:pPr>
      <w:r>
        <w:t>A szociális hozzájárulási adó mértéke csökkent, és az előirányzat</w:t>
      </w:r>
      <w:r w:rsidR="00E62B62">
        <w:t xml:space="preserve"> ennek figyelembevételével került megállapításra. Egyéb </w:t>
      </w:r>
      <w:r w:rsidR="00C26058">
        <w:t>adók és járulékok</w:t>
      </w:r>
      <w:r w:rsidR="00E62B62">
        <w:t xml:space="preserve"> tekintetében változás nem történt.</w:t>
      </w:r>
    </w:p>
    <w:p w:rsidR="00E62B62" w:rsidRDefault="00E62B62" w:rsidP="00E62B62">
      <w:pPr>
        <w:tabs>
          <w:tab w:val="right" w:pos="8505"/>
        </w:tabs>
        <w:spacing w:line="276" w:lineRule="auto"/>
        <w:jc w:val="both"/>
      </w:pPr>
      <w:r>
        <w:t>Munkaadókat terhelő járulékok tervezett előirányzata</w:t>
      </w:r>
      <w:r>
        <w:tab/>
        <w:t>11881730 Ft</w:t>
      </w:r>
    </w:p>
    <w:p w:rsidR="00E62B62" w:rsidRDefault="00E62B62" w:rsidP="00E62B62">
      <w:pPr>
        <w:pStyle w:val="Cmsor3"/>
        <w:rPr>
          <w:rFonts w:ascii="Times New Roman" w:hAnsi="Times New Roman" w:cs="Times New Roman"/>
          <w:color w:val="auto"/>
        </w:rPr>
      </w:pPr>
      <w:bookmarkStart w:id="38" w:name="_Toc30746896"/>
      <w:r>
        <w:rPr>
          <w:rFonts w:ascii="Times New Roman" w:hAnsi="Times New Roman" w:cs="Times New Roman"/>
          <w:color w:val="auto"/>
        </w:rPr>
        <w:t>Dologi kiadások</w:t>
      </w:r>
      <w:bookmarkEnd w:id="38"/>
    </w:p>
    <w:p w:rsidR="00E62B62" w:rsidRPr="00E62B62" w:rsidRDefault="00E62B62" w:rsidP="00E62B62">
      <w:pPr>
        <w:spacing w:line="276" w:lineRule="auto"/>
        <w:jc w:val="both"/>
      </w:pPr>
      <w:r>
        <w:t>A dologi kiadások tartalmazzák a szakmai és üzemeltetési anyagok beszerzését, az informatikai és kommunikációs szolgáltatások igénybevételét, közüzemi díjak, karbantartási szolgáltatások, szakmai és egyéb szolgáltatások díját, kiküldetések kiadásait, valamint a működési célú előzetesen felszámított általános forgalmi adó összegét.</w:t>
      </w:r>
      <w:r w:rsidR="00926338">
        <w:t xml:space="preserve"> </w:t>
      </w:r>
      <w:r>
        <w:t xml:space="preserve">A dologi kiadások tervezésénél figyelembevételre került a várható árszínvonal emelkedés. </w:t>
      </w:r>
    </w:p>
    <w:p w:rsidR="00E62B62" w:rsidRDefault="00926338" w:rsidP="00926338">
      <w:pPr>
        <w:tabs>
          <w:tab w:val="right" w:pos="8505"/>
        </w:tabs>
        <w:spacing w:line="276" w:lineRule="auto"/>
        <w:jc w:val="both"/>
      </w:pPr>
      <w:r>
        <w:t>Dologi kiadások tervezett előirányzata</w:t>
      </w:r>
      <w:r>
        <w:tab/>
        <w:t>12287200 Ft</w:t>
      </w:r>
    </w:p>
    <w:p w:rsidR="00926338" w:rsidRDefault="00926338" w:rsidP="00926338">
      <w:pPr>
        <w:tabs>
          <w:tab w:val="right" w:pos="8505"/>
        </w:tabs>
        <w:spacing w:line="276" w:lineRule="auto"/>
        <w:jc w:val="both"/>
      </w:pPr>
      <w:r>
        <w:t>Véleményünk szerint a megtervezett előirányzat biztosítja az önkormányzati hivatal zökkenőmentes működéséhez szükséges fedezetet.</w:t>
      </w:r>
    </w:p>
    <w:p w:rsidR="00926338" w:rsidRDefault="00926338" w:rsidP="00926338">
      <w:pPr>
        <w:tabs>
          <w:tab w:val="right" w:pos="8505"/>
        </w:tabs>
        <w:spacing w:line="276" w:lineRule="auto"/>
        <w:jc w:val="both"/>
      </w:pPr>
      <w:r>
        <w:t>Az önkormányzati hivatal részletes költségvetését a rendelet tervezet 6. számú, 6.1 számú és 6.2 számú melléklete tartalmazza.</w:t>
      </w:r>
    </w:p>
    <w:p w:rsidR="00926338" w:rsidRDefault="00926338" w:rsidP="00926338">
      <w:pPr>
        <w:pStyle w:val="Cmsor3"/>
        <w:rPr>
          <w:rFonts w:ascii="Times New Roman" w:hAnsi="Times New Roman" w:cs="Times New Roman"/>
          <w:color w:val="auto"/>
        </w:rPr>
      </w:pPr>
      <w:bookmarkStart w:id="39" w:name="_Toc30746897"/>
      <w:r>
        <w:rPr>
          <w:rFonts w:ascii="Times New Roman" w:hAnsi="Times New Roman" w:cs="Times New Roman"/>
          <w:color w:val="auto"/>
        </w:rPr>
        <w:t>Felhalmozási kiadások</w:t>
      </w:r>
      <w:bookmarkEnd w:id="39"/>
    </w:p>
    <w:p w:rsidR="00926338" w:rsidRDefault="00926338" w:rsidP="005E1E47">
      <w:pPr>
        <w:tabs>
          <w:tab w:val="right" w:pos="8505"/>
        </w:tabs>
        <w:spacing w:line="276" w:lineRule="auto"/>
        <w:jc w:val="both"/>
      </w:pPr>
      <w:r>
        <w:t>Az önkormányzati hivatalban folyó munkák elengedhetetlen eszközei az informatikai eszközök. A korszerű számítástechnikai eszközök nélkül a megfelelő szakmai színvonal nem biztosítható. Ezért kö</w:t>
      </w:r>
      <w:r w:rsidR="005E1E47">
        <w:t>ltségvetés tervezetünkben – biztonsági szempontból – elkülönítésre került az esetlegesen eszközök pótlására szolgáló előirányzat.</w:t>
      </w:r>
    </w:p>
    <w:p w:rsidR="00926338" w:rsidRDefault="00926338" w:rsidP="00926338">
      <w:pPr>
        <w:tabs>
          <w:tab w:val="right" w:pos="8505"/>
        </w:tabs>
      </w:pPr>
      <w:r>
        <w:t>Beruházások tervezett előirányzata</w:t>
      </w:r>
      <w:r>
        <w:tab/>
        <w:t>635000 Ft</w:t>
      </w:r>
    </w:p>
    <w:p w:rsidR="005E1E47" w:rsidRDefault="005E1E47" w:rsidP="005E1E47">
      <w:pPr>
        <w:pStyle w:val="Cmsor2"/>
        <w:rPr>
          <w:rFonts w:ascii="Times New Roman" w:hAnsi="Times New Roman" w:cs="Times New Roman"/>
          <w:color w:val="auto"/>
        </w:rPr>
      </w:pPr>
      <w:bookmarkStart w:id="40" w:name="_Toc30746898"/>
      <w:r>
        <w:rPr>
          <w:rFonts w:ascii="Times New Roman" w:hAnsi="Times New Roman" w:cs="Times New Roman"/>
          <w:color w:val="auto"/>
        </w:rPr>
        <w:t>Összegzés – önkormányzati hivatal</w:t>
      </w:r>
      <w:bookmarkEnd w:id="40"/>
    </w:p>
    <w:p w:rsidR="005E1E47" w:rsidRPr="005E1E47" w:rsidRDefault="005E1E47" w:rsidP="005E1E47">
      <w:pPr>
        <w:spacing w:line="276" w:lineRule="auto"/>
        <w:jc w:val="both"/>
      </w:pPr>
      <w:r>
        <w:t>Véleményünk szerint az önkormányzati hivatal 2020. évi költségvetés tervezete biztosítja a megfelelő és az eddigiekben megszokott és elvárt feladat-ellátást. A tervezet az állandó költségeken kívül az előre nem tervezhető váratlan feladatok megoldására is biztosítja a kötelezettségvállalás lehetőségét. Ugyanakkor azt is ki kell emelni, hogy a gazdálkodásnál figyelembe kell venni a gazdaságosságot és hatékonyságot. A gazdálkodást szigorú keretek között, a terveknek megfelelően kell folytatni.</w:t>
      </w:r>
    </w:p>
    <w:p w:rsidR="005E1E47" w:rsidRDefault="005E1E47" w:rsidP="00847225">
      <w:pPr>
        <w:pStyle w:val="Cmsor1"/>
        <w:spacing w:line="276" w:lineRule="auto"/>
        <w:jc w:val="both"/>
        <w:rPr>
          <w:rFonts w:ascii="Times New Roman" w:hAnsi="Times New Roman" w:cs="Times New Roman"/>
          <w:color w:val="auto"/>
        </w:rPr>
        <w:sectPr w:rsidR="005E1E47">
          <w:pgSz w:w="11906" w:h="16838"/>
          <w:pgMar w:top="1417" w:right="1417" w:bottom="1417" w:left="1417" w:header="708" w:footer="708" w:gutter="0"/>
          <w:cols w:space="708"/>
          <w:docGrid w:linePitch="360"/>
        </w:sectPr>
      </w:pPr>
    </w:p>
    <w:p w:rsidR="005E1E47" w:rsidRDefault="005E1E47" w:rsidP="005E1E47">
      <w:pPr>
        <w:pStyle w:val="Cmsor1"/>
        <w:rPr>
          <w:rFonts w:ascii="Times New Roman" w:hAnsi="Times New Roman" w:cs="Times New Roman"/>
          <w:color w:val="auto"/>
        </w:rPr>
      </w:pPr>
      <w:bookmarkStart w:id="41" w:name="_Toc30746899"/>
      <w:r>
        <w:rPr>
          <w:rFonts w:ascii="Times New Roman" w:hAnsi="Times New Roman" w:cs="Times New Roman"/>
          <w:color w:val="auto"/>
        </w:rPr>
        <w:t>Lébényi Óvoda-Bölcsőde</w:t>
      </w:r>
      <w:bookmarkEnd w:id="41"/>
    </w:p>
    <w:p w:rsidR="005E1E47" w:rsidRPr="00221DEF" w:rsidRDefault="005E1E47" w:rsidP="005E1E47">
      <w:pPr>
        <w:spacing w:line="276" w:lineRule="auto"/>
        <w:jc w:val="both"/>
      </w:pPr>
      <w:r w:rsidRPr="005E1E47">
        <w:t xml:space="preserve">Az </w:t>
      </w:r>
      <w:r w:rsidRPr="00221DEF">
        <w:t>óvodai</w:t>
      </w:r>
      <w:r w:rsidRPr="005E1E47">
        <w:t xml:space="preserve"> nevel</w:t>
      </w:r>
      <w:r w:rsidRPr="005E1E47">
        <w:rPr>
          <w:rFonts w:hint="eastAsia"/>
        </w:rPr>
        <w:t>é</w:t>
      </w:r>
      <w:r w:rsidRPr="005E1E47">
        <w:t>s a k</w:t>
      </w:r>
      <w:r w:rsidRPr="005E1E47">
        <w:rPr>
          <w:rFonts w:hint="eastAsia"/>
        </w:rPr>
        <w:t>ö</w:t>
      </w:r>
      <w:r w:rsidRPr="005E1E47">
        <w:t>zoktat</w:t>
      </w:r>
      <w:r w:rsidRPr="005E1E47">
        <w:rPr>
          <w:rFonts w:hint="eastAsia"/>
        </w:rPr>
        <w:t>á</w:t>
      </w:r>
      <w:r w:rsidRPr="005E1E47">
        <w:t>s r</w:t>
      </w:r>
      <w:r w:rsidRPr="005E1E47">
        <w:rPr>
          <w:rFonts w:hint="eastAsia"/>
        </w:rPr>
        <w:t>é</w:t>
      </w:r>
      <w:r w:rsidRPr="005E1E47">
        <w:t>sze. T</w:t>
      </w:r>
      <w:r w:rsidRPr="005E1E47">
        <w:rPr>
          <w:rFonts w:hint="eastAsia"/>
        </w:rPr>
        <w:t>ö</w:t>
      </w:r>
      <w:r w:rsidRPr="005E1E47">
        <w:t>rv</w:t>
      </w:r>
      <w:r w:rsidRPr="005E1E47">
        <w:rPr>
          <w:rFonts w:hint="eastAsia"/>
        </w:rPr>
        <w:t>é</w:t>
      </w:r>
      <w:r w:rsidRPr="005E1E47">
        <w:t xml:space="preserve">nyi kereteit a helyi </w:t>
      </w:r>
      <w:r w:rsidRPr="005E1E47">
        <w:rPr>
          <w:rFonts w:hint="eastAsia"/>
        </w:rPr>
        <w:t>ö</w:t>
      </w:r>
      <w:r w:rsidRPr="005E1E47">
        <w:t>nkorm</w:t>
      </w:r>
      <w:r w:rsidRPr="005E1E47">
        <w:rPr>
          <w:rFonts w:hint="eastAsia"/>
        </w:rPr>
        <w:t>á</w:t>
      </w:r>
      <w:r w:rsidRPr="005E1E47">
        <w:t>nyzatokr</w:t>
      </w:r>
      <w:r w:rsidRPr="005E1E47">
        <w:rPr>
          <w:rFonts w:hint="eastAsia"/>
        </w:rPr>
        <w:t>ó</w:t>
      </w:r>
      <w:r w:rsidRPr="005E1E47">
        <w:t>l</w:t>
      </w:r>
      <w:r w:rsidRPr="00221DEF">
        <w:t xml:space="preserve"> </w:t>
      </w:r>
      <w:r w:rsidRPr="005E1E47">
        <w:t>sz</w:t>
      </w:r>
      <w:r w:rsidRPr="005E1E47">
        <w:rPr>
          <w:rFonts w:hint="eastAsia"/>
        </w:rPr>
        <w:t>ó</w:t>
      </w:r>
      <w:r w:rsidRPr="005E1E47">
        <w:t>l</w:t>
      </w:r>
      <w:r w:rsidRPr="005E1E47">
        <w:rPr>
          <w:rFonts w:hint="eastAsia"/>
        </w:rPr>
        <w:t>ó</w:t>
      </w:r>
      <w:r w:rsidRPr="005E1E47">
        <w:t xml:space="preserve"> </w:t>
      </w:r>
      <w:r w:rsidR="00221DEF" w:rsidRPr="00221DEF">
        <w:t>2011. évi CLXXXIX. törvény</w:t>
      </w:r>
      <w:r w:rsidR="00221DEF" w:rsidRPr="00221DEF">
        <w:rPr>
          <w:rFonts w:hint="eastAsia"/>
        </w:rPr>
        <w:t xml:space="preserve"> </w:t>
      </w:r>
      <w:r w:rsidRPr="005E1E47">
        <w:rPr>
          <w:rFonts w:hint="eastAsia"/>
        </w:rPr>
        <w:t>é</w:t>
      </w:r>
      <w:r w:rsidRPr="005E1E47">
        <w:t>s a k</w:t>
      </w:r>
      <w:r w:rsidRPr="005E1E47">
        <w:rPr>
          <w:rFonts w:hint="eastAsia"/>
        </w:rPr>
        <w:t>ö</w:t>
      </w:r>
      <w:r w:rsidRPr="005E1E47">
        <w:t>zoktat</w:t>
      </w:r>
      <w:r w:rsidRPr="005E1E47">
        <w:rPr>
          <w:rFonts w:hint="eastAsia"/>
        </w:rPr>
        <w:t>á</w:t>
      </w:r>
      <w:r w:rsidRPr="005E1E47">
        <w:t>sr</w:t>
      </w:r>
      <w:r w:rsidRPr="005E1E47">
        <w:rPr>
          <w:rFonts w:hint="eastAsia"/>
        </w:rPr>
        <w:t>ó</w:t>
      </w:r>
      <w:r w:rsidRPr="005E1E47">
        <w:t>l sz</w:t>
      </w:r>
      <w:r w:rsidRPr="005E1E47">
        <w:rPr>
          <w:rFonts w:hint="eastAsia"/>
        </w:rPr>
        <w:t>ó</w:t>
      </w:r>
      <w:r w:rsidRPr="005E1E47">
        <w:t>l</w:t>
      </w:r>
      <w:r w:rsidRPr="005E1E47">
        <w:rPr>
          <w:rFonts w:hint="eastAsia"/>
        </w:rPr>
        <w:t>ó</w:t>
      </w:r>
      <w:r w:rsidRPr="005E1E47">
        <w:t xml:space="preserve"> 1993. </w:t>
      </w:r>
      <w:r w:rsidRPr="005E1E47">
        <w:rPr>
          <w:rFonts w:hint="eastAsia"/>
        </w:rPr>
        <w:t>é</w:t>
      </w:r>
      <w:r w:rsidRPr="005E1E47">
        <w:t>vi</w:t>
      </w:r>
      <w:r w:rsidRPr="00221DEF">
        <w:t xml:space="preserve"> </w:t>
      </w:r>
      <w:r w:rsidRPr="005E1E47">
        <w:t>LXXIX. t</w:t>
      </w:r>
      <w:r w:rsidRPr="005E1E47">
        <w:rPr>
          <w:rFonts w:hint="eastAsia"/>
        </w:rPr>
        <w:t>ö</w:t>
      </w:r>
      <w:r w:rsidRPr="005E1E47">
        <w:t>rv</w:t>
      </w:r>
      <w:r w:rsidRPr="005E1E47">
        <w:rPr>
          <w:rFonts w:hint="eastAsia"/>
        </w:rPr>
        <w:t>é</w:t>
      </w:r>
      <w:r w:rsidRPr="005E1E47">
        <w:t>ny szab</w:t>
      </w:r>
      <w:r w:rsidRPr="005E1E47">
        <w:rPr>
          <w:rFonts w:hint="eastAsia"/>
        </w:rPr>
        <w:t>á</w:t>
      </w:r>
      <w:r w:rsidRPr="005E1E47">
        <w:t xml:space="preserve">lyozza. Az </w:t>
      </w:r>
      <w:r w:rsidR="00221DEF" w:rsidRPr="00221DEF">
        <w:t>Mötv. 16 §</w:t>
      </w:r>
      <w:r w:rsidRPr="005E1E47">
        <w:t xml:space="preserve"> </w:t>
      </w:r>
      <w:r w:rsidR="00221DEF" w:rsidRPr="00221DEF">
        <w:t>a</w:t>
      </w:r>
      <w:r w:rsidRPr="00221DEF">
        <w:t xml:space="preserve"> </w:t>
      </w:r>
      <w:r w:rsidR="00221DEF" w:rsidRPr="00221DEF">
        <w:t xml:space="preserve">az önkormányzat </w:t>
      </w:r>
      <w:r w:rsidRPr="005E1E47">
        <w:t>k</w:t>
      </w:r>
      <w:r w:rsidRPr="005E1E47">
        <w:rPr>
          <w:rFonts w:hint="eastAsia"/>
        </w:rPr>
        <w:t>ö</w:t>
      </w:r>
      <w:r w:rsidRPr="005E1E47">
        <w:t>telez</w:t>
      </w:r>
      <w:r w:rsidRPr="005E1E47">
        <w:rPr>
          <w:rFonts w:hint="eastAsia"/>
        </w:rPr>
        <w:t>ő</w:t>
      </w:r>
      <w:r w:rsidRPr="005E1E47">
        <w:t xml:space="preserve"> feladatai k</w:t>
      </w:r>
      <w:r w:rsidRPr="005E1E47">
        <w:rPr>
          <w:rFonts w:hint="eastAsia"/>
        </w:rPr>
        <w:t>ö</w:t>
      </w:r>
      <w:r w:rsidRPr="005E1E47">
        <w:t>z</w:t>
      </w:r>
      <w:r w:rsidRPr="005E1E47">
        <w:rPr>
          <w:rFonts w:hint="eastAsia"/>
        </w:rPr>
        <w:t>ö</w:t>
      </w:r>
      <w:r w:rsidRPr="005E1E47">
        <w:t>tt hat</w:t>
      </w:r>
      <w:r w:rsidRPr="005E1E47">
        <w:rPr>
          <w:rFonts w:hint="eastAsia"/>
        </w:rPr>
        <w:t>á</w:t>
      </w:r>
      <w:r w:rsidRPr="005E1E47">
        <w:t xml:space="preserve">rozza meg az </w:t>
      </w:r>
      <w:r w:rsidRPr="005E1E47">
        <w:rPr>
          <w:rFonts w:hint="eastAsia"/>
        </w:rPr>
        <w:t>ó</w:t>
      </w:r>
      <w:r w:rsidRPr="005E1E47">
        <w:t>vodai nevel</w:t>
      </w:r>
      <w:r w:rsidRPr="005E1E47">
        <w:rPr>
          <w:rFonts w:hint="eastAsia"/>
        </w:rPr>
        <w:t>é</w:t>
      </w:r>
      <w:r w:rsidRPr="005E1E47">
        <w:t>st. A k</w:t>
      </w:r>
      <w:r w:rsidRPr="005E1E47">
        <w:rPr>
          <w:rFonts w:hint="eastAsia"/>
        </w:rPr>
        <w:t>ö</w:t>
      </w:r>
      <w:r w:rsidRPr="005E1E47">
        <w:t>zoktat</w:t>
      </w:r>
      <w:r w:rsidRPr="005E1E47">
        <w:rPr>
          <w:rFonts w:hint="eastAsia"/>
        </w:rPr>
        <w:t>á</w:t>
      </w:r>
      <w:r w:rsidRPr="005E1E47">
        <w:t>si</w:t>
      </w:r>
      <w:r w:rsidRPr="00221DEF">
        <w:t xml:space="preserve"> </w:t>
      </w:r>
      <w:r w:rsidRPr="005E1E47">
        <w:t>t</w:t>
      </w:r>
      <w:r w:rsidRPr="005E1E47">
        <w:rPr>
          <w:rFonts w:hint="eastAsia"/>
        </w:rPr>
        <w:t>ö</w:t>
      </w:r>
      <w:r w:rsidRPr="005E1E47">
        <w:t>rv</w:t>
      </w:r>
      <w:r w:rsidRPr="005E1E47">
        <w:rPr>
          <w:rFonts w:hint="eastAsia"/>
        </w:rPr>
        <w:t>é</w:t>
      </w:r>
      <w:r w:rsidRPr="005E1E47">
        <w:t>ny 86.</w:t>
      </w:r>
      <w:r w:rsidRPr="005E1E47">
        <w:rPr>
          <w:rFonts w:hint="eastAsia"/>
        </w:rPr>
        <w:t>§</w:t>
      </w:r>
      <w:r w:rsidRPr="005E1E47">
        <w:t>(1) bekezd</w:t>
      </w:r>
      <w:r w:rsidRPr="005E1E47">
        <w:rPr>
          <w:rFonts w:hint="eastAsia"/>
        </w:rPr>
        <w:t>é</w:t>
      </w:r>
      <w:r w:rsidRPr="005E1E47">
        <w:t>se pedig r</w:t>
      </w:r>
      <w:r w:rsidRPr="005E1E47">
        <w:rPr>
          <w:rFonts w:hint="eastAsia"/>
        </w:rPr>
        <w:t>ö</w:t>
      </w:r>
      <w:r w:rsidRPr="005E1E47">
        <w:t>gz</w:t>
      </w:r>
      <w:r w:rsidRPr="005E1E47">
        <w:rPr>
          <w:rFonts w:hint="eastAsia"/>
        </w:rPr>
        <w:t>í</w:t>
      </w:r>
      <w:r w:rsidRPr="005E1E47">
        <w:t xml:space="preserve">ti, hogy milyen </w:t>
      </w:r>
      <w:r w:rsidRPr="005E1E47">
        <w:rPr>
          <w:rFonts w:hint="eastAsia"/>
        </w:rPr>
        <w:t>„</w:t>
      </w:r>
      <w:r w:rsidRPr="005E1E47">
        <w:t>t</w:t>
      </w:r>
      <w:r w:rsidRPr="005E1E47">
        <w:rPr>
          <w:rFonts w:hint="eastAsia"/>
        </w:rPr>
        <w:t>í</w:t>
      </w:r>
      <w:r w:rsidRPr="005E1E47">
        <w:t>pus</w:t>
      </w:r>
      <w:r w:rsidRPr="005E1E47">
        <w:rPr>
          <w:rFonts w:hint="eastAsia"/>
        </w:rPr>
        <w:t>ú</w:t>
      </w:r>
      <w:r w:rsidRPr="005E1E47">
        <w:rPr>
          <w:rFonts w:hint="eastAsia"/>
        </w:rPr>
        <w:t>”</w:t>
      </w:r>
      <w:r w:rsidRPr="005E1E47">
        <w:t xml:space="preserve"> </w:t>
      </w:r>
      <w:r w:rsidRPr="005E1E47">
        <w:rPr>
          <w:rFonts w:hint="eastAsia"/>
        </w:rPr>
        <w:t>ö</w:t>
      </w:r>
      <w:r w:rsidRPr="005E1E47">
        <w:t>nkorm</w:t>
      </w:r>
      <w:r w:rsidRPr="005E1E47">
        <w:rPr>
          <w:rFonts w:hint="eastAsia"/>
        </w:rPr>
        <w:t>á</w:t>
      </w:r>
      <w:r w:rsidRPr="005E1E47">
        <w:t>nyzati</w:t>
      </w:r>
      <w:r w:rsidRPr="00221DEF">
        <w:t xml:space="preserve"> </w:t>
      </w:r>
      <w:r w:rsidRPr="005E1E47">
        <w:t>k</w:t>
      </w:r>
      <w:r w:rsidRPr="005E1E47">
        <w:rPr>
          <w:rFonts w:hint="eastAsia"/>
        </w:rPr>
        <w:t>ö</w:t>
      </w:r>
      <w:r w:rsidRPr="005E1E47">
        <w:t>z</w:t>
      </w:r>
      <w:r w:rsidRPr="005E1E47">
        <w:rPr>
          <w:rFonts w:hint="eastAsia"/>
        </w:rPr>
        <w:t>ö</w:t>
      </w:r>
      <w:r w:rsidRPr="005E1E47">
        <w:t>ss</w:t>
      </w:r>
      <w:r w:rsidRPr="005E1E47">
        <w:rPr>
          <w:rFonts w:hint="eastAsia"/>
        </w:rPr>
        <w:t>é</w:t>
      </w:r>
      <w:r w:rsidRPr="005E1E47">
        <w:t>gek (k</w:t>
      </w:r>
      <w:r w:rsidRPr="005E1E47">
        <w:rPr>
          <w:rFonts w:hint="eastAsia"/>
        </w:rPr>
        <w:t>ö</w:t>
      </w:r>
      <w:r w:rsidRPr="005E1E47">
        <w:t>zs</w:t>
      </w:r>
      <w:r w:rsidRPr="005E1E47">
        <w:rPr>
          <w:rFonts w:hint="eastAsia"/>
        </w:rPr>
        <w:t>é</w:t>
      </w:r>
      <w:r w:rsidRPr="005E1E47">
        <w:t>g, v</w:t>
      </w:r>
      <w:r w:rsidRPr="005E1E47">
        <w:rPr>
          <w:rFonts w:hint="eastAsia"/>
        </w:rPr>
        <w:t>á</w:t>
      </w:r>
      <w:r w:rsidRPr="005E1E47">
        <w:t>ros, f</w:t>
      </w:r>
      <w:r w:rsidRPr="005E1E47">
        <w:rPr>
          <w:rFonts w:hint="eastAsia"/>
        </w:rPr>
        <w:t>ő</w:t>
      </w:r>
      <w:r w:rsidRPr="005E1E47">
        <w:t>v</w:t>
      </w:r>
      <w:r w:rsidRPr="005E1E47">
        <w:rPr>
          <w:rFonts w:hint="eastAsia"/>
        </w:rPr>
        <w:t>á</w:t>
      </w:r>
      <w:r w:rsidRPr="005E1E47">
        <w:t>rosi ker</w:t>
      </w:r>
      <w:r w:rsidRPr="005E1E47">
        <w:rPr>
          <w:rFonts w:hint="eastAsia"/>
        </w:rPr>
        <w:t>ü</w:t>
      </w:r>
      <w:r w:rsidRPr="005E1E47">
        <w:t>let, megyei jog</w:t>
      </w:r>
      <w:r w:rsidRPr="005E1E47">
        <w:rPr>
          <w:rFonts w:hint="eastAsia"/>
        </w:rPr>
        <w:t>ú</w:t>
      </w:r>
      <w:r w:rsidRPr="005E1E47">
        <w:t xml:space="preserve"> v</w:t>
      </w:r>
      <w:r w:rsidRPr="005E1E47">
        <w:rPr>
          <w:rFonts w:hint="eastAsia"/>
        </w:rPr>
        <w:t>á</w:t>
      </w:r>
      <w:r w:rsidRPr="005E1E47">
        <w:t>ros) k</w:t>
      </w:r>
      <w:r w:rsidRPr="005E1E47">
        <w:rPr>
          <w:rFonts w:hint="eastAsia"/>
        </w:rPr>
        <w:t>ö</w:t>
      </w:r>
      <w:r w:rsidRPr="005E1E47">
        <w:t xml:space="preserve">telesek </w:t>
      </w:r>
      <w:r w:rsidRPr="005E1E47">
        <w:rPr>
          <w:rFonts w:hint="eastAsia"/>
        </w:rPr>
        <w:t>ó</w:t>
      </w:r>
      <w:r w:rsidRPr="005E1E47">
        <w:t>vodai ell</w:t>
      </w:r>
      <w:r w:rsidRPr="005E1E47">
        <w:rPr>
          <w:rFonts w:hint="eastAsia"/>
        </w:rPr>
        <w:t>á</w:t>
      </w:r>
      <w:r w:rsidRPr="005E1E47">
        <w:t>t</w:t>
      </w:r>
      <w:r w:rsidRPr="005E1E47">
        <w:rPr>
          <w:rFonts w:hint="eastAsia"/>
        </w:rPr>
        <w:t>á</w:t>
      </w:r>
      <w:r w:rsidRPr="005E1E47">
        <w:t>st,</w:t>
      </w:r>
      <w:r w:rsidRPr="00221DEF">
        <w:t xml:space="preserve"> ehhez megfelel</w:t>
      </w:r>
      <w:r w:rsidRPr="00221DEF">
        <w:rPr>
          <w:rFonts w:hint="eastAsia"/>
        </w:rPr>
        <w:t>ő</w:t>
      </w:r>
      <w:r w:rsidRPr="00221DEF">
        <w:t xml:space="preserve"> int</w:t>
      </w:r>
      <w:r w:rsidRPr="00221DEF">
        <w:rPr>
          <w:rFonts w:hint="eastAsia"/>
        </w:rPr>
        <w:t>é</w:t>
      </w:r>
      <w:r w:rsidRPr="00221DEF">
        <w:t>zm</w:t>
      </w:r>
      <w:r w:rsidRPr="00221DEF">
        <w:rPr>
          <w:rFonts w:hint="eastAsia"/>
        </w:rPr>
        <w:t>é</w:t>
      </w:r>
      <w:r w:rsidRPr="00221DEF">
        <w:t>nyi, finansz</w:t>
      </w:r>
      <w:r w:rsidRPr="00221DEF">
        <w:rPr>
          <w:rFonts w:hint="eastAsia"/>
        </w:rPr>
        <w:t>í</w:t>
      </w:r>
      <w:r w:rsidRPr="00221DEF">
        <w:t>roz</w:t>
      </w:r>
      <w:r w:rsidRPr="00221DEF">
        <w:rPr>
          <w:rFonts w:hint="eastAsia"/>
        </w:rPr>
        <w:t>á</w:t>
      </w:r>
      <w:r w:rsidRPr="00221DEF">
        <w:t>si keretet biztos</w:t>
      </w:r>
      <w:r w:rsidRPr="00221DEF">
        <w:rPr>
          <w:rFonts w:hint="eastAsia"/>
        </w:rPr>
        <w:t>í</w:t>
      </w:r>
      <w:r w:rsidRPr="00221DEF">
        <w:t>tani.</w:t>
      </w:r>
    </w:p>
    <w:p w:rsidR="005E1E47" w:rsidRDefault="00221DEF" w:rsidP="00221DEF">
      <w:pPr>
        <w:spacing w:line="276" w:lineRule="auto"/>
        <w:jc w:val="both"/>
      </w:pPr>
      <w:r w:rsidRPr="00221DEF">
        <w:t>A fenntart</w:t>
      </w:r>
      <w:r w:rsidRPr="00221DEF">
        <w:rPr>
          <w:rFonts w:hint="eastAsia"/>
        </w:rPr>
        <w:t>á</w:t>
      </w:r>
      <w:r w:rsidRPr="00221DEF">
        <w:t xml:space="preserve">s </w:t>
      </w:r>
      <w:r w:rsidRPr="00221DEF">
        <w:rPr>
          <w:rFonts w:hint="eastAsia"/>
        </w:rPr>
        <w:t>é</w:t>
      </w:r>
      <w:r w:rsidRPr="00221DEF">
        <w:t>s a finansz</w:t>
      </w:r>
      <w:r w:rsidRPr="00221DEF">
        <w:rPr>
          <w:rFonts w:hint="eastAsia"/>
        </w:rPr>
        <w:t>í</w:t>
      </w:r>
      <w:r w:rsidRPr="00221DEF">
        <w:t>roz</w:t>
      </w:r>
      <w:r w:rsidRPr="00221DEF">
        <w:rPr>
          <w:rFonts w:hint="eastAsia"/>
        </w:rPr>
        <w:t>á</w:t>
      </w:r>
      <w:r w:rsidRPr="00221DEF">
        <w:t>s alapelve minden k</w:t>
      </w:r>
      <w:r w:rsidRPr="00221DEF">
        <w:rPr>
          <w:rFonts w:hint="eastAsia"/>
        </w:rPr>
        <w:t>ö</w:t>
      </w:r>
      <w:r w:rsidRPr="00221DEF">
        <w:t>zoktat</w:t>
      </w:r>
      <w:r w:rsidRPr="00221DEF">
        <w:rPr>
          <w:rFonts w:hint="eastAsia"/>
        </w:rPr>
        <w:t>á</w:t>
      </w:r>
      <w:r w:rsidRPr="00221DEF">
        <w:t>si feladat eset</w:t>
      </w:r>
      <w:r w:rsidRPr="00221DEF">
        <w:rPr>
          <w:rFonts w:hint="eastAsia"/>
        </w:rPr>
        <w:t>é</w:t>
      </w:r>
      <w:r w:rsidRPr="00221DEF">
        <w:t>ben azonos,</w:t>
      </w:r>
      <w:r>
        <w:t xml:space="preserve"> </w:t>
      </w:r>
      <w:r w:rsidRPr="00221DEF">
        <w:t>az ell</w:t>
      </w:r>
      <w:r w:rsidRPr="00221DEF">
        <w:rPr>
          <w:rFonts w:hint="eastAsia"/>
        </w:rPr>
        <w:t>á</w:t>
      </w:r>
      <w:r w:rsidRPr="00221DEF">
        <w:t>t</w:t>
      </w:r>
      <w:r w:rsidRPr="00221DEF">
        <w:rPr>
          <w:rFonts w:hint="eastAsia"/>
        </w:rPr>
        <w:t>á</w:t>
      </w:r>
      <w:r w:rsidRPr="00221DEF">
        <w:t>si k</w:t>
      </w:r>
      <w:r w:rsidRPr="00221DEF">
        <w:rPr>
          <w:rFonts w:hint="eastAsia"/>
        </w:rPr>
        <w:t>ö</w:t>
      </w:r>
      <w:r w:rsidRPr="00221DEF">
        <w:t>telezetts</w:t>
      </w:r>
      <w:r w:rsidRPr="00221DEF">
        <w:rPr>
          <w:rFonts w:hint="eastAsia"/>
        </w:rPr>
        <w:t>é</w:t>
      </w:r>
      <w:r w:rsidRPr="00221DEF">
        <w:t>g, vagyis az ell</w:t>
      </w:r>
      <w:r w:rsidRPr="00221DEF">
        <w:rPr>
          <w:rFonts w:hint="eastAsia"/>
        </w:rPr>
        <w:t>á</w:t>
      </w:r>
      <w:r w:rsidRPr="00221DEF">
        <w:t>t</w:t>
      </w:r>
      <w:r w:rsidRPr="00221DEF">
        <w:rPr>
          <w:rFonts w:hint="eastAsia"/>
        </w:rPr>
        <w:t>ó</w:t>
      </w:r>
      <w:r w:rsidRPr="00221DEF">
        <w:t>rendszer m</w:t>
      </w:r>
      <w:r w:rsidRPr="00221DEF">
        <w:rPr>
          <w:rFonts w:hint="eastAsia"/>
        </w:rPr>
        <w:t>ű</w:t>
      </w:r>
      <w:r w:rsidRPr="00221DEF">
        <w:t>k</w:t>
      </w:r>
      <w:r w:rsidRPr="00221DEF">
        <w:rPr>
          <w:rFonts w:hint="eastAsia"/>
        </w:rPr>
        <w:t>ö</w:t>
      </w:r>
      <w:r w:rsidRPr="00221DEF">
        <w:t>dtet</w:t>
      </w:r>
      <w:r w:rsidRPr="00221DEF">
        <w:rPr>
          <w:rFonts w:hint="eastAsia"/>
        </w:rPr>
        <w:t>é</w:t>
      </w:r>
      <w:r w:rsidRPr="00221DEF">
        <w:t xml:space="preserve">se </w:t>
      </w:r>
      <w:r w:rsidRPr="00221DEF">
        <w:rPr>
          <w:rFonts w:hint="eastAsia"/>
        </w:rPr>
        <w:t>ö</w:t>
      </w:r>
      <w:r w:rsidRPr="00221DEF">
        <w:t>nkorm</w:t>
      </w:r>
      <w:r w:rsidRPr="00221DEF">
        <w:rPr>
          <w:rFonts w:hint="eastAsia"/>
        </w:rPr>
        <w:t>á</w:t>
      </w:r>
      <w:r w:rsidRPr="00221DEF">
        <w:t>nyzati</w:t>
      </w:r>
      <w:r>
        <w:t xml:space="preserve"> </w:t>
      </w:r>
      <w:r w:rsidRPr="00221DEF">
        <w:t>feladat. A feladat ell</w:t>
      </w:r>
      <w:r w:rsidRPr="00221DEF">
        <w:rPr>
          <w:rFonts w:hint="eastAsia"/>
        </w:rPr>
        <w:t>á</w:t>
      </w:r>
      <w:r w:rsidRPr="00221DEF">
        <w:t>t</w:t>
      </w:r>
      <w:r w:rsidRPr="00221DEF">
        <w:rPr>
          <w:rFonts w:hint="eastAsia"/>
        </w:rPr>
        <w:t>á</w:t>
      </w:r>
      <w:r w:rsidRPr="00221DEF">
        <w:t>s</w:t>
      </w:r>
      <w:r w:rsidRPr="00221DEF">
        <w:rPr>
          <w:rFonts w:hint="eastAsia"/>
        </w:rPr>
        <w:t>á</w:t>
      </w:r>
      <w:r w:rsidRPr="00221DEF">
        <w:t xml:space="preserve">hoz az </w:t>
      </w:r>
      <w:r w:rsidRPr="00221DEF">
        <w:rPr>
          <w:rFonts w:hint="eastAsia"/>
        </w:rPr>
        <w:t>á</w:t>
      </w:r>
      <w:r w:rsidRPr="00221DEF">
        <w:t>llam a k</w:t>
      </w:r>
      <w:r w:rsidRPr="00221DEF">
        <w:rPr>
          <w:rFonts w:hint="eastAsia"/>
        </w:rPr>
        <w:t>ö</w:t>
      </w:r>
      <w:r w:rsidRPr="00221DEF">
        <w:t>zponti k</w:t>
      </w:r>
      <w:r w:rsidRPr="00221DEF">
        <w:rPr>
          <w:rFonts w:hint="eastAsia"/>
        </w:rPr>
        <w:t>ö</w:t>
      </w:r>
      <w:r w:rsidRPr="00221DEF">
        <w:t>lts</w:t>
      </w:r>
      <w:r w:rsidRPr="00221DEF">
        <w:rPr>
          <w:rFonts w:hint="eastAsia"/>
        </w:rPr>
        <w:t>é</w:t>
      </w:r>
      <w:r w:rsidRPr="00221DEF">
        <w:t>gvet</w:t>
      </w:r>
      <w:r w:rsidRPr="00221DEF">
        <w:rPr>
          <w:rFonts w:hint="eastAsia"/>
        </w:rPr>
        <w:t>é</w:t>
      </w:r>
      <w:r w:rsidRPr="00221DEF">
        <w:t>sen kereszt</w:t>
      </w:r>
      <w:r w:rsidRPr="00221DEF">
        <w:rPr>
          <w:rFonts w:hint="eastAsia"/>
        </w:rPr>
        <w:t>ü</w:t>
      </w:r>
      <w:r w:rsidRPr="00221DEF">
        <w:t xml:space="preserve">l, az </w:t>
      </w:r>
      <w:r w:rsidRPr="00221DEF">
        <w:rPr>
          <w:rFonts w:hint="eastAsia"/>
        </w:rPr>
        <w:t>ö</w:t>
      </w:r>
      <w:r w:rsidRPr="00221DEF">
        <w:t>nkorm</w:t>
      </w:r>
      <w:r w:rsidRPr="00221DEF">
        <w:rPr>
          <w:rFonts w:hint="eastAsia"/>
        </w:rPr>
        <w:t>á</w:t>
      </w:r>
      <w:r w:rsidRPr="00221DEF">
        <w:t>nyzati</w:t>
      </w:r>
      <w:r>
        <w:t xml:space="preserve"> feladat </w:t>
      </w:r>
      <w:r w:rsidRPr="00221DEF">
        <w:t>finansz</w:t>
      </w:r>
      <w:r w:rsidRPr="00221DEF">
        <w:rPr>
          <w:rFonts w:hint="eastAsia"/>
        </w:rPr>
        <w:t>í</w:t>
      </w:r>
      <w:r w:rsidRPr="00221DEF">
        <w:t>roz</w:t>
      </w:r>
      <w:r w:rsidRPr="00221DEF">
        <w:rPr>
          <w:rFonts w:hint="eastAsia"/>
        </w:rPr>
        <w:t>á</w:t>
      </w:r>
      <w:r w:rsidRPr="00221DEF">
        <w:t>si rendszer keretei k</w:t>
      </w:r>
      <w:r w:rsidRPr="00221DEF">
        <w:rPr>
          <w:rFonts w:hint="eastAsia"/>
        </w:rPr>
        <w:t>ö</w:t>
      </w:r>
      <w:r w:rsidRPr="00221DEF">
        <w:t>z</w:t>
      </w:r>
      <w:r w:rsidRPr="00221DEF">
        <w:rPr>
          <w:rFonts w:hint="eastAsia"/>
        </w:rPr>
        <w:t>ö</w:t>
      </w:r>
      <w:r w:rsidRPr="00221DEF">
        <w:t>tt, jogszab</w:t>
      </w:r>
      <w:r w:rsidRPr="00221DEF">
        <w:rPr>
          <w:rFonts w:hint="eastAsia"/>
        </w:rPr>
        <w:t>á</w:t>
      </w:r>
      <w:r w:rsidRPr="00221DEF">
        <w:t>lyban r</w:t>
      </w:r>
      <w:r w:rsidRPr="00221DEF">
        <w:rPr>
          <w:rFonts w:hint="eastAsia"/>
        </w:rPr>
        <w:t>ö</w:t>
      </w:r>
      <w:r w:rsidRPr="00221DEF">
        <w:t>gz</w:t>
      </w:r>
      <w:r w:rsidRPr="00221DEF">
        <w:rPr>
          <w:rFonts w:hint="eastAsia"/>
        </w:rPr>
        <w:t>í</w:t>
      </w:r>
      <w:r w:rsidRPr="00221DEF">
        <w:t>tett m</w:t>
      </w:r>
      <w:r w:rsidRPr="00221DEF">
        <w:rPr>
          <w:rFonts w:hint="eastAsia"/>
        </w:rPr>
        <w:t>é</w:t>
      </w:r>
      <w:r w:rsidRPr="00221DEF">
        <w:t>rt</w:t>
      </w:r>
      <w:r w:rsidRPr="00221DEF">
        <w:rPr>
          <w:rFonts w:hint="eastAsia"/>
        </w:rPr>
        <w:t>é</w:t>
      </w:r>
      <w:r w:rsidRPr="00221DEF">
        <w:t>kben</w:t>
      </w:r>
      <w:r>
        <w:t xml:space="preserve"> </w:t>
      </w:r>
      <w:r w:rsidRPr="00221DEF">
        <w:t>j</w:t>
      </w:r>
      <w:r w:rsidRPr="00221DEF">
        <w:rPr>
          <w:rFonts w:hint="eastAsia"/>
        </w:rPr>
        <w:t>á</w:t>
      </w:r>
      <w:r w:rsidRPr="00221DEF">
        <w:t>rul hozz</w:t>
      </w:r>
      <w:r w:rsidRPr="00221DEF">
        <w:rPr>
          <w:rFonts w:hint="eastAsia"/>
        </w:rPr>
        <w:t>á</w:t>
      </w:r>
      <w:r w:rsidRPr="00221DEF">
        <w:t>.</w:t>
      </w:r>
    </w:p>
    <w:p w:rsidR="00221DEF" w:rsidRDefault="00221DEF" w:rsidP="00221DEF">
      <w:pPr>
        <w:spacing w:line="276" w:lineRule="auto"/>
        <w:jc w:val="both"/>
      </w:pPr>
      <w:r>
        <w:t>Az óvodai feladatok ellátására városunk megállapodást kötött Bezi és Mecsér községekkel gazdaságossági szempontok alapján, mivel így a feladat-ellátás közös teherviselésen alapszik.</w:t>
      </w:r>
    </w:p>
    <w:p w:rsidR="00221DEF" w:rsidRDefault="00221DEF" w:rsidP="00221DEF">
      <w:pPr>
        <w:spacing w:line="276" w:lineRule="auto"/>
        <w:jc w:val="both"/>
      </w:pPr>
      <w:r>
        <w:t>A tavalyi év során az intézmény</w:t>
      </w:r>
      <w:r w:rsidR="004103C9">
        <w:t>ünk</w:t>
      </w:r>
      <w:r>
        <w:t xml:space="preserve"> bővült </w:t>
      </w:r>
      <w:r w:rsidR="004103C9">
        <w:t>és 2019. február 1-jétől bölcsőde is működik városunkban. Az új intézmény vezetői feladatait Kovátsné Uray Tímea intézményvezető látja el, de a bölcsőde szakmai feladataiért Fülöp Renáta felelős.</w:t>
      </w:r>
    </w:p>
    <w:p w:rsidR="00221DEF" w:rsidRDefault="00221DEF" w:rsidP="00221DEF">
      <w:pPr>
        <w:spacing w:line="276" w:lineRule="auto"/>
        <w:jc w:val="both"/>
      </w:pPr>
      <w:r>
        <w:t xml:space="preserve">A szabályozásnak megfelelően </w:t>
      </w:r>
      <w:r w:rsidR="004103C9">
        <w:t>a költségvetési támogatásokat az önkormányzat igényli, és intézményfinanszírozásként havi rendszerességgel biztosítja az intézmény részére.</w:t>
      </w:r>
    </w:p>
    <w:p w:rsidR="004103C9" w:rsidRDefault="004103C9" w:rsidP="004103C9">
      <w:pPr>
        <w:pStyle w:val="Cmsor2"/>
        <w:rPr>
          <w:rFonts w:ascii="Times New Roman" w:hAnsi="Times New Roman" w:cs="Times New Roman"/>
          <w:color w:val="auto"/>
        </w:rPr>
      </w:pPr>
      <w:bookmarkStart w:id="42" w:name="_Toc30746900"/>
      <w:r>
        <w:rPr>
          <w:rFonts w:ascii="Times New Roman" w:hAnsi="Times New Roman" w:cs="Times New Roman"/>
          <w:color w:val="auto"/>
        </w:rPr>
        <w:t>Lébényi Óvoda</w:t>
      </w:r>
      <w:bookmarkEnd w:id="42"/>
    </w:p>
    <w:p w:rsidR="004103C9" w:rsidRDefault="004103C9" w:rsidP="004103C9">
      <w:pPr>
        <w:spacing w:line="276" w:lineRule="auto"/>
        <w:jc w:val="both"/>
      </w:pPr>
      <w:r>
        <w:t>Jelenleg az óvoda Lébényben 6 csoporttal, míg a társult községekben 1-1 csoporttal működik és 156 kisgyermek óvodai nevelését látja el.</w:t>
      </w:r>
    </w:p>
    <w:p w:rsidR="004103C9" w:rsidRDefault="006E19B3" w:rsidP="006E19B3">
      <w:pPr>
        <w:pStyle w:val="Cmsor2"/>
        <w:rPr>
          <w:rFonts w:ascii="Times New Roman" w:hAnsi="Times New Roman" w:cs="Times New Roman"/>
          <w:color w:val="auto"/>
        </w:rPr>
      </w:pPr>
      <w:bookmarkStart w:id="43" w:name="_Toc30746901"/>
      <w:r>
        <w:rPr>
          <w:rFonts w:ascii="Times New Roman" w:hAnsi="Times New Roman" w:cs="Times New Roman"/>
          <w:color w:val="auto"/>
        </w:rPr>
        <w:t>Bevételek</w:t>
      </w:r>
      <w:bookmarkEnd w:id="43"/>
    </w:p>
    <w:p w:rsidR="00AD25E9" w:rsidRPr="00AD25E9" w:rsidRDefault="00AD25E9" w:rsidP="00AD25E9">
      <w:pPr>
        <w:pStyle w:val="Cmsor3"/>
        <w:rPr>
          <w:rFonts w:ascii="Times New Roman" w:hAnsi="Times New Roman" w:cs="Times New Roman"/>
          <w:color w:val="auto"/>
        </w:rPr>
      </w:pPr>
      <w:bookmarkStart w:id="44" w:name="_Toc30746902"/>
      <w:r>
        <w:rPr>
          <w:rFonts w:ascii="Times New Roman" w:hAnsi="Times New Roman" w:cs="Times New Roman"/>
          <w:color w:val="auto"/>
        </w:rPr>
        <w:t>Működési bevételek</w:t>
      </w:r>
      <w:bookmarkEnd w:id="44"/>
    </w:p>
    <w:p w:rsidR="006E19B3" w:rsidRDefault="006E19B3" w:rsidP="00AD25E9">
      <w:pPr>
        <w:spacing w:line="276" w:lineRule="auto"/>
        <w:jc w:val="both"/>
      </w:pPr>
      <w:r>
        <w:t>Intézményi szinten ellátási díjak, a kiszámlázott általános forgalmi adó és az általános forgalmi adó visszatérítésével, valamint az előző évi költségvetési maradvány összegével állapítottuk meg az intézmény bevételi előirányzatait.</w:t>
      </w:r>
    </w:p>
    <w:p w:rsidR="006E19B3" w:rsidRDefault="006E19B3" w:rsidP="006E19B3">
      <w:pPr>
        <w:tabs>
          <w:tab w:val="right" w:pos="8505"/>
        </w:tabs>
      </w:pPr>
      <w:r>
        <w:t>Működési bevételek tervezett előirányzata</w:t>
      </w:r>
      <w:r>
        <w:tab/>
        <w:t>4356000 Ft</w:t>
      </w:r>
    </w:p>
    <w:p w:rsidR="00AD25E9" w:rsidRPr="00AD25E9" w:rsidRDefault="006E19B3" w:rsidP="00AD25E9">
      <w:pPr>
        <w:tabs>
          <w:tab w:val="right" w:pos="8505"/>
        </w:tabs>
        <w:spacing w:after="0" w:line="276" w:lineRule="auto"/>
        <w:jc w:val="both"/>
      </w:pPr>
      <w:r>
        <w:t xml:space="preserve">Az intézményi ellátási díjak tartalmazzák az intézményi étkezésben résztvevő gyermekek térítési díját. </w:t>
      </w:r>
      <w:r w:rsidR="009C5F1B">
        <w:t xml:space="preserve">Fontos: az önkormányzatnak biztosítani kell az előírt kedvezményeket. </w:t>
      </w:r>
      <w:r w:rsidR="009C5F1B" w:rsidRPr="009C5F1B">
        <w:t>A gyermekétkeztetésre vonatkozó ingyenesség és kedvezmények külön kérelemre vehetők igénybe a bölcsődei, óvodai ellátásban, valamint iskolai képzésben résztvevő gyermekek számára. Nemcsak a tanév kezdetekor, hanem az év bármelyik szakában igényelhető a támogatás.</w:t>
      </w:r>
      <w:r>
        <w:t xml:space="preserve"> </w:t>
      </w:r>
      <w:r w:rsidR="00AD25E9" w:rsidRPr="00AD25E9">
        <w:t>A bölcsődékben és óvodákban ingyenes az étkeztetés azon gyerekek számára, akik rendszeres gyermekvédelmi kedvezményben részesülnek, vagy aki saját maga, illetve testvére tartósan beteg vagy fogyatékos, valamint akit nevelésbe vettek.</w:t>
      </w:r>
    </w:p>
    <w:p w:rsidR="00AD25E9" w:rsidRDefault="00AD25E9" w:rsidP="00AD25E9">
      <w:pPr>
        <w:tabs>
          <w:tab w:val="right" w:pos="8505"/>
        </w:tabs>
        <w:spacing w:line="276" w:lineRule="auto"/>
        <w:jc w:val="both"/>
      </w:pPr>
      <w:r w:rsidRPr="00AD25E9">
        <w:t>Ingyenesen étkezhet az a gyermek is, aki olyan családban él, ahol a három, vagy ennél több gyermeket nevelnek a szülők, tehát nagycsaládosoknak minősülne</w:t>
      </w:r>
      <w:r>
        <w:t xml:space="preserve">. </w:t>
      </w:r>
      <w:r w:rsidRPr="00AD25E9">
        <w:t>Végül az a gyermek, aki olyan családban él, ahol az egy főre eső jövedelem nem éri el a kötelező legkisebb minimálbér nettó összegének 130 százalékát</w:t>
      </w:r>
      <w:r>
        <w:t>.</w:t>
      </w:r>
    </w:p>
    <w:p w:rsidR="00AD25E9" w:rsidRDefault="00AD25E9" w:rsidP="00AD25E9">
      <w:pPr>
        <w:pStyle w:val="Cmsor3"/>
        <w:rPr>
          <w:rFonts w:ascii="Times New Roman" w:hAnsi="Times New Roman" w:cs="Times New Roman"/>
          <w:color w:val="auto"/>
        </w:rPr>
      </w:pPr>
      <w:bookmarkStart w:id="45" w:name="_Toc30746903"/>
      <w:r>
        <w:rPr>
          <w:rFonts w:ascii="Times New Roman" w:hAnsi="Times New Roman" w:cs="Times New Roman"/>
          <w:color w:val="auto"/>
        </w:rPr>
        <w:t>Finanszírozási bevételek</w:t>
      </w:r>
      <w:bookmarkEnd w:id="45"/>
    </w:p>
    <w:p w:rsidR="00AD25E9" w:rsidRPr="00AD25E9" w:rsidRDefault="00AD25E9" w:rsidP="00AD25E9">
      <w:pPr>
        <w:spacing w:line="276" w:lineRule="auto"/>
        <w:jc w:val="both"/>
      </w:pPr>
      <w:r>
        <w:t>Ezen a jogcímen az előző évi költségvetési maradvánnyal és az irányítószervi támogatás összegével számoltunk.</w:t>
      </w:r>
    </w:p>
    <w:p w:rsidR="00AD25E9" w:rsidRDefault="00AD25E9" w:rsidP="00AD25E9">
      <w:pPr>
        <w:tabs>
          <w:tab w:val="right" w:pos="8505"/>
        </w:tabs>
      </w:pPr>
      <w:r>
        <w:t>Előző évi költségvetési maradvány tervezett előirányzata</w:t>
      </w:r>
      <w:r>
        <w:tab/>
        <w:t>300000 Ft</w:t>
      </w:r>
    </w:p>
    <w:p w:rsidR="00AD25E9" w:rsidRDefault="00AD25E9" w:rsidP="00AD25E9">
      <w:pPr>
        <w:tabs>
          <w:tab w:val="right" w:pos="8505"/>
        </w:tabs>
      </w:pPr>
      <w:r>
        <w:t>Az előirányzat pontosítására a zárlati feladatok elvégzésével egyidőben kerül sor.</w:t>
      </w:r>
    </w:p>
    <w:p w:rsidR="00A37ACA" w:rsidRDefault="00A37ACA" w:rsidP="00AD25E9">
      <w:pPr>
        <w:tabs>
          <w:tab w:val="right" w:pos="8505"/>
        </w:tabs>
      </w:pPr>
      <w:r>
        <w:t>Irányítószervi támogatás tervezett előirányzata</w:t>
      </w:r>
      <w:r>
        <w:tab/>
        <w:t>189659280 Ft</w:t>
      </w:r>
    </w:p>
    <w:p w:rsidR="00A37ACA" w:rsidRDefault="00A37ACA" w:rsidP="00A37ACA">
      <w:pPr>
        <w:tabs>
          <w:tab w:val="right" w:pos="8505"/>
        </w:tabs>
        <w:spacing w:line="276" w:lineRule="auto"/>
        <w:jc w:val="both"/>
      </w:pPr>
      <w:r>
        <w:t>Az irányítószervi támogatás összege megegyezik a kiadások és saját bevételek közti különbséggel. Természetesen ez az összeg tartalmazza az önkormányzat által igényelt feladatalapú támogatások összegét. A támogatással nem fedezett kiadások kötelezettségvállalását a saját bevételeink terhére kell biztosítani.</w:t>
      </w:r>
    </w:p>
    <w:p w:rsidR="00AD25E9" w:rsidRDefault="00A37ACA" w:rsidP="00A37ACA">
      <w:pPr>
        <w:pStyle w:val="Cmsor2"/>
        <w:rPr>
          <w:rFonts w:ascii="Times New Roman" w:hAnsi="Times New Roman" w:cs="Times New Roman"/>
          <w:color w:val="auto"/>
        </w:rPr>
      </w:pPr>
      <w:bookmarkStart w:id="46" w:name="_Toc30746904"/>
      <w:r>
        <w:rPr>
          <w:rFonts w:ascii="Times New Roman" w:hAnsi="Times New Roman" w:cs="Times New Roman"/>
          <w:color w:val="auto"/>
        </w:rPr>
        <w:t>Kiadások</w:t>
      </w:r>
      <w:bookmarkEnd w:id="46"/>
    </w:p>
    <w:p w:rsidR="00A37ACA" w:rsidRDefault="00A37ACA" w:rsidP="00A37ACA">
      <w:r>
        <w:t xml:space="preserve">A kiadások csoportosítása működési és felhalmozási kiadások megkülönböztetésével történt. </w:t>
      </w:r>
    </w:p>
    <w:p w:rsidR="00A37ACA" w:rsidRDefault="00A37ACA" w:rsidP="00A37ACA">
      <w:pPr>
        <w:pStyle w:val="Cmsor3"/>
        <w:rPr>
          <w:rFonts w:ascii="Times New Roman" w:hAnsi="Times New Roman" w:cs="Times New Roman"/>
          <w:color w:val="auto"/>
        </w:rPr>
      </w:pPr>
      <w:bookmarkStart w:id="47" w:name="_Toc30746905"/>
      <w:r>
        <w:rPr>
          <w:rFonts w:ascii="Times New Roman" w:hAnsi="Times New Roman" w:cs="Times New Roman"/>
          <w:color w:val="auto"/>
        </w:rPr>
        <w:t>Működési költségvetés kiadásai</w:t>
      </w:r>
      <w:bookmarkEnd w:id="47"/>
    </w:p>
    <w:p w:rsidR="00A37ACA" w:rsidRPr="007C6B40" w:rsidRDefault="00A37ACA" w:rsidP="007C6B40">
      <w:pPr>
        <w:pStyle w:val="Cmsor3"/>
        <w:rPr>
          <w:rFonts w:ascii="Times New Roman" w:hAnsi="Times New Roman" w:cs="Times New Roman"/>
          <w:color w:val="auto"/>
        </w:rPr>
      </w:pPr>
      <w:bookmarkStart w:id="48" w:name="_Toc30746906"/>
      <w:r w:rsidRPr="007C6B40">
        <w:rPr>
          <w:rFonts w:ascii="Times New Roman" w:hAnsi="Times New Roman" w:cs="Times New Roman"/>
          <w:color w:val="auto"/>
        </w:rPr>
        <w:t>Személyi juttatások</w:t>
      </w:r>
      <w:bookmarkEnd w:id="48"/>
    </w:p>
    <w:p w:rsidR="00A37ACA" w:rsidRPr="00A37ACA" w:rsidRDefault="00A37ACA" w:rsidP="004E1591">
      <w:pPr>
        <w:spacing w:line="276" w:lineRule="auto"/>
        <w:jc w:val="both"/>
      </w:pPr>
      <w:r>
        <w:t>A személyi juttatások tervezés</w:t>
      </w:r>
      <w:r w:rsidR="004E1591">
        <w:t>énél figyelembe kell venni</w:t>
      </w:r>
      <w:r>
        <w:t xml:space="preserve"> a </w:t>
      </w:r>
      <w:r w:rsidRPr="00A37ACA">
        <w:t>közalkalmazottak besorolási osztály, fizetési fokozat szerint megállapított, kötelező illetménykiegészítésekkel, a közalkalmazottak jogállásáról szóló törvény szerinti keresetkiegészítéssel, a kötelező és feltételtől függő, adható pótlékokkal növelt illetmény</w:t>
      </w:r>
      <w:r w:rsidR="004E1591">
        <w:t>ek összegét.</w:t>
      </w:r>
      <w:r w:rsidR="004E2BD1">
        <w:t xml:space="preserve"> </w:t>
      </w:r>
      <w:r w:rsidR="004E2BD1" w:rsidRPr="004E2BD1">
        <w:t>A személyi juttatások előirányzata tartalmazza a törvény szerinti illetményeket, helyettesítési díjakat, a közlekedési és egyéb költségtérítések, valamint a cafeteria juttatások összegét.</w:t>
      </w:r>
    </w:p>
    <w:p w:rsidR="00AD25E9" w:rsidRPr="00AD25E9" w:rsidRDefault="004E1591" w:rsidP="00A37ACA">
      <w:pPr>
        <w:tabs>
          <w:tab w:val="right" w:pos="8505"/>
        </w:tabs>
        <w:spacing w:line="276" w:lineRule="auto"/>
        <w:jc w:val="both"/>
      </w:pPr>
      <w:r>
        <w:t xml:space="preserve">A minimál bér és a garantált bérminimum emelkedése az intézmény személyi juttatásainak előirányzatát </w:t>
      </w:r>
      <w:r w:rsidR="00734C17">
        <w:t xml:space="preserve">is </w:t>
      </w:r>
      <w:r>
        <w:t xml:space="preserve">növeli. </w:t>
      </w:r>
      <w:r w:rsidR="00734C17">
        <w:t xml:space="preserve">A Kormány pedagógus életpálya </w:t>
      </w:r>
      <w:r w:rsidR="007C6B40">
        <w:t xml:space="preserve">program </w:t>
      </w:r>
      <w:r w:rsidR="00734C17">
        <w:t>modellje ez évben nem írja elő a</w:t>
      </w:r>
      <w:r w:rsidR="007C6B40">
        <w:t xml:space="preserve"> pedagógusok</w:t>
      </w:r>
      <w:r w:rsidR="00734C17">
        <w:t xml:space="preserve"> kötelező béremelését</w:t>
      </w:r>
      <w:r w:rsidR="007C6B40">
        <w:t>.</w:t>
      </w:r>
      <w:r w:rsidR="00734C17">
        <w:t xml:space="preserve"> </w:t>
      </w:r>
      <w:r w:rsidR="007C6B40">
        <w:t>Viszont</w:t>
      </w:r>
      <w:r w:rsidR="00734C17">
        <w:t xml:space="preserve"> a pedagógusok munkáját közvetlenül segítők bére a garantált bérminimumra kiegészítésre kerül és az előírt 7+3 % illetménykiegészítéssel is növekszik</w:t>
      </w:r>
      <w:r w:rsidR="009A6635">
        <w:t xml:space="preserve"> és a feladat-ellátásra meghatározott fajlagos támogatási összeg is növekszik.</w:t>
      </w:r>
      <w:r w:rsidR="007C6B40">
        <w:t xml:space="preserve"> </w:t>
      </w:r>
      <w:r w:rsidR="007C6B40" w:rsidRPr="007C6B40">
        <w:t>Bár a</w:t>
      </w:r>
      <w:r w:rsidR="007C6B40">
        <w:t xml:space="preserve"> </w:t>
      </w:r>
      <w:r w:rsidR="007C6B40" w:rsidRPr="007C6B40">
        <w:t xml:space="preserve">kormány most nyolc százalékkal, bruttó 161 ezer forintra emelte a minimálbért, ez semmit nem jelent a </w:t>
      </w:r>
      <w:r w:rsidR="007C6B40">
        <w:t>pedagógus</w:t>
      </w:r>
      <w:r w:rsidR="007C6B40" w:rsidRPr="007C6B40">
        <w:t xml:space="preserve"> nagy többsége számára, mert fizetésük számításakor nem ezt az összeget, hanem a hat évvel ezelőtt érvényes 101 ezer forintot veszik alap</w:t>
      </w:r>
      <w:r w:rsidR="007C6B40">
        <w:t>ul. E</w:t>
      </w:r>
      <w:r w:rsidR="007C6B40" w:rsidRPr="007C6B40">
        <w:t>miatt fordulhat elő az, hogy egy mesterfokozatú oklevéllel rendelkező pályakezdő pedagógus pont annyi pénzt, bruttó 210 600 forintot keres, mint egy szakmunkás végzettséget igénylő állásban dolgozó munkavállaló.</w:t>
      </w:r>
      <w:r w:rsidR="007C6B40">
        <w:t xml:space="preserve"> A fentiekre való tekintettel az intézményvezető kezdeményezi a pedagógus munkakörben foglalkoztatottak béremelését 8 %-kal. A béremelés előirányzat igénye 3700 E Ft. Amennyiben a tisztelt képviselő-testület pozitív döntést hoz a béremelés ügyében, a többlet kiadás fedezetére saját bevételeik terhére kell a forrást biztosítani</w:t>
      </w:r>
      <w:r w:rsidR="009A6635">
        <w:t>, mivel a központi költségvetésből biztosított támogatás összege ez évben nem növekszik.</w:t>
      </w:r>
    </w:p>
    <w:p w:rsidR="006E19B3" w:rsidRDefault="007C6B40" w:rsidP="00A37ACA">
      <w:pPr>
        <w:tabs>
          <w:tab w:val="right" w:pos="8505"/>
        </w:tabs>
        <w:spacing w:line="276" w:lineRule="auto"/>
        <w:jc w:val="both"/>
      </w:pPr>
      <w:r>
        <w:t>Az óvodai nevelés és működtetés tervezett személyi juttatások előirányzata</w:t>
      </w:r>
      <w:r>
        <w:tab/>
        <w:t>104952000 Ft</w:t>
      </w:r>
    </w:p>
    <w:p w:rsidR="007C6B40" w:rsidRDefault="007C6B40" w:rsidP="007C6B40">
      <w:pPr>
        <w:pStyle w:val="Cmsor3"/>
        <w:rPr>
          <w:rFonts w:ascii="Times New Roman" w:hAnsi="Times New Roman" w:cs="Times New Roman"/>
          <w:color w:val="auto"/>
        </w:rPr>
      </w:pPr>
      <w:bookmarkStart w:id="49" w:name="_Toc30746907"/>
      <w:r>
        <w:rPr>
          <w:rFonts w:ascii="Times New Roman" w:hAnsi="Times New Roman" w:cs="Times New Roman"/>
          <w:color w:val="auto"/>
        </w:rPr>
        <w:t>Munkaadót terhelő járulékok</w:t>
      </w:r>
      <w:bookmarkEnd w:id="49"/>
    </w:p>
    <w:p w:rsidR="007C6B40" w:rsidRDefault="003420FE" w:rsidP="003420FE">
      <w:pPr>
        <w:spacing w:line="276" w:lineRule="auto"/>
        <w:jc w:val="both"/>
      </w:pPr>
      <w:bookmarkStart w:id="50" w:name="_Hlk30271899"/>
      <w:r>
        <w:t>A szociális hozzájárulási adó csökkenése kedvezően hat a kiadási előirányzatok alakulására.</w:t>
      </w:r>
    </w:p>
    <w:p w:rsidR="003420FE" w:rsidRDefault="003420FE" w:rsidP="003420FE">
      <w:pPr>
        <w:tabs>
          <w:tab w:val="right" w:pos="8505"/>
        </w:tabs>
      </w:pPr>
      <w:r>
        <w:t>Munkaadót terhelő járulékok tervezett előirányzata</w:t>
      </w:r>
      <w:r>
        <w:tab/>
        <w:t>18892000 Ft</w:t>
      </w:r>
    </w:p>
    <w:p w:rsidR="003420FE" w:rsidRDefault="003420FE" w:rsidP="003420FE">
      <w:pPr>
        <w:pStyle w:val="Cmsor3"/>
        <w:rPr>
          <w:rFonts w:ascii="Times New Roman" w:hAnsi="Times New Roman" w:cs="Times New Roman"/>
          <w:color w:val="auto"/>
        </w:rPr>
      </w:pPr>
      <w:bookmarkStart w:id="51" w:name="_Toc30746908"/>
      <w:bookmarkEnd w:id="50"/>
      <w:r w:rsidRPr="003420FE">
        <w:rPr>
          <w:rFonts w:ascii="Times New Roman" w:hAnsi="Times New Roman" w:cs="Times New Roman"/>
          <w:color w:val="auto"/>
        </w:rPr>
        <w:t>Dologi kiadások</w:t>
      </w:r>
      <w:bookmarkEnd w:id="51"/>
    </w:p>
    <w:p w:rsidR="00685D8B" w:rsidRDefault="00592C72" w:rsidP="00685D8B">
      <w:pPr>
        <w:spacing w:line="276" w:lineRule="auto"/>
        <w:jc w:val="both"/>
      </w:pPr>
      <w:r>
        <w:t>Dologi kiadások biztosítják az intézmény szakmai és működtetési költségek fedezetét. A dologi kiadások legjelentősebb tétele az intézményi étkeztetés biztosításával kapcsolatban felmerülő vásárolt élelmezés költsége</w:t>
      </w:r>
      <w:r w:rsidR="00685D8B">
        <w:t xml:space="preserve">. </w:t>
      </w:r>
    </w:p>
    <w:p w:rsidR="003420FE" w:rsidRDefault="00685D8B" w:rsidP="00685D8B">
      <w:pPr>
        <w:spacing w:line="276" w:lineRule="auto"/>
        <w:jc w:val="both"/>
      </w:pPr>
      <w:r>
        <w:t>A tavalyi évben egy csoportszobában az elavult neon világítás led világításra való cseréje valósult meg. Az idei évben is tervezzük a világítás további korszerűsítését, ugyancsak egy csoportszobában. A bázis évhez képest többlet kiadást jelent az óvodai kerítés újra festéséhez szükséges anyagbeszerzés, a csapadék elvezetés javítása, valamint az intézmény belső festési munkálatainak költsége.</w:t>
      </w:r>
    </w:p>
    <w:p w:rsidR="00685D8B" w:rsidRDefault="00685D8B" w:rsidP="00685D8B">
      <w:pPr>
        <w:tabs>
          <w:tab w:val="right" w:pos="8505"/>
        </w:tabs>
        <w:spacing w:line="276" w:lineRule="auto"/>
        <w:jc w:val="both"/>
      </w:pPr>
      <w:r>
        <w:t>Dologi kiadások tervezett előirányzata</w:t>
      </w:r>
      <w:r>
        <w:tab/>
        <w:t>41993490 Ft</w:t>
      </w:r>
    </w:p>
    <w:p w:rsidR="00685D8B" w:rsidRDefault="00685D8B" w:rsidP="00685D8B">
      <w:pPr>
        <w:pStyle w:val="Cmsor3"/>
        <w:rPr>
          <w:rFonts w:ascii="Times New Roman" w:hAnsi="Times New Roman" w:cs="Times New Roman"/>
          <w:color w:val="auto"/>
        </w:rPr>
      </w:pPr>
      <w:bookmarkStart w:id="52" w:name="_Toc30746909"/>
      <w:r>
        <w:rPr>
          <w:rFonts w:ascii="Times New Roman" w:hAnsi="Times New Roman" w:cs="Times New Roman"/>
          <w:color w:val="auto"/>
        </w:rPr>
        <w:t>Felhalmozási költségvetés kiadásai</w:t>
      </w:r>
      <w:bookmarkEnd w:id="52"/>
    </w:p>
    <w:p w:rsidR="00FE48B1" w:rsidRDefault="00FE48B1" w:rsidP="009A6635">
      <w:pPr>
        <w:spacing w:line="276" w:lineRule="auto"/>
        <w:jc w:val="both"/>
      </w:pPr>
      <w:r>
        <w:t xml:space="preserve">Az intézmény megfelelő szakmai és üzemeltetési feladatok ellátásához elengedhetetlen az új eszközök beszerzése., valamint </w:t>
      </w:r>
      <w:r w:rsidRPr="00FE48B1">
        <w:t>elhasználódott tárgyi eszközök pótlása</w:t>
      </w:r>
      <w:r>
        <w:t>. A 2020-évben az óvoda egy új számítógép és a szükséges programok beszerzését, egy csoport szobában a gyermekfektetők cseréjét</w:t>
      </w:r>
      <w:r w:rsidR="009A6635">
        <w:t xml:space="preserve"> és a meglévő</w:t>
      </w:r>
      <w:r>
        <w:t xml:space="preserve"> irodai bútorok kiegészítését tervezi. A beszerzések értékének tervezése a beérkezett árajánlatok alapján történt.</w:t>
      </w:r>
    </w:p>
    <w:p w:rsidR="00FE48B1" w:rsidRDefault="00FE48B1" w:rsidP="00FE48B1">
      <w:pPr>
        <w:tabs>
          <w:tab w:val="right" w:pos="8505"/>
        </w:tabs>
      </w:pPr>
      <w:r>
        <w:t>Beruházások tervezett előirányzata</w:t>
      </w:r>
      <w:r>
        <w:tab/>
        <w:t>1375410 Ft</w:t>
      </w:r>
    </w:p>
    <w:p w:rsidR="00FE48B1" w:rsidRDefault="00A04D33" w:rsidP="00A04D33">
      <w:pPr>
        <w:pStyle w:val="Cmsor2"/>
        <w:rPr>
          <w:rFonts w:ascii="Times New Roman" w:hAnsi="Times New Roman" w:cs="Times New Roman"/>
          <w:color w:val="auto"/>
        </w:rPr>
      </w:pPr>
      <w:bookmarkStart w:id="53" w:name="_Toc30746910"/>
      <w:r>
        <w:rPr>
          <w:rFonts w:ascii="Times New Roman" w:hAnsi="Times New Roman" w:cs="Times New Roman"/>
          <w:color w:val="auto"/>
        </w:rPr>
        <w:t>Bölcsőde</w:t>
      </w:r>
      <w:bookmarkEnd w:id="53"/>
    </w:p>
    <w:p w:rsidR="00A04D33" w:rsidRPr="00A04D33" w:rsidRDefault="00A04D33" w:rsidP="00A04D33">
      <w:pPr>
        <w:spacing w:line="276" w:lineRule="auto"/>
        <w:jc w:val="both"/>
      </w:pPr>
      <w:r w:rsidRPr="00A04D33">
        <w:t>A bölcsődei gondozás-nevelés alapvető feladata a napközbeni ellátást igénybe vevő egészséges gyermek testi- és pszichés szükségleteinek kielégítése</w:t>
      </w:r>
      <w:r>
        <w:t>,</w:t>
      </w:r>
      <w:r w:rsidRPr="00A04D33">
        <w:t xml:space="preserve"> valamint a legoptimálisabb fejlődés elősegítése.</w:t>
      </w:r>
    </w:p>
    <w:p w:rsidR="00A04D33" w:rsidRDefault="00A04D33" w:rsidP="00A04D33">
      <w:pPr>
        <w:spacing w:line="276" w:lineRule="auto"/>
        <w:jc w:val="both"/>
      </w:pPr>
      <w:r>
        <w:t>Lébényben a bölcsődei feladatok ellátása 2019. február 1-jén indult</w:t>
      </w:r>
      <w:r w:rsidR="003128B6">
        <w:t xml:space="preserve"> és 26 kisgyermek napközbeni ellátását teszi lehetővé.</w:t>
      </w:r>
      <w:r>
        <w:t xml:space="preserve"> A költségvetés összeállításakor az előző év tény adataira támaszkodtunk.</w:t>
      </w:r>
    </w:p>
    <w:p w:rsidR="00A04D33" w:rsidRDefault="003128B6" w:rsidP="003128B6">
      <w:pPr>
        <w:pStyle w:val="Cmsor2"/>
        <w:rPr>
          <w:rFonts w:ascii="Times New Roman" w:hAnsi="Times New Roman" w:cs="Times New Roman"/>
          <w:color w:val="auto"/>
        </w:rPr>
      </w:pPr>
      <w:bookmarkStart w:id="54" w:name="_Toc30746911"/>
      <w:r>
        <w:rPr>
          <w:rFonts w:ascii="Times New Roman" w:hAnsi="Times New Roman" w:cs="Times New Roman"/>
          <w:color w:val="auto"/>
        </w:rPr>
        <w:t>Bevételek</w:t>
      </w:r>
      <w:bookmarkEnd w:id="54"/>
    </w:p>
    <w:p w:rsidR="003128B6" w:rsidRPr="003128B6" w:rsidRDefault="003128B6" w:rsidP="003128B6">
      <w:pPr>
        <w:pStyle w:val="Cmsor3"/>
        <w:spacing w:line="276" w:lineRule="auto"/>
        <w:jc w:val="both"/>
        <w:rPr>
          <w:rFonts w:ascii="Times New Roman" w:hAnsi="Times New Roman" w:cs="Times New Roman"/>
          <w:color w:val="auto"/>
          <w:sz w:val="22"/>
          <w:szCs w:val="22"/>
        </w:rPr>
      </w:pPr>
      <w:bookmarkStart w:id="55" w:name="_Toc30746912"/>
      <w:r w:rsidRPr="003128B6">
        <w:rPr>
          <w:rFonts w:ascii="Times New Roman" w:hAnsi="Times New Roman" w:cs="Times New Roman"/>
          <w:color w:val="auto"/>
          <w:sz w:val="22"/>
          <w:szCs w:val="22"/>
        </w:rPr>
        <w:t>Jogszabály lehetővé teszi, hogy az intézményfenntartó a bölcsődei feladatok ellátásáért gondozási díjat állapítson meg. A képviselő-testület az intézmény működésének kezdetekor úgy döntött, hogy a gondozási díj mértékét 0 Ft-ban állapítja meg, így nem tervezhetünk intézményi működési bevételt.</w:t>
      </w:r>
      <w:bookmarkEnd w:id="55"/>
      <w:r w:rsidRPr="003128B6">
        <w:rPr>
          <w:rFonts w:ascii="Times New Roman" w:hAnsi="Times New Roman" w:cs="Times New Roman"/>
          <w:color w:val="auto"/>
          <w:sz w:val="22"/>
          <w:szCs w:val="22"/>
        </w:rPr>
        <w:t xml:space="preserve"> </w:t>
      </w:r>
    </w:p>
    <w:p w:rsidR="003128B6" w:rsidRDefault="003128B6" w:rsidP="003128B6">
      <w:pPr>
        <w:spacing w:line="276" w:lineRule="auto"/>
        <w:jc w:val="both"/>
      </w:pPr>
      <w:r w:rsidRPr="003128B6">
        <w:t xml:space="preserve">A bölcsődére járó feladatalapú támogatások előirányzatát a Települési önkormányzatok szociális, gyermekjóléti és gyermekétkeztetési feladatainak támogatási jogcím tartalmazza. </w:t>
      </w:r>
    </w:p>
    <w:p w:rsidR="003128B6" w:rsidRDefault="003128B6" w:rsidP="003128B6">
      <w:pPr>
        <w:pStyle w:val="Cmsor2"/>
        <w:rPr>
          <w:rFonts w:ascii="Times New Roman" w:eastAsiaTheme="minorHAnsi" w:hAnsi="Times New Roman" w:cs="Times New Roman"/>
          <w:color w:val="auto"/>
        </w:rPr>
      </w:pPr>
      <w:bookmarkStart w:id="56" w:name="_Toc30746913"/>
      <w:r>
        <w:rPr>
          <w:rFonts w:ascii="Times New Roman" w:eastAsiaTheme="minorHAnsi" w:hAnsi="Times New Roman" w:cs="Times New Roman"/>
          <w:color w:val="auto"/>
        </w:rPr>
        <w:t>Kiadások</w:t>
      </w:r>
      <w:bookmarkEnd w:id="56"/>
    </w:p>
    <w:p w:rsidR="003128B6" w:rsidRDefault="004E2BD1" w:rsidP="004E2BD1">
      <w:pPr>
        <w:pStyle w:val="Cmsor3"/>
        <w:rPr>
          <w:rFonts w:ascii="Times New Roman" w:hAnsi="Times New Roman" w:cs="Times New Roman"/>
          <w:color w:val="auto"/>
        </w:rPr>
      </w:pPr>
      <w:bookmarkStart w:id="57" w:name="_Toc30746914"/>
      <w:r w:rsidRPr="004E2BD1">
        <w:rPr>
          <w:rFonts w:ascii="Times New Roman" w:hAnsi="Times New Roman" w:cs="Times New Roman"/>
          <w:color w:val="auto"/>
        </w:rPr>
        <w:t>Működési költségvetés kiadásai</w:t>
      </w:r>
      <w:bookmarkEnd w:id="57"/>
    </w:p>
    <w:p w:rsidR="004E2BD1" w:rsidRDefault="004E2BD1" w:rsidP="004E2BD1">
      <w:pPr>
        <w:pStyle w:val="Cmsor3"/>
        <w:rPr>
          <w:rFonts w:ascii="Times New Roman" w:hAnsi="Times New Roman" w:cs="Times New Roman"/>
          <w:color w:val="auto"/>
        </w:rPr>
      </w:pPr>
      <w:bookmarkStart w:id="58" w:name="_Toc30746915"/>
      <w:r w:rsidRPr="004E2BD1">
        <w:rPr>
          <w:rFonts w:ascii="Times New Roman" w:hAnsi="Times New Roman" w:cs="Times New Roman"/>
          <w:color w:val="auto"/>
        </w:rPr>
        <w:t>Személyi juttatások kiadásai</w:t>
      </w:r>
      <w:bookmarkEnd w:id="58"/>
    </w:p>
    <w:p w:rsidR="004E2BD1" w:rsidRDefault="004E2BD1" w:rsidP="004E2BD1">
      <w:pPr>
        <w:spacing w:line="276" w:lineRule="auto"/>
        <w:jc w:val="both"/>
      </w:pPr>
      <w:r>
        <w:t xml:space="preserve">A személyi juttatások megállapítása az óvodánál ismertetettek szerint történt. A kötelező illetmények kiegészítésre kerültek a jogszabályban előírt szociális ágazati pótlékkal. </w:t>
      </w:r>
      <w:bookmarkStart w:id="59" w:name="_Hlk30271817"/>
      <w:r>
        <w:t>A személyi juttatások előirányzata tartalmazza a törvény szerinti illetményeket, helyettesítési díjakat, a közlekedési és egyéb költségtérítések, valamint a cafeteria juttatások összegét.</w:t>
      </w:r>
      <w:bookmarkEnd w:id="59"/>
    </w:p>
    <w:p w:rsidR="004E2BD1" w:rsidRDefault="004E2BD1" w:rsidP="004E2BD1">
      <w:pPr>
        <w:tabs>
          <w:tab w:val="right" w:pos="8505"/>
        </w:tabs>
        <w:spacing w:line="276" w:lineRule="auto"/>
        <w:jc w:val="both"/>
      </w:pPr>
      <w:r>
        <w:t>Személyi juttatások tervezett előirányzata</w:t>
      </w:r>
      <w:r>
        <w:tab/>
        <w:t>19996000 Ft</w:t>
      </w:r>
    </w:p>
    <w:p w:rsidR="004E2BD1" w:rsidRDefault="004E2BD1" w:rsidP="004E2BD1">
      <w:pPr>
        <w:pStyle w:val="Cmsor3"/>
        <w:rPr>
          <w:rFonts w:ascii="Times New Roman" w:hAnsi="Times New Roman" w:cs="Times New Roman"/>
          <w:color w:val="auto"/>
        </w:rPr>
      </w:pPr>
      <w:bookmarkStart w:id="60" w:name="_Toc30746916"/>
      <w:r>
        <w:rPr>
          <w:rFonts w:ascii="Times New Roman" w:hAnsi="Times New Roman" w:cs="Times New Roman"/>
          <w:color w:val="auto"/>
        </w:rPr>
        <w:t>Munkadókat terhelő járulékok</w:t>
      </w:r>
      <w:bookmarkEnd w:id="60"/>
    </w:p>
    <w:p w:rsidR="004E2BD1" w:rsidRPr="004E2BD1" w:rsidRDefault="004E2BD1" w:rsidP="004E2BD1">
      <w:r w:rsidRPr="004E2BD1">
        <w:t>A szociális hozzájárulási adó csökkenése kedvezően hat a kiadási előirányzatok alakulására.</w:t>
      </w:r>
    </w:p>
    <w:p w:rsidR="004E2BD1" w:rsidRPr="004E2BD1" w:rsidRDefault="004E2BD1" w:rsidP="004E2BD1">
      <w:pPr>
        <w:tabs>
          <w:tab w:val="right" w:pos="8505"/>
        </w:tabs>
      </w:pPr>
      <w:r w:rsidRPr="004E2BD1">
        <w:t>Munkaadót terhelő járulékok tervezett előirányzata</w:t>
      </w:r>
      <w:r w:rsidRPr="004E2BD1">
        <w:tab/>
      </w:r>
      <w:r>
        <w:t>3605000 Ft</w:t>
      </w:r>
    </w:p>
    <w:p w:rsidR="004E2BD1" w:rsidRDefault="004E2BD1" w:rsidP="004E2BD1">
      <w:pPr>
        <w:pStyle w:val="Cmsor3"/>
        <w:rPr>
          <w:rFonts w:ascii="Times New Roman" w:hAnsi="Times New Roman" w:cs="Times New Roman"/>
          <w:color w:val="auto"/>
        </w:rPr>
      </w:pPr>
      <w:bookmarkStart w:id="61" w:name="_Toc30746917"/>
      <w:r>
        <w:rPr>
          <w:rFonts w:ascii="Times New Roman" w:hAnsi="Times New Roman" w:cs="Times New Roman"/>
          <w:color w:val="auto"/>
        </w:rPr>
        <w:t>Dologi kiadások</w:t>
      </w:r>
      <w:bookmarkEnd w:id="61"/>
    </w:p>
    <w:p w:rsidR="004E2BD1" w:rsidRDefault="0056767F" w:rsidP="0056767F">
      <w:pPr>
        <w:spacing w:line="276" w:lineRule="auto"/>
        <w:jc w:val="both"/>
      </w:pPr>
      <w:r>
        <w:t xml:space="preserve">Bölcsődei feladat ellátás új, korszerű és energia takarékos épületben folyik. Az előző év tény adatai alapján </w:t>
      </w:r>
      <w:r w:rsidR="006801D2">
        <w:t>kerültek megtervezésre a szükséges készletbeszerzések és szolgáltatási kiadások költségei, valamint működési célú előzetesen felszámított általános forgalmi adó.</w:t>
      </w:r>
    </w:p>
    <w:p w:rsidR="006801D2" w:rsidRPr="004E2BD1" w:rsidRDefault="006801D2" w:rsidP="006801D2">
      <w:pPr>
        <w:tabs>
          <w:tab w:val="right" w:pos="8505"/>
        </w:tabs>
        <w:spacing w:line="276" w:lineRule="auto"/>
        <w:jc w:val="both"/>
      </w:pPr>
      <w:r>
        <w:t>Dologi kiadások tervezett előirányzata</w:t>
      </w:r>
      <w:r>
        <w:tab/>
        <w:t>3116570 Ft</w:t>
      </w:r>
    </w:p>
    <w:p w:rsidR="004E2BD1" w:rsidRDefault="00634A5D" w:rsidP="00634A5D">
      <w:pPr>
        <w:pStyle w:val="Cmsor3"/>
        <w:rPr>
          <w:rFonts w:ascii="Times New Roman" w:hAnsi="Times New Roman" w:cs="Times New Roman"/>
          <w:color w:val="auto"/>
        </w:rPr>
      </w:pPr>
      <w:bookmarkStart w:id="62" w:name="_Toc30746918"/>
      <w:r>
        <w:rPr>
          <w:rFonts w:ascii="Times New Roman" w:hAnsi="Times New Roman" w:cs="Times New Roman"/>
          <w:color w:val="auto"/>
        </w:rPr>
        <w:t>Felhalmozási költségvetés kiadásai</w:t>
      </w:r>
      <w:bookmarkEnd w:id="62"/>
    </w:p>
    <w:p w:rsidR="00634A5D" w:rsidRDefault="00634A5D" w:rsidP="009A6635">
      <w:pPr>
        <w:spacing w:line="276" w:lineRule="auto"/>
        <w:jc w:val="both"/>
      </w:pPr>
      <w:r>
        <w:t xml:space="preserve">Bár az intézmény még csak 1 éve működik, mégis felmerült az igény a rendelkezésre álló eszközök bővítésére. A bölcsőde az ellátott gyermekek mozgásfejlesztését segítő udvari játék beszerzését és </w:t>
      </w:r>
      <w:r w:rsidR="0054437B">
        <w:t xml:space="preserve">a szakmai tevékenységet segítő kisértékű eszközök beszerzését </w:t>
      </w:r>
      <w:r>
        <w:t>tervezi. A kiadások összege a beérkezett ajánlatok alapján történt.</w:t>
      </w:r>
    </w:p>
    <w:p w:rsidR="00634A5D" w:rsidRDefault="00634A5D" w:rsidP="00634A5D">
      <w:pPr>
        <w:tabs>
          <w:tab w:val="right" w:pos="8505"/>
        </w:tabs>
      </w:pPr>
      <w:r>
        <w:t>Beruházások tervezett kiadási előirányzata</w:t>
      </w:r>
      <w:r>
        <w:tab/>
        <w:t>384810 Ft</w:t>
      </w:r>
    </w:p>
    <w:p w:rsidR="00BB1DF0" w:rsidRDefault="00BB1DF0" w:rsidP="00BB1DF0">
      <w:pPr>
        <w:pStyle w:val="Cmsor2"/>
        <w:rPr>
          <w:rFonts w:ascii="Times New Roman" w:hAnsi="Times New Roman" w:cs="Times New Roman"/>
          <w:color w:val="auto"/>
        </w:rPr>
      </w:pPr>
      <w:bookmarkStart w:id="63" w:name="_Toc30746919"/>
      <w:r>
        <w:rPr>
          <w:rFonts w:ascii="Times New Roman" w:hAnsi="Times New Roman" w:cs="Times New Roman"/>
          <w:color w:val="auto"/>
        </w:rPr>
        <w:t>Összegzés – Lébényi Bölcsőde-Óvoda</w:t>
      </w:r>
      <w:bookmarkEnd w:id="63"/>
    </w:p>
    <w:p w:rsidR="00BB1DF0" w:rsidRPr="00BB1DF0" w:rsidRDefault="00BB1DF0" w:rsidP="00BB1DF0">
      <w:pPr>
        <w:spacing w:line="276" w:lineRule="auto"/>
        <w:jc w:val="both"/>
      </w:pPr>
      <w:r>
        <w:t>A központi költségvetésből biztosított források az elmúlt évhez képest csekély összegben növekedtek és sajnos csak a szükséges kiadások 72 %-át fedezik. A támogatással nem fedezett előirányzatok terhére történő kötelezettségvállalás csak a</w:t>
      </w:r>
      <w:r w:rsidR="009A6635">
        <w:t xml:space="preserve"> társult önkormányzatok </w:t>
      </w:r>
      <w:r>
        <w:t>saját bevétele</w:t>
      </w:r>
      <w:r w:rsidR="009A6635">
        <w:t>ik</w:t>
      </w:r>
      <w:r>
        <w:t xml:space="preserve"> terhére lehetséges. Ennek ellenére kérjük a tisztelt képviselő-testületet a tervezet jóváhagyására, mivel a megfelelő intézményi feladat-ellátás a település érdekeit szolgálja.</w:t>
      </w:r>
    </w:p>
    <w:p w:rsidR="003128B6" w:rsidRPr="003128B6" w:rsidRDefault="003128B6" w:rsidP="00BB1DF0">
      <w:pPr>
        <w:spacing w:line="276" w:lineRule="auto"/>
        <w:jc w:val="both"/>
      </w:pPr>
    </w:p>
    <w:p w:rsidR="00685D8B" w:rsidRPr="00685D8B" w:rsidRDefault="00685D8B" w:rsidP="00BB1DF0">
      <w:pPr>
        <w:spacing w:line="276" w:lineRule="auto"/>
        <w:jc w:val="both"/>
      </w:pPr>
    </w:p>
    <w:p w:rsidR="00685D8B" w:rsidRPr="003420FE" w:rsidRDefault="00685D8B" w:rsidP="00BB1DF0">
      <w:pPr>
        <w:spacing w:line="276" w:lineRule="auto"/>
        <w:jc w:val="both"/>
      </w:pPr>
    </w:p>
    <w:p w:rsidR="00847225" w:rsidRDefault="00847225" w:rsidP="00847225">
      <w:pPr>
        <w:pStyle w:val="Cmsor1"/>
        <w:spacing w:line="276" w:lineRule="auto"/>
        <w:jc w:val="both"/>
        <w:rPr>
          <w:rFonts w:ascii="Times New Roman" w:hAnsi="Times New Roman" w:cs="Times New Roman"/>
          <w:color w:val="auto"/>
        </w:rPr>
      </w:pPr>
      <w:bookmarkStart w:id="64" w:name="_Toc30746920"/>
      <w:r>
        <w:rPr>
          <w:rFonts w:ascii="Times New Roman" w:hAnsi="Times New Roman" w:cs="Times New Roman"/>
          <w:color w:val="auto"/>
        </w:rPr>
        <w:t>Lébény Város Önkormányzat és intézményeinek 2020. évi költségvetési rendelet tervezet összegzése</w:t>
      </w:r>
      <w:bookmarkEnd w:id="64"/>
    </w:p>
    <w:p w:rsidR="00DD1546" w:rsidRDefault="00DD1546" w:rsidP="00DD1546">
      <w:pPr>
        <w:spacing w:line="276" w:lineRule="auto"/>
        <w:jc w:val="both"/>
      </w:pPr>
      <w:r w:rsidRPr="00DD1546">
        <w:t>A költségvetéssel kapcsolatos követelmény, hogy a jogszabályban előírt kötelező feladatellátás biztosított legyen. A költségvetésben működési hiány nem tervezhető, ezért önként vállalt feladat csak akkor tervezhető, ha annak pénzügyi fedezete a saját bevételből megoldható.</w:t>
      </w:r>
    </w:p>
    <w:p w:rsidR="00474B52" w:rsidRDefault="00DD1546" w:rsidP="00474B52">
      <w:pPr>
        <w:spacing w:line="276" w:lineRule="auto"/>
        <w:jc w:val="both"/>
      </w:pPr>
      <w:r w:rsidRPr="00DD1546">
        <w:t>Általánossággal kijelenthető, hogy az állam által az adott közfeladatra biztosított hozzájárulás nem elegendő az intézmények fenntartásához, ahhoz az önkormányzatnak a saját bevételeivel is hozzá kell járulnia.</w:t>
      </w:r>
      <w:r w:rsidR="00474B52">
        <w:t xml:space="preserve"> </w:t>
      </w:r>
      <w:r w:rsidR="00474B52" w:rsidRPr="009C198D">
        <w:t>A zavartalan és takarékos gazdálkodás érdekében szükséges a költségvetési rendeletben foglaltak maradéktalan betartása. A lehetőségekhez igazodó okszerű, takarékos és fegyelmezett gazdálkodás, és a likviditás folyamatos kontrollja mellett az Önkormányzat feladatainak megvalósítására rendelkezésre álló erőforrások bővítése. A hatékonyabb felhasználása érdekében az Önkormányzat, az intézmények kötelesek megtenni minden tőlük elvárható intézkedést, hogy a feladatok megvalósítása gazdaságos és hatékony legyen, valamint lehetőségeikhez mérten a feladatellátáshoz pályázati, vagy egyéb külső forrást bevonjanak.</w:t>
      </w:r>
      <w:r w:rsidR="00474B52">
        <w:t xml:space="preserve"> </w:t>
      </w:r>
      <w:r w:rsidR="00474B52" w:rsidRPr="00474B52">
        <w:t>A betervezett beruházások, felújítások növelik a lakosság komfortérzetét, a település rendezettségét, turisztikai vonzerejét, biztosítják az önkormányzati vagyon egy újabb ütemének felújítását.</w:t>
      </w:r>
    </w:p>
    <w:p w:rsidR="00474B52" w:rsidRPr="00474B52" w:rsidRDefault="00474B52" w:rsidP="00474B52">
      <w:pPr>
        <w:spacing w:line="276" w:lineRule="auto"/>
        <w:jc w:val="both"/>
        <w:rPr>
          <w:b/>
        </w:rPr>
      </w:pPr>
      <w:r w:rsidRPr="00474B52">
        <w:rPr>
          <w:b/>
        </w:rPr>
        <w:t>Lébény Város Önkormányzat 2020. évi költségvetésének tervezett főösszege 644369375 Ft. A bevételi és kiadási előirányzatok közti eltérésre az előző évi maradvány, mint belső forrás nyújt fedezetet.</w:t>
      </w:r>
    </w:p>
    <w:p w:rsidR="00DD1546" w:rsidRDefault="00DD1546" w:rsidP="00DD1546">
      <w:pPr>
        <w:spacing w:line="276" w:lineRule="auto"/>
        <w:jc w:val="both"/>
      </w:pPr>
      <w:r>
        <w:t>Véleményünk szerint a</w:t>
      </w:r>
      <w:r w:rsidR="00A8099C" w:rsidRPr="00A8099C">
        <w:t xml:space="preserve"> bevételek és a kiadások tudatos tervezése által a költségvetési </w:t>
      </w:r>
      <w:r w:rsidR="0051373D">
        <w:t>rendelet tervezet</w:t>
      </w:r>
      <w:r w:rsidR="00A8099C" w:rsidRPr="00A8099C">
        <w:t xml:space="preserve"> megalapozott. Az előirányzatok kialakítása támogatja </w:t>
      </w:r>
      <w:r w:rsidR="0051373D">
        <w:t>városunk</w:t>
      </w:r>
      <w:r w:rsidR="00A8099C" w:rsidRPr="00A8099C">
        <w:t xml:space="preserve"> rövid és középtávú stabilitását, </w:t>
      </w:r>
      <w:r w:rsidR="0051373D">
        <w:t>a térségben betöltött szerepének erősítését, a lakosságszám megőrzését</w:t>
      </w:r>
      <w:r>
        <w:t xml:space="preserve"> és</w:t>
      </w:r>
      <w:r w:rsidR="0051373D">
        <w:t xml:space="preserve"> hozzájárul a város fejlődéséhez</w:t>
      </w:r>
      <w:r w:rsidR="00474B52">
        <w:t>, vagyonának gyarapodásához.</w:t>
      </w:r>
    </w:p>
    <w:p w:rsidR="00DD1546" w:rsidRPr="00DD1546" w:rsidRDefault="00DD1546" w:rsidP="00DD1546">
      <w:pPr>
        <w:spacing w:line="276" w:lineRule="auto"/>
        <w:jc w:val="both"/>
      </w:pPr>
      <w:r w:rsidRPr="00DD1546">
        <w:t>A rendelet elfogadása alapja a szabályos, kiegyensúlyozott, takarékos gazdálkodásának, az Önkormányzat működéséhez tehát elengedhetetlenül fontos.</w:t>
      </w:r>
      <w:r w:rsidRPr="00DD1546">
        <w:rPr>
          <w:rFonts w:eastAsia="Times New Roman" w:cs="Times New Roman"/>
          <w:sz w:val="24"/>
          <w:szCs w:val="24"/>
          <w:lang w:eastAsia="ar-SA"/>
        </w:rPr>
        <w:t xml:space="preserve"> </w:t>
      </w:r>
      <w:r w:rsidRPr="00DD1546">
        <w:t xml:space="preserve">Az egyes kiadásokat a bevételek és a kötelezően teljesítendő feladatok határozzák meg. </w:t>
      </w:r>
    </w:p>
    <w:p w:rsidR="009C198D" w:rsidRDefault="009C198D" w:rsidP="009C198D">
      <w:pPr>
        <w:spacing w:line="276" w:lineRule="auto"/>
        <w:jc w:val="both"/>
      </w:pPr>
      <w:r w:rsidRPr="009C198D">
        <w:t xml:space="preserve">Kérem a Tisztelt Képviselőket az anyaggal kapcsolatban észrevételeik, kérdéseik és javaslataik megfogalmazására és a 2020. január </w:t>
      </w:r>
      <w:r w:rsidR="009A6635">
        <w:t>30.</w:t>
      </w:r>
      <w:r w:rsidRPr="009C198D">
        <w:t xml:space="preserve"> napján tartandó Pénzügyi-, Gazdasági Bizottsági ülésen történő ismertetésére.</w:t>
      </w:r>
    </w:p>
    <w:p w:rsidR="009C198D" w:rsidRDefault="009C198D" w:rsidP="009C198D">
      <w:pPr>
        <w:spacing w:line="276" w:lineRule="auto"/>
        <w:jc w:val="both"/>
      </w:pPr>
    </w:p>
    <w:p w:rsidR="009C198D" w:rsidRDefault="009C198D" w:rsidP="009C198D">
      <w:pPr>
        <w:spacing w:line="276" w:lineRule="auto"/>
        <w:jc w:val="both"/>
      </w:pPr>
    </w:p>
    <w:p w:rsidR="009C198D" w:rsidRDefault="009C198D" w:rsidP="009C198D">
      <w:pPr>
        <w:spacing w:line="276" w:lineRule="auto"/>
        <w:jc w:val="both"/>
      </w:pPr>
    </w:p>
    <w:p w:rsidR="009C198D" w:rsidRDefault="009C198D" w:rsidP="009C198D">
      <w:pPr>
        <w:spacing w:line="276" w:lineRule="auto"/>
        <w:jc w:val="both"/>
      </w:pPr>
      <w:r>
        <w:t>Lébény, 2020. január 18.</w:t>
      </w:r>
    </w:p>
    <w:p w:rsidR="009C198D" w:rsidRDefault="009C198D" w:rsidP="009C198D">
      <w:pPr>
        <w:spacing w:line="276" w:lineRule="auto"/>
        <w:jc w:val="both"/>
      </w:pPr>
    </w:p>
    <w:p w:rsidR="009C198D" w:rsidRDefault="009C198D" w:rsidP="009C198D">
      <w:pPr>
        <w:tabs>
          <w:tab w:val="left" w:pos="5088"/>
        </w:tabs>
        <w:spacing w:line="276" w:lineRule="auto"/>
        <w:jc w:val="both"/>
      </w:pPr>
      <w:r>
        <w:tab/>
        <w:t>Kovács Gábor</w:t>
      </w:r>
    </w:p>
    <w:p w:rsidR="009C198D" w:rsidRDefault="009C198D" w:rsidP="009C198D">
      <w:pPr>
        <w:tabs>
          <w:tab w:val="left" w:pos="5088"/>
        </w:tabs>
        <w:spacing w:line="276" w:lineRule="auto"/>
        <w:jc w:val="both"/>
      </w:pPr>
      <w:r>
        <w:tab/>
        <w:t>polgármester</w:t>
      </w:r>
    </w:p>
    <w:p w:rsidR="009C198D" w:rsidRDefault="009C198D" w:rsidP="009C198D">
      <w:pPr>
        <w:spacing w:line="276" w:lineRule="auto"/>
        <w:jc w:val="both"/>
      </w:pPr>
    </w:p>
    <w:p w:rsidR="009C198D" w:rsidRDefault="009C198D" w:rsidP="00DD1546">
      <w:pPr>
        <w:pStyle w:val="Cmsor1"/>
        <w:rPr>
          <w:rFonts w:ascii="Times New Roman" w:hAnsi="Times New Roman" w:cs="Times New Roman"/>
          <w:color w:val="auto"/>
        </w:rPr>
        <w:sectPr w:rsidR="009C198D">
          <w:pgSz w:w="11906" w:h="16838"/>
          <w:pgMar w:top="1417" w:right="1417" w:bottom="1417" w:left="1417" w:header="708" w:footer="708" w:gutter="0"/>
          <w:cols w:space="708"/>
          <w:docGrid w:linePitch="360"/>
        </w:sectPr>
      </w:pPr>
    </w:p>
    <w:p w:rsidR="00DD1546" w:rsidRDefault="00DD1546" w:rsidP="00DD1546">
      <w:pPr>
        <w:pStyle w:val="Cmsor1"/>
        <w:rPr>
          <w:rFonts w:ascii="Times New Roman" w:hAnsi="Times New Roman" w:cs="Times New Roman"/>
          <w:color w:val="auto"/>
        </w:rPr>
      </w:pPr>
      <w:bookmarkStart w:id="65" w:name="_Toc30746921"/>
      <w:r w:rsidRPr="00DD1546">
        <w:rPr>
          <w:rFonts w:ascii="Times New Roman" w:hAnsi="Times New Roman" w:cs="Times New Roman"/>
          <w:color w:val="auto"/>
        </w:rPr>
        <w:t>Előzetes hatásvizsgálat</w:t>
      </w:r>
      <w:bookmarkEnd w:id="65"/>
    </w:p>
    <w:p w:rsidR="00DF0924" w:rsidRPr="00DF0924" w:rsidRDefault="00DF0924" w:rsidP="00DF0924">
      <w:pPr>
        <w:spacing w:line="276" w:lineRule="auto"/>
        <w:jc w:val="both"/>
      </w:pPr>
      <w:r w:rsidRPr="00DF0924">
        <w:t>A jogalkotásról szóló 2010. évi CXXX. törvény 17.§ (1) bekezdése alapján az előzetes hatásvizsgálattal a jogszabály előkészítője felméri a jogszabály változás előzetes következményeit.</w:t>
      </w:r>
    </w:p>
    <w:p w:rsidR="00DF0924" w:rsidRPr="00DF0924" w:rsidRDefault="00DF0924" w:rsidP="00DF0924">
      <w:pPr>
        <w:spacing w:line="276" w:lineRule="auto"/>
        <w:jc w:val="both"/>
      </w:pPr>
      <w:r w:rsidRPr="00DF0924">
        <w:t xml:space="preserve">A Tv. 17. § /2/ bekezdése alapján az előzetes hatásvizsgálat keretében az alábbi tényezők vizsgálata szükséges: </w:t>
      </w:r>
    </w:p>
    <w:p w:rsidR="00DF0924" w:rsidRPr="00DF0924" w:rsidRDefault="00DF0924" w:rsidP="00DF0924">
      <w:pPr>
        <w:spacing w:line="276" w:lineRule="auto"/>
        <w:jc w:val="both"/>
        <w:rPr>
          <w:i/>
        </w:rPr>
      </w:pPr>
      <w:r w:rsidRPr="00DF0924">
        <w:rPr>
          <w:i/>
        </w:rPr>
        <w:t xml:space="preserve">Társadalmi-gazdasági hatása: </w:t>
      </w:r>
    </w:p>
    <w:p w:rsidR="00DF0924" w:rsidRPr="00DF0924" w:rsidRDefault="00DF0924" w:rsidP="00DF0924">
      <w:pPr>
        <w:spacing w:line="276" w:lineRule="auto"/>
        <w:jc w:val="both"/>
      </w:pPr>
      <w:r w:rsidRPr="00DF0924">
        <w:t>A jelen költségvetési rendelet-tervezet összeállításakor értékelésre kerültek mindazon feladatok, amelyek az önkormányzat 2018. évi költségvetésének végrehajtását befolyásolják, teljesítését megalapozzák.</w:t>
      </w:r>
    </w:p>
    <w:p w:rsidR="00DF0924" w:rsidRPr="00DF0924" w:rsidRDefault="00DF0924" w:rsidP="00DF0924">
      <w:pPr>
        <w:spacing w:line="276" w:lineRule="auto"/>
        <w:jc w:val="both"/>
      </w:pPr>
      <w:r w:rsidRPr="00DF0924">
        <w:t>A költségvetési adatok alapján megállapítható, hogy a 2018. évi költségvetésben kitűzött célok, az önkormányzati feladatellátást támogatják. A kiadások tervezésénél a takarékosság és ésszerűség a jellemző.  Az önkormányzat 2018. évben is hitel felvétele nélkül gazdálkodhat.</w:t>
      </w:r>
      <w:r w:rsidRPr="00DF0924">
        <w:tab/>
      </w:r>
    </w:p>
    <w:p w:rsidR="00DF0924" w:rsidRPr="00DF0924" w:rsidRDefault="00DF0924" w:rsidP="00DF0924">
      <w:pPr>
        <w:spacing w:line="276" w:lineRule="auto"/>
        <w:jc w:val="both"/>
      </w:pPr>
    </w:p>
    <w:p w:rsidR="00DF0924" w:rsidRPr="00DF0924" w:rsidRDefault="00DF0924" w:rsidP="00DF0924">
      <w:pPr>
        <w:spacing w:line="276" w:lineRule="auto"/>
        <w:jc w:val="both"/>
        <w:rPr>
          <w:i/>
        </w:rPr>
      </w:pPr>
      <w:r w:rsidRPr="00DF0924">
        <w:rPr>
          <w:i/>
        </w:rPr>
        <w:t xml:space="preserve">Környezeti, egészségi körülmények: </w:t>
      </w:r>
    </w:p>
    <w:p w:rsidR="00DF0924" w:rsidRPr="00DF0924" w:rsidRDefault="00DF0924" w:rsidP="00DF0924">
      <w:pPr>
        <w:spacing w:line="276" w:lineRule="auto"/>
        <w:jc w:val="both"/>
      </w:pPr>
      <w:r w:rsidRPr="00DF0924">
        <w:t xml:space="preserve">A rendeletben foglaltak végrehajtásának közvetlen egészségügyi, környezetre gyakorolt hatásai nincsenek, a jogszabályok által az önkormányzatok kötelezettségeként meghatározott ágazati feladatokat nem veszélyeztette. </w:t>
      </w:r>
    </w:p>
    <w:p w:rsidR="00DF0924" w:rsidRPr="00DF0924" w:rsidRDefault="00DF0924" w:rsidP="00DF0924">
      <w:pPr>
        <w:spacing w:line="276" w:lineRule="auto"/>
        <w:jc w:val="both"/>
      </w:pPr>
    </w:p>
    <w:p w:rsidR="00DF0924" w:rsidRPr="00DF0924" w:rsidRDefault="00DF0924" w:rsidP="00DF0924">
      <w:pPr>
        <w:spacing w:line="276" w:lineRule="auto"/>
        <w:jc w:val="both"/>
      </w:pPr>
      <w:r w:rsidRPr="00DF0924">
        <w:rPr>
          <w:i/>
        </w:rPr>
        <w:t>Adminisztratív terheket befolyásoló hatása</w:t>
      </w:r>
      <w:r w:rsidRPr="00DF0924">
        <w:t xml:space="preserve">: </w:t>
      </w:r>
    </w:p>
    <w:p w:rsidR="00DF0924" w:rsidRPr="00DF0924" w:rsidRDefault="00DF0924" w:rsidP="00DF0924">
      <w:pPr>
        <w:spacing w:line="276" w:lineRule="auto"/>
        <w:jc w:val="both"/>
      </w:pPr>
      <w:r w:rsidRPr="00DF0924">
        <w:t>A rendelet-tervezet, annak mellékletei és szöveges indoklása átfogóan határozták meg a 2018. évi feladatellátásokat, a feladatellátások során felmerülő adminisztratív terheket. Az adminisztráció erősítése abból a szempontból is indokolt, hogy a közpénzek felhasználása még fokozottabban átláthatóbb legyen, illetve, hogy a törvényességi előírásoknak eleget tegyen az önkormányzat.</w:t>
      </w:r>
    </w:p>
    <w:p w:rsidR="00DF0924" w:rsidRPr="00DF0924" w:rsidRDefault="00DF0924" w:rsidP="00DF0924">
      <w:pPr>
        <w:spacing w:line="276" w:lineRule="auto"/>
        <w:jc w:val="both"/>
      </w:pPr>
      <w:r w:rsidRPr="00DF0924">
        <w:rPr>
          <w:i/>
        </w:rPr>
        <w:t>Egyéb hatása:</w:t>
      </w:r>
      <w:r w:rsidRPr="00DF0924">
        <w:t xml:space="preserve"> Nincs.</w:t>
      </w:r>
    </w:p>
    <w:p w:rsidR="00DF0924" w:rsidRPr="00DF0924" w:rsidRDefault="00DF0924" w:rsidP="00DF0924">
      <w:pPr>
        <w:spacing w:line="276" w:lineRule="auto"/>
        <w:jc w:val="both"/>
        <w:rPr>
          <w:i/>
        </w:rPr>
      </w:pPr>
      <w:r w:rsidRPr="00DF0924">
        <w:rPr>
          <w:i/>
        </w:rPr>
        <w:t>A jogszabály megalkotásának szükségessége, a jogalkotás elmaradásának várható következményei:</w:t>
      </w:r>
    </w:p>
    <w:p w:rsidR="00DF0924" w:rsidRPr="00DF0924" w:rsidRDefault="00DF0924" w:rsidP="00DF0924">
      <w:pPr>
        <w:spacing w:line="276" w:lineRule="auto"/>
        <w:jc w:val="both"/>
      </w:pPr>
      <w:r w:rsidRPr="00DF0924">
        <w:t>Magyarország helyi önkormányzatairól szóló 2011. évi CLXXXIX. törvény 111. § (1)-(3) bekezdése és az államháztartásról szóló 2011. CXCV. törvény 34. § (1)-(5) bekezdésben foglaltak teszik indokolttá.</w:t>
      </w:r>
    </w:p>
    <w:p w:rsidR="00DF0924" w:rsidRPr="00DF0924" w:rsidRDefault="00DF0924" w:rsidP="00DF0924">
      <w:pPr>
        <w:spacing w:line="276" w:lineRule="auto"/>
        <w:jc w:val="both"/>
      </w:pPr>
      <w:r w:rsidRPr="00DF0924">
        <w:t>Ennek elmaradása esetén, az önkormányzat nem tenne eleget törvényi kötelezettségeknek. Ez maga után vonná többek között a központi költségvetési hozzájárulások esetleges felfüggesztését, zárolását, valamint az előző évi kötelezettség-vállalások teljesítésére nincs jogalap, valamint törvényességi észrevétel.</w:t>
      </w:r>
    </w:p>
    <w:p w:rsidR="00DF0924" w:rsidRPr="00DF0924" w:rsidRDefault="00DF0924" w:rsidP="00DF0924">
      <w:pPr>
        <w:spacing w:line="276" w:lineRule="auto"/>
        <w:jc w:val="both"/>
        <w:rPr>
          <w:i/>
        </w:rPr>
      </w:pPr>
      <w:r w:rsidRPr="00DF0924">
        <w:rPr>
          <w:i/>
        </w:rPr>
        <w:t>A rendelet alkalmazásához szükséges feltételek:</w:t>
      </w:r>
    </w:p>
    <w:p w:rsidR="00DF0924" w:rsidRPr="00DF0924" w:rsidRDefault="00DF0924" w:rsidP="00DF0924">
      <w:pPr>
        <w:spacing w:line="276" w:lineRule="auto"/>
        <w:jc w:val="both"/>
      </w:pPr>
      <w:r w:rsidRPr="00DF0924">
        <w:t xml:space="preserve">A rendelet-tervezet összeállításának tárgyi, személyi, szervezeti feltételei a Lébényi Közös Önkormányzati Hivatalánál rendelkezésre álltak. </w:t>
      </w:r>
    </w:p>
    <w:p w:rsidR="00DF0924" w:rsidRPr="00DF0924" w:rsidRDefault="00DF0924" w:rsidP="00DF0924">
      <w:pPr>
        <w:spacing w:line="276" w:lineRule="auto"/>
        <w:jc w:val="both"/>
      </w:pPr>
    </w:p>
    <w:sectPr w:rsidR="00DF0924" w:rsidRPr="00DF092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197A" w:rsidRDefault="0070197A" w:rsidP="003A1FAB">
      <w:pPr>
        <w:spacing w:after="0" w:line="240" w:lineRule="auto"/>
      </w:pPr>
      <w:r>
        <w:separator/>
      </w:r>
    </w:p>
  </w:endnote>
  <w:endnote w:type="continuationSeparator" w:id="0">
    <w:p w:rsidR="0070197A" w:rsidRDefault="0070197A" w:rsidP="003A1F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Arial"/>
    <w:charset w:val="EE"/>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146064"/>
      <w:docPartObj>
        <w:docPartGallery w:val="Page Numbers (Bottom of Page)"/>
        <w:docPartUnique/>
      </w:docPartObj>
    </w:sdtPr>
    <w:sdtEndPr/>
    <w:sdtContent>
      <w:p w:rsidR="0067733A" w:rsidRDefault="0067733A">
        <w:pPr>
          <w:pStyle w:val="llb"/>
          <w:jc w:val="right"/>
        </w:pPr>
        <w:r>
          <w:fldChar w:fldCharType="begin"/>
        </w:r>
        <w:r>
          <w:instrText>PAGE   \* MERGEFORMAT</w:instrText>
        </w:r>
        <w:r>
          <w:fldChar w:fldCharType="separate"/>
        </w:r>
        <w:r w:rsidR="0070197A">
          <w:rPr>
            <w:noProof/>
          </w:rPr>
          <w:t>1</w:t>
        </w:r>
        <w:r>
          <w:fldChar w:fldCharType="end"/>
        </w:r>
      </w:p>
    </w:sdtContent>
  </w:sdt>
  <w:p w:rsidR="0067733A" w:rsidRDefault="0067733A">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197A" w:rsidRDefault="0070197A" w:rsidP="003A1FAB">
      <w:pPr>
        <w:spacing w:after="0" w:line="240" w:lineRule="auto"/>
      </w:pPr>
      <w:r>
        <w:separator/>
      </w:r>
    </w:p>
  </w:footnote>
  <w:footnote w:type="continuationSeparator" w:id="0">
    <w:p w:rsidR="0070197A" w:rsidRDefault="0070197A" w:rsidP="003A1F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9C1690"/>
    <w:multiLevelType w:val="hybridMultilevel"/>
    <w:tmpl w:val="584E1286"/>
    <w:lvl w:ilvl="0" w:tplc="C6D0BA80">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433F0E02"/>
    <w:multiLevelType w:val="hybridMultilevel"/>
    <w:tmpl w:val="33E66FCC"/>
    <w:lvl w:ilvl="0" w:tplc="C6D0BA80">
      <w:numFmt w:val="bullet"/>
      <w:lvlText w:val="-"/>
      <w:lvlJc w:val="left"/>
      <w:pPr>
        <w:ind w:left="1080" w:hanging="360"/>
      </w:pPr>
      <w:rPr>
        <w:rFonts w:ascii="Times New Roman" w:eastAsiaTheme="minorHAnsi"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
    <w:nsid w:val="7D050984"/>
    <w:multiLevelType w:val="hybridMultilevel"/>
    <w:tmpl w:val="7292DE40"/>
    <w:lvl w:ilvl="0" w:tplc="C6D0BA80">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4A98"/>
    <w:rsid w:val="000228B5"/>
    <w:rsid w:val="00085904"/>
    <w:rsid w:val="000D5061"/>
    <w:rsid w:val="000F7E8C"/>
    <w:rsid w:val="00101387"/>
    <w:rsid w:val="0011086D"/>
    <w:rsid w:val="0013647A"/>
    <w:rsid w:val="0014716D"/>
    <w:rsid w:val="00153101"/>
    <w:rsid w:val="0017117C"/>
    <w:rsid w:val="0019376C"/>
    <w:rsid w:val="001B0BD2"/>
    <w:rsid w:val="00221DEF"/>
    <w:rsid w:val="00222B64"/>
    <w:rsid w:val="00232400"/>
    <w:rsid w:val="0029373B"/>
    <w:rsid w:val="002D1733"/>
    <w:rsid w:val="002D745C"/>
    <w:rsid w:val="003128B6"/>
    <w:rsid w:val="00317003"/>
    <w:rsid w:val="003305C3"/>
    <w:rsid w:val="003420FE"/>
    <w:rsid w:val="003854D7"/>
    <w:rsid w:val="00387753"/>
    <w:rsid w:val="003A1FAB"/>
    <w:rsid w:val="003B0A70"/>
    <w:rsid w:val="003C6806"/>
    <w:rsid w:val="003D33D0"/>
    <w:rsid w:val="004103C9"/>
    <w:rsid w:val="00434C4F"/>
    <w:rsid w:val="0045523A"/>
    <w:rsid w:val="00474B52"/>
    <w:rsid w:val="00487D2A"/>
    <w:rsid w:val="004D086C"/>
    <w:rsid w:val="004D0B27"/>
    <w:rsid w:val="004E1591"/>
    <w:rsid w:val="004E2BD1"/>
    <w:rsid w:val="004E739D"/>
    <w:rsid w:val="004F4CAB"/>
    <w:rsid w:val="005065C7"/>
    <w:rsid w:val="0051373D"/>
    <w:rsid w:val="005315C1"/>
    <w:rsid w:val="0054437B"/>
    <w:rsid w:val="0056767F"/>
    <w:rsid w:val="0059299E"/>
    <w:rsid w:val="00592C72"/>
    <w:rsid w:val="0059466B"/>
    <w:rsid w:val="005A06E9"/>
    <w:rsid w:val="005D228C"/>
    <w:rsid w:val="005E1E47"/>
    <w:rsid w:val="005E34D5"/>
    <w:rsid w:val="00605275"/>
    <w:rsid w:val="00634A5D"/>
    <w:rsid w:val="0063605D"/>
    <w:rsid w:val="00673D23"/>
    <w:rsid w:val="0067733A"/>
    <w:rsid w:val="006801D2"/>
    <w:rsid w:val="00685D8B"/>
    <w:rsid w:val="006C5DE1"/>
    <w:rsid w:val="006D3EB3"/>
    <w:rsid w:val="006D487B"/>
    <w:rsid w:val="006E19B3"/>
    <w:rsid w:val="00700863"/>
    <w:rsid w:val="0070197A"/>
    <w:rsid w:val="00714A98"/>
    <w:rsid w:val="00717D0E"/>
    <w:rsid w:val="00727054"/>
    <w:rsid w:val="00734C17"/>
    <w:rsid w:val="007500B1"/>
    <w:rsid w:val="00767041"/>
    <w:rsid w:val="00784D09"/>
    <w:rsid w:val="00786276"/>
    <w:rsid w:val="007C6B40"/>
    <w:rsid w:val="007E24A3"/>
    <w:rsid w:val="00847225"/>
    <w:rsid w:val="00885029"/>
    <w:rsid w:val="00896769"/>
    <w:rsid w:val="008A6A81"/>
    <w:rsid w:val="008F11EE"/>
    <w:rsid w:val="008F33F4"/>
    <w:rsid w:val="00913B36"/>
    <w:rsid w:val="00926338"/>
    <w:rsid w:val="00947FBA"/>
    <w:rsid w:val="00972268"/>
    <w:rsid w:val="009750F0"/>
    <w:rsid w:val="009A6635"/>
    <w:rsid w:val="009B3D20"/>
    <w:rsid w:val="009C198D"/>
    <w:rsid w:val="009C2A23"/>
    <w:rsid w:val="009C2CB8"/>
    <w:rsid w:val="009C5F1B"/>
    <w:rsid w:val="009D3279"/>
    <w:rsid w:val="009F05F8"/>
    <w:rsid w:val="00A04D33"/>
    <w:rsid w:val="00A23258"/>
    <w:rsid w:val="00A315C3"/>
    <w:rsid w:val="00A37ACA"/>
    <w:rsid w:val="00A54419"/>
    <w:rsid w:val="00A8099C"/>
    <w:rsid w:val="00A8267F"/>
    <w:rsid w:val="00AA6E82"/>
    <w:rsid w:val="00AB3881"/>
    <w:rsid w:val="00AD25E9"/>
    <w:rsid w:val="00AF2F30"/>
    <w:rsid w:val="00B26558"/>
    <w:rsid w:val="00B744D0"/>
    <w:rsid w:val="00BB1A88"/>
    <w:rsid w:val="00BB1DF0"/>
    <w:rsid w:val="00BB633B"/>
    <w:rsid w:val="00C16346"/>
    <w:rsid w:val="00C26058"/>
    <w:rsid w:val="00C72C28"/>
    <w:rsid w:val="00C84D62"/>
    <w:rsid w:val="00CC448D"/>
    <w:rsid w:val="00CE6877"/>
    <w:rsid w:val="00CF5211"/>
    <w:rsid w:val="00D3003F"/>
    <w:rsid w:val="00DD1546"/>
    <w:rsid w:val="00DF0924"/>
    <w:rsid w:val="00E05F0C"/>
    <w:rsid w:val="00E55C6A"/>
    <w:rsid w:val="00E62B62"/>
    <w:rsid w:val="00E63AA3"/>
    <w:rsid w:val="00E85B6B"/>
    <w:rsid w:val="00EE282F"/>
    <w:rsid w:val="00F03511"/>
    <w:rsid w:val="00F36CEC"/>
    <w:rsid w:val="00F54645"/>
    <w:rsid w:val="00F70A65"/>
    <w:rsid w:val="00F70B2E"/>
    <w:rsid w:val="00F827A2"/>
    <w:rsid w:val="00FE2F9A"/>
    <w:rsid w:val="00FE48B1"/>
    <w:rsid w:val="00FE5CB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13647A"/>
    <w:pPr>
      <w:spacing w:line="480" w:lineRule="auto"/>
    </w:pPr>
    <w:rPr>
      <w:rFonts w:ascii="Times New Roman" w:hAnsi="Times New Roman"/>
    </w:rPr>
  </w:style>
  <w:style w:type="paragraph" w:styleId="Cmsor1">
    <w:name w:val="heading 1"/>
    <w:basedOn w:val="Norml"/>
    <w:next w:val="Norml"/>
    <w:link w:val="Cmsor1Char"/>
    <w:uiPriority w:val="9"/>
    <w:qFormat/>
    <w:rsid w:val="00222B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Cmsor2">
    <w:name w:val="heading 2"/>
    <w:basedOn w:val="Norml"/>
    <w:next w:val="Norml"/>
    <w:link w:val="Cmsor2Char"/>
    <w:uiPriority w:val="9"/>
    <w:unhideWhenUsed/>
    <w:qFormat/>
    <w:rsid w:val="00A315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Cmsor3">
    <w:name w:val="heading 3"/>
    <w:basedOn w:val="Norml"/>
    <w:next w:val="Norml"/>
    <w:link w:val="Cmsor3Char"/>
    <w:uiPriority w:val="9"/>
    <w:unhideWhenUsed/>
    <w:qFormat/>
    <w:rsid w:val="00AB38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A315C3"/>
    <w:rPr>
      <w:rFonts w:asciiTheme="majorHAnsi" w:eastAsiaTheme="majorEastAsia" w:hAnsiTheme="majorHAnsi" w:cstheme="majorBidi"/>
      <w:color w:val="2F5496" w:themeColor="accent1" w:themeShade="BF"/>
      <w:sz w:val="26"/>
      <w:szCs w:val="26"/>
    </w:rPr>
  </w:style>
  <w:style w:type="paragraph" w:styleId="Listaszerbekezds">
    <w:name w:val="List Paragraph"/>
    <w:basedOn w:val="Norml"/>
    <w:uiPriority w:val="34"/>
    <w:qFormat/>
    <w:rsid w:val="00222B64"/>
    <w:pPr>
      <w:ind w:left="720"/>
      <w:contextualSpacing/>
    </w:pPr>
  </w:style>
  <w:style w:type="character" w:customStyle="1" w:styleId="Cmsor1Char">
    <w:name w:val="Címsor 1 Char"/>
    <w:basedOn w:val="Bekezdsalapbettpusa"/>
    <w:link w:val="Cmsor1"/>
    <w:uiPriority w:val="9"/>
    <w:rsid w:val="00222B64"/>
    <w:rPr>
      <w:rFonts w:asciiTheme="majorHAnsi" w:eastAsiaTheme="majorEastAsia" w:hAnsiTheme="majorHAnsi" w:cstheme="majorBidi"/>
      <w:color w:val="2F5496" w:themeColor="accent1" w:themeShade="BF"/>
      <w:sz w:val="32"/>
      <w:szCs w:val="32"/>
    </w:rPr>
  </w:style>
  <w:style w:type="character" w:customStyle="1" w:styleId="Cmsor3Char">
    <w:name w:val="Címsor 3 Char"/>
    <w:basedOn w:val="Bekezdsalapbettpusa"/>
    <w:link w:val="Cmsor3"/>
    <w:uiPriority w:val="9"/>
    <w:rsid w:val="00AB3881"/>
    <w:rPr>
      <w:rFonts w:asciiTheme="majorHAnsi" w:eastAsiaTheme="majorEastAsia" w:hAnsiTheme="majorHAnsi" w:cstheme="majorBidi"/>
      <w:color w:val="1F3763" w:themeColor="accent1" w:themeShade="7F"/>
      <w:sz w:val="24"/>
      <w:szCs w:val="24"/>
    </w:rPr>
  </w:style>
  <w:style w:type="paragraph" w:styleId="Tartalomjegyzkcmsora">
    <w:name w:val="TOC Heading"/>
    <w:basedOn w:val="Cmsor1"/>
    <w:next w:val="Norml"/>
    <w:uiPriority w:val="39"/>
    <w:unhideWhenUsed/>
    <w:qFormat/>
    <w:rsid w:val="00CF5211"/>
    <w:pPr>
      <w:spacing w:line="259" w:lineRule="auto"/>
      <w:outlineLvl w:val="9"/>
    </w:pPr>
    <w:rPr>
      <w:lang w:eastAsia="hu-HU"/>
    </w:rPr>
  </w:style>
  <w:style w:type="paragraph" w:styleId="TJ1">
    <w:name w:val="toc 1"/>
    <w:basedOn w:val="Norml"/>
    <w:next w:val="Norml"/>
    <w:autoRedefine/>
    <w:uiPriority w:val="39"/>
    <w:unhideWhenUsed/>
    <w:rsid w:val="00CF5211"/>
    <w:pPr>
      <w:spacing w:after="100"/>
    </w:pPr>
  </w:style>
  <w:style w:type="paragraph" w:styleId="TJ2">
    <w:name w:val="toc 2"/>
    <w:basedOn w:val="Norml"/>
    <w:next w:val="Norml"/>
    <w:autoRedefine/>
    <w:uiPriority w:val="39"/>
    <w:unhideWhenUsed/>
    <w:rsid w:val="00CF5211"/>
    <w:pPr>
      <w:spacing w:after="100"/>
      <w:ind w:left="220"/>
    </w:pPr>
  </w:style>
  <w:style w:type="paragraph" w:styleId="TJ3">
    <w:name w:val="toc 3"/>
    <w:basedOn w:val="Norml"/>
    <w:next w:val="Norml"/>
    <w:autoRedefine/>
    <w:uiPriority w:val="39"/>
    <w:unhideWhenUsed/>
    <w:rsid w:val="00CF5211"/>
    <w:pPr>
      <w:spacing w:after="100"/>
      <w:ind w:left="440"/>
    </w:pPr>
  </w:style>
  <w:style w:type="character" w:styleId="Hiperhivatkozs">
    <w:name w:val="Hyperlink"/>
    <w:basedOn w:val="Bekezdsalapbettpusa"/>
    <w:uiPriority w:val="99"/>
    <w:unhideWhenUsed/>
    <w:rsid w:val="00CF5211"/>
    <w:rPr>
      <w:color w:val="0563C1" w:themeColor="hyperlink"/>
      <w:u w:val="single"/>
    </w:rPr>
  </w:style>
  <w:style w:type="table" w:styleId="Rcsostblzat">
    <w:name w:val="Table Grid"/>
    <w:basedOn w:val="Normltblzat"/>
    <w:uiPriority w:val="39"/>
    <w:rsid w:val="009B3D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lWeb">
    <w:name w:val="Normal (Web)"/>
    <w:basedOn w:val="Norml"/>
    <w:uiPriority w:val="99"/>
    <w:semiHidden/>
    <w:unhideWhenUsed/>
    <w:rsid w:val="00AD25E9"/>
    <w:rPr>
      <w:rFonts w:cs="Times New Roman"/>
      <w:sz w:val="24"/>
      <w:szCs w:val="24"/>
    </w:rPr>
  </w:style>
  <w:style w:type="paragraph" w:styleId="lfej">
    <w:name w:val="header"/>
    <w:basedOn w:val="Norml"/>
    <w:link w:val="lfejChar"/>
    <w:uiPriority w:val="99"/>
    <w:unhideWhenUsed/>
    <w:rsid w:val="003A1FAB"/>
    <w:pPr>
      <w:tabs>
        <w:tab w:val="center" w:pos="4536"/>
        <w:tab w:val="right" w:pos="9072"/>
      </w:tabs>
      <w:spacing w:after="0" w:line="240" w:lineRule="auto"/>
    </w:pPr>
  </w:style>
  <w:style w:type="character" w:customStyle="1" w:styleId="lfejChar">
    <w:name w:val="Élőfej Char"/>
    <w:basedOn w:val="Bekezdsalapbettpusa"/>
    <w:link w:val="lfej"/>
    <w:uiPriority w:val="99"/>
    <w:rsid w:val="003A1FAB"/>
    <w:rPr>
      <w:rFonts w:ascii="Times New Roman" w:hAnsi="Times New Roman"/>
    </w:rPr>
  </w:style>
  <w:style w:type="paragraph" w:styleId="llb">
    <w:name w:val="footer"/>
    <w:basedOn w:val="Norml"/>
    <w:link w:val="llbChar"/>
    <w:uiPriority w:val="99"/>
    <w:unhideWhenUsed/>
    <w:rsid w:val="003A1FAB"/>
    <w:pPr>
      <w:tabs>
        <w:tab w:val="center" w:pos="4536"/>
        <w:tab w:val="right" w:pos="9072"/>
      </w:tabs>
      <w:spacing w:after="0" w:line="240" w:lineRule="auto"/>
    </w:pPr>
  </w:style>
  <w:style w:type="character" w:customStyle="1" w:styleId="llbChar">
    <w:name w:val="Élőláb Char"/>
    <w:basedOn w:val="Bekezdsalapbettpusa"/>
    <w:link w:val="llb"/>
    <w:uiPriority w:val="99"/>
    <w:rsid w:val="003A1FAB"/>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13647A"/>
    <w:pPr>
      <w:spacing w:line="480" w:lineRule="auto"/>
    </w:pPr>
    <w:rPr>
      <w:rFonts w:ascii="Times New Roman" w:hAnsi="Times New Roman"/>
    </w:rPr>
  </w:style>
  <w:style w:type="paragraph" w:styleId="Cmsor1">
    <w:name w:val="heading 1"/>
    <w:basedOn w:val="Norml"/>
    <w:next w:val="Norml"/>
    <w:link w:val="Cmsor1Char"/>
    <w:uiPriority w:val="9"/>
    <w:qFormat/>
    <w:rsid w:val="00222B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Cmsor2">
    <w:name w:val="heading 2"/>
    <w:basedOn w:val="Norml"/>
    <w:next w:val="Norml"/>
    <w:link w:val="Cmsor2Char"/>
    <w:uiPriority w:val="9"/>
    <w:unhideWhenUsed/>
    <w:qFormat/>
    <w:rsid w:val="00A315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Cmsor3">
    <w:name w:val="heading 3"/>
    <w:basedOn w:val="Norml"/>
    <w:next w:val="Norml"/>
    <w:link w:val="Cmsor3Char"/>
    <w:uiPriority w:val="9"/>
    <w:unhideWhenUsed/>
    <w:qFormat/>
    <w:rsid w:val="00AB38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A315C3"/>
    <w:rPr>
      <w:rFonts w:asciiTheme="majorHAnsi" w:eastAsiaTheme="majorEastAsia" w:hAnsiTheme="majorHAnsi" w:cstheme="majorBidi"/>
      <w:color w:val="2F5496" w:themeColor="accent1" w:themeShade="BF"/>
      <w:sz w:val="26"/>
      <w:szCs w:val="26"/>
    </w:rPr>
  </w:style>
  <w:style w:type="paragraph" w:styleId="Listaszerbekezds">
    <w:name w:val="List Paragraph"/>
    <w:basedOn w:val="Norml"/>
    <w:uiPriority w:val="34"/>
    <w:qFormat/>
    <w:rsid w:val="00222B64"/>
    <w:pPr>
      <w:ind w:left="720"/>
      <w:contextualSpacing/>
    </w:pPr>
  </w:style>
  <w:style w:type="character" w:customStyle="1" w:styleId="Cmsor1Char">
    <w:name w:val="Címsor 1 Char"/>
    <w:basedOn w:val="Bekezdsalapbettpusa"/>
    <w:link w:val="Cmsor1"/>
    <w:uiPriority w:val="9"/>
    <w:rsid w:val="00222B64"/>
    <w:rPr>
      <w:rFonts w:asciiTheme="majorHAnsi" w:eastAsiaTheme="majorEastAsia" w:hAnsiTheme="majorHAnsi" w:cstheme="majorBidi"/>
      <w:color w:val="2F5496" w:themeColor="accent1" w:themeShade="BF"/>
      <w:sz w:val="32"/>
      <w:szCs w:val="32"/>
    </w:rPr>
  </w:style>
  <w:style w:type="character" w:customStyle="1" w:styleId="Cmsor3Char">
    <w:name w:val="Címsor 3 Char"/>
    <w:basedOn w:val="Bekezdsalapbettpusa"/>
    <w:link w:val="Cmsor3"/>
    <w:uiPriority w:val="9"/>
    <w:rsid w:val="00AB3881"/>
    <w:rPr>
      <w:rFonts w:asciiTheme="majorHAnsi" w:eastAsiaTheme="majorEastAsia" w:hAnsiTheme="majorHAnsi" w:cstheme="majorBidi"/>
      <w:color w:val="1F3763" w:themeColor="accent1" w:themeShade="7F"/>
      <w:sz w:val="24"/>
      <w:szCs w:val="24"/>
    </w:rPr>
  </w:style>
  <w:style w:type="paragraph" w:styleId="Tartalomjegyzkcmsora">
    <w:name w:val="TOC Heading"/>
    <w:basedOn w:val="Cmsor1"/>
    <w:next w:val="Norml"/>
    <w:uiPriority w:val="39"/>
    <w:unhideWhenUsed/>
    <w:qFormat/>
    <w:rsid w:val="00CF5211"/>
    <w:pPr>
      <w:spacing w:line="259" w:lineRule="auto"/>
      <w:outlineLvl w:val="9"/>
    </w:pPr>
    <w:rPr>
      <w:lang w:eastAsia="hu-HU"/>
    </w:rPr>
  </w:style>
  <w:style w:type="paragraph" w:styleId="TJ1">
    <w:name w:val="toc 1"/>
    <w:basedOn w:val="Norml"/>
    <w:next w:val="Norml"/>
    <w:autoRedefine/>
    <w:uiPriority w:val="39"/>
    <w:unhideWhenUsed/>
    <w:rsid w:val="00CF5211"/>
    <w:pPr>
      <w:spacing w:after="100"/>
    </w:pPr>
  </w:style>
  <w:style w:type="paragraph" w:styleId="TJ2">
    <w:name w:val="toc 2"/>
    <w:basedOn w:val="Norml"/>
    <w:next w:val="Norml"/>
    <w:autoRedefine/>
    <w:uiPriority w:val="39"/>
    <w:unhideWhenUsed/>
    <w:rsid w:val="00CF5211"/>
    <w:pPr>
      <w:spacing w:after="100"/>
      <w:ind w:left="220"/>
    </w:pPr>
  </w:style>
  <w:style w:type="paragraph" w:styleId="TJ3">
    <w:name w:val="toc 3"/>
    <w:basedOn w:val="Norml"/>
    <w:next w:val="Norml"/>
    <w:autoRedefine/>
    <w:uiPriority w:val="39"/>
    <w:unhideWhenUsed/>
    <w:rsid w:val="00CF5211"/>
    <w:pPr>
      <w:spacing w:after="100"/>
      <w:ind w:left="440"/>
    </w:pPr>
  </w:style>
  <w:style w:type="character" w:styleId="Hiperhivatkozs">
    <w:name w:val="Hyperlink"/>
    <w:basedOn w:val="Bekezdsalapbettpusa"/>
    <w:uiPriority w:val="99"/>
    <w:unhideWhenUsed/>
    <w:rsid w:val="00CF5211"/>
    <w:rPr>
      <w:color w:val="0563C1" w:themeColor="hyperlink"/>
      <w:u w:val="single"/>
    </w:rPr>
  </w:style>
  <w:style w:type="table" w:styleId="Rcsostblzat">
    <w:name w:val="Table Grid"/>
    <w:basedOn w:val="Normltblzat"/>
    <w:uiPriority w:val="39"/>
    <w:rsid w:val="009B3D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lWeb">
    <w:name w:val="Normal (Web)"/>
    <w:basedOn w:val="Norml"/>
    <w:uiPriority w:val="99"/>
    <w:semiHidden/>
    <w:unhideWhenUsed/>
    <w:rsid w:val="00AD25E9"/>
    <w:rPr>
      <w:rFonts w:cs="Times New Roman"/>
      <w:sz w:val="24"/>
      <w:szCs w:val="24"/>
    </w:rPr>
  </w:style>
  <w:style w:type="paragraph" w:styleId="lfej">
    <w:name w:val="header"/>
    <w:basedOn w:val="Norml"/>
    <w:link w:val="lfejChar"/>
    <w:uiPriority w:val="99"/>
    <w:unhideWhenUsed/>
    <w:rsid w:val="003A1FAB"/>
    <w:pPr>
      <w:tabs>
        <w:tab w:val="center" w:pos="4536"/>
        <w:tab w:val="right" w:pos="9072"/>
      </w:tabs>
      <w:spacing w:after="0" w:line="240" w:lineRule="auto"/>
    </w:pPr>
  </w:style>
  <w:style w:type="character" w:customStyle="1" w:styleId="lfejChar">
    <w:name w:val="Élőfej Char"/>
    <w:basedOn w:val="Bekezdsalapbettpusa"/>
    <w:link w:val="lfej"/>
    <w:uiPriority w:val="99"/>
    <w:rsid w:val="003A1FAB"/>
    <w:rPr>
      <w:rFonts w:ascii="Times New Roman" w:hAnsi="Times New Roman"/>
    </w:rPr>
  </w:style>
  <w:style w:type="paragraph" w:styleId="llb">
    <w:name w:val="footer"/>
    <w:basedOn w:val="Norml"/>
    <w:link w:val="llbChar"/>
    <w:uiPriority w:val="99"/>
    <w:unhideWhenUsed/>
    <w:rsid w:val="003A1FAB"/>
    <w:pPr>
      <w:tabs>
        <w:tab w:val="center" w:pos="4536"/>
        <w:tab w:val="right" w:pos="9072"/>
      </w:tabs>
      <w:spacing w:after="0" w:line="240" w:lineRule="auto"/>
    </w:pPr>
  </w:style>
  <w:style w:type="character" w:customStyle="1" w:styleId="llbChar">
    <w:name w:val="Élőláb Char"/>
    <w:basedOn w:val="Bekezdsalapbettpusa"/>
    <w:link w:val="llb"/>
    <w:uiPriority w:val="99"/>
    <w:rsid w:val="003A1FAB"/>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37791">
      <w:bodyDiv w:val="1"/>
      <w:marLeft w:val="0"/>
      <w:marRight w:val="0"/>
      <w:marTop w:val="0"/>
      <w:marBottom w:val="0"/>
      <w:divBdr>
        <w:top w:val="none" w:sz="0" w:space="0" w:color="auto"/>
        <w:left w:val="none" w:sz="0" w:space="0" w:color="auto"/>
        <w:bottom w:val="none" w:sz="0" w:space="0" w:color="auto"/>
        <w:right w:val="none" w:sz="0" w:space="0" w:color="auto"/>
      </w:divBdr>
    </w:div>
    <w:div w:id="559829705">
      <w:bodyDiv w:val="1"/>
      <w:marLeft w:val="0"/>
      <w:marRight w:val="0"/>
      <w:marTop w:val="0"/>
      <w:marBottom w:val="0"/>
      <w:divBdr>
        <w:top w:val="none" w:sz="0" w:space="0" w:color="auto"/>
        <w:left w:val="none" w:sz="0" w:space="0" w:color="auto"/>
        <w:bottom w:val="none" w:sz="0" w:space="0" w:color="auto"/>
        <w:right w:val="none" w:sz="0" w:space="0" w:color="auto"/>
      </w:divBdr>
    </w:div>
    <w:div w:id="624383695">
      <w:bodyDiv w:val="1"/>
      <w:marLeft w:val="0"/>
      <w:marRight w:val="0"/>
      <w:marTop w:val="0"/>
      <w:marBottom w:val="0"/>
      <w:divBdr>
        <w:top w:val="none" w:sz="0" w:space="0" w:color="auto"/>
        <w:left w:val="none" w:sz="0" w:space="0" w:color="auto"/>
        <w:bottom w:val="none" w:sz="0" w:space="0" w:color="auto"/>
        <w:right w:val="none" w:sz="0" w:space="0" w:color="auto"/>
      </w:divBdr>
    </w:div>
    <w:div w:id="1600678350">
      <w:bodyDiv w:val="1"/>
      <w:marLeft w:val="0"/>
      <w:marRight w:val="0"/>
      <w:marTop w:val="0"/>
      <w:marBottom w:val="0"/>
      <w:divBdr>
        <w:top w:val="none" w:sz="0" w:space="0" w:color="auto"/>
        <w:left w:val="none" w:sz="0" w:space="0" w:color="auto"/>
        <w:bottom w:val="none" w:sz="0" w:space="0" w:color="auto"/>
        <w:right w:val="none" w:sz="0" w:space="0" w:color="auto"/>
      </w:divBdr>
    </w:div>
    <w:div w:id="1777872125">
      <w:bodyDiv w:val="1"/>
      <w:marLeft w:val="0"/>
      <w:marRight w:val="0"/>
      <w:marTop w:val="0"/>
      <w:marBottom w:val="0"/>
      <w:divBdr>
        <w:top w:val="none" w:sz="0" w:space="0" w:color="auto"/>
        <w:left w:val="none" w:sz="0" w:space="0" w:color="auto"/>
        <w:bottom w:val="none" w:sz="0" w:space="0" w:color="auto"/>
        <w:right w:val="none" w:sz="0" w:space="0" w:color="auto"/>
      </w:divBdr>
    </w:div>
    <w:div w:id="1850291419">
      <w:bodyDiv w:val="1"/>
      <w:marLeft w:val="0"/>
      <w:marRight w:val="0"/>
      <w:marTop w:val="0"/>
      <w:marBottom w:val="0"/>
      <w:divBdr>
        <w:top w:val="none" w:sz="0" w:space="0" w:color="auto"/>
        <w:left w:val="none" w:sz="0" w:space="0" w:color="auto"/>
        <w:bottom w:val="none" w:sz="0" w:space="0" w:color="auto"/>
        <w:right w:val="none" w:sz="0" w:space="0" w:color="auto"/>
      </w:divBdr>
    </w:div>
    <w:div w:id="207258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18BA8F-6B9F-49D7-84BA-2815EAC12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6056</Words>
  <Characters>41793</Characters>
  <Application>Microsoft Office Word</Application>
  <DocSecurity>0</DocSecurity>
  <Lines>348</Lines>
  <Paragraphs>95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47754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Irenke</dc:creator>
  <cp:lastModifiedBy>Anci</cp:lastModifiedBy>
  <cp:revision>2</cp:revision>
  <dcterms:created xsi:type="dcterms:W3CDTF">2020-01-24T09:26:00Z</dcterms:created>
  <dcterms:modified xsi:type="dcterms:W3CDTF">2020-01-24T09:26:00Z</dcterms:modified>
</cp:coreProperties>
</file>