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B4" w:rsidRPr="00F3089C" w:rsidRDefault="0040256A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 xml:space="preserve">Lébény Város Polgármesterétől </w:t>
      </w:r>
      <w:r w:rsidRPr="00F3089C">
        <w:rPr>
          <w:rFonts w:cs="Times New Roman"/>
          <w:szCs w:val="24"/>
        </w:rPr>
        <w:tab/>
      </w:r>
      <w:r w:rsidRPr="00F3089C">
        <w:rPr>
          <w:rFonts w:cs="Times New Roman"/>
          <w:szCs w:val="24"/>
        </w:rPr>
        <w:tab/>
      </w:r>
      <w:r w:rsidRPr="00F3089C">
        <w:rPr>
          <w:rFonts w:cs="Times New Roman"/>
          <w:szCs w:val="24"/>
        </w:rPr>
        <w:tab/>
      </w:r>
      <w:r w:rsidRPr="00F3089C">
        <w:rPr>
          <w:rFonts w:cs="Times New Roman"/>
          <w:szCs w:val="24"/>
        </w:rPr>
        <w:tab/>
      </w:r>
      <w:r w:rsidRPr="00F3089C">
        <w:rPr>
          <w:rFonts w:cs="Times New Roman"/>
          <w:szCs w:val="24"/>
        </w:rPr>
        <w:tab/>
        <w:t>…</w:t>
      </w:r>
      <w:proofErr w:type="gramStart"/>
      <w:r w:rsidRPr="00F3089C">
        <w:rPr>
          <w:rFonts w:cs="Times New Roman"/>
          <w:szCs w:val="24"/>
        </w:rPr>
        <w:t>…….</w:t>
      </w:r>
      <w:proofErr w:type="gramEnd"/>
      <w:r w:rsidRPr="00F3089C">
        <w:rPr>
          <w:rFonts w:cs="Times New Roman"/>
          <w:szCs w:val="24"/>
        </w:rPr>
        <w:t>. ) napirend</w:t>
      </w:r>
    </w:p>
    <w:p w:rsidR="0040256A" w:rsidRPr="00F3089C" w:rsidRDefault="0040256A" w:rsidP="00F3089C">
      <w:pPr>
        <w:spacing w:line="276" w:lineRule="auto"/>
        <w:rPr>
          <w:rFonts w:cs="Times New Roman"/>
          <w:szCs w:val="24"/>
        </w:rPr>
      </w:pPr>
    </w:p>
    <w:p w:rsidR="0040256A" w:rsidRPr="00F3089C" w:rsidRDefault="0040256A" w:rsidP="00F3089C">
      <w:pPr>
        <w:spacing w:line="276" w:lineRule="auto"/>
        <w:rPr>
          <w:rFonts w:cs="Times New Roman"/>
          <w:szCs w:val="24"/>
        </w:rPr>
      </w:pPr>
    </w:p>
    <w:p w:rsidR="0040256A" w:rsidRPr="00F3089C" w:rsidRDefault="0040256A" w:rsidP="00F3089C">
      <w:pPr>
        <w:spacing w:line="276" w:lineRule="auto"/>
        <w:rPr>
          <w:rFonts w:cs="Times New Roman"/>
          <w:szCs w:val="24"/>
        </w:rPr>
      </w:pPr>
    </w:p>
    <w:p w:rsidR="0040256A" w:rsidRPr="00F3089C" w:rsidRDefault="0040256A" w:rsidP="00F3089C">
      <w:pPr>
        <w:spacing w:line="276" w:lineRule="auto"/>
        <w:rPr>
          <w:rFonts w:cs="Times New Roman"/>
          <w:szCs w:val="24"/>
        </w:rPr>
      </w:pPr>
    </w:p>
    <w:p w:rsidR="0040256A" w:rsidRPr="00F3089C" w:rsidRDefault="0040256A" w:rsidP="00F3089C">
      <w:pPr>
        <w:spacing w:line="276" w:lineRule="auto"/>
        <w:rPr>
          <w:rFonts w:cs="Times New Roman"/>
          <w:szCs w:val="24"/>
        </w:rPr>
      </w:pPr>
    </w:p>
    <w:p w:rsidR="0040256A" w:rsidRPr="00F3089C" w:rsidRDefault="0040256A" w:rsidP="00F3089C">
      <w:pPr>
        <w:spacing w:line="276" w:lineRule="auto"/>
        <w:rPr>
          <w:rFonts w:cs="Times New Roman"/>
          <w:szCs w:val="24"/>
        </w:rPr>
      </w:pPr>
    </w:p>
    <w:p w:rsidR="0040256A" w:rsidRPr="00F3089C" w:rsidRDefault="0040256A" w:rsidP="00F3089C">
      <w:pPr>
        <w:spacing w:line="276" w:lineRule="auto"/>
        <w:rPr>
          <w:rFonts w:cs="Times New Roman"/>
          <w:szCs w:val="24"/>
        </w:rPr>
      </w:pPr>
    </w:p>
    <w:p w:rsidR="0040256A" w:rsidRPr="00F3089C" w:rsidRDefault="0040256A" w:rsidP="00F3089C">
      <w:pPr>
        <w:spacing w:line="276" w:lineRule="auto"/>
        <w:rPr>
          <w:rFonts w:cs="Times New Roman"/>
          <w:szCs w:val="24"/>
        </w:rPr>
      </w:pPr>
    </w:p>
    <w:p w:rsidR="0040256A" w:rsidRPr="00F3089C" w:rsidRDefault="0040256A" w:rsidP="008B0FF5">
      <w:pPr>
        <w:tabs>
          <w:tab w:val="left" w:pos="3696"/>
        </w:tabs>
        <w:spacing w:line="276" w:lineRule="auto"/>
        <w:jc w:val="center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Előterjesztés</w:t>
      </w:r>
    </w:p>
    <w:p w:rsidR="0040256A" w:rsidRPr="00F3089C" w:rsidRDefault="0040256A" w:rsidP="008B0FF5">
      <w:pPr>
        <w:tabs>
          <w:tab w:val="left" w:pos="3696"/>
        </w:tabs>
        <w:spacing w:line="276" w:lineRule="auto"/>
        <w:jc w:val="center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a</w:t>
      </w:r>
    </w:p>
    <w:p w:rsidR="0040256A" w:rsidRPr="00F3089C" w:rsidRDefault="0040256A" w:rsidP="008B0FF5">
      <w:pPr>
        <w:tabs>
          <w:tab w:val="left" w:pos="3696"/>
        </w:tabs>
        <w:spacing w:line="276" w:lineRule="auto"/>
        <w:jc w:val="center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 xml:space="preserve">Képviselő-testület 2019. november </w:t>
      </w:r>
      <w:r w:rsidR="008B0FF5">
        <w:rPr>
          <w:rFonts w:cs="Times New Roman"/>
          <w:szCs w:val="24"/>
        </w:rPr>
        <w:t>27</w:t>
      </w:r>
      <w:r w:rsidRPr="00F3089C">
        <w:rPr>
          <w:rFonts w:cs="Times New Roman"/>
          <w:szCs w:val="24"/>
        </w:rPr>
        <w:t>-i ülésére</w:t>
      </w:r>
    </w:p>
    <w:p w:rsidR="0040256A" w:rsidRPr="00F3089C" w:rsidRDefault="0040256A" w:rsidP="008B0FF5">
      <w:pPr>
        <w:spacing w:line="276" w:lineRule="auto"/>
        <w:jc w:val="center"/>
        <w:rPr>
          <w:rFonts w:cs="Times New Roman"/>
          <w:szCs w:val="24"/>
        </w:rPr>
      </w:pPr>
    </w:p>
    <w:p w:rsidR="0040256A" w:rsidRPr="00F3089C" w:rsidRDefault="0040256A" w:rsidP="00F3089C">
      <w:pPr>
        <w:spacing w:line="276" w:lineRule="auto"/>
        <w:rPr>
          <w:rFonts w:cs="Times New Roman"/>
          <w:szCs w:val="24"/>
        </w:rPr>
      </w:pPr>
    </w:p>
    <w:p w:rsidR="0040256A" w:rsidRPr="00F3089C" w:rsidRDefault="0040256A" w:rsidP="00F3089C">
      <w:pPr>
        <w:spacing w:line="276" w:lineRule="auto"/>
        <w:rPr>
          <w:rFonts w:cs="Times New Roman"/>
          <w:szCs w:val="24"/>
        </w:rPr>
      </w:pPr>
    </w:p>
    <w:p w:rsidR="0040256A" w:rsidRPr="00F3089C" w:rsidRDefault="0040256A" w:rsidP="00F3089C">
      <w:pPr>
        <w:spacing w:line="276" w:lineRule="auto"/>
        <w:rPr>
          <w:rFonts w:cs="Times New Roman"/>
          <w:szCs w:val="24"/>
        </w:rPr>
      </w:pPr>
    </w:p>
    <w:p w:rsidR="0040256A" w:rsidRPr="00F3089C" w:rsidRDefault="0040256A" w:rsidP="00F3089C">
      <w:pPr>
        <w:spacing w:line="276" w:lineRule="auto"/>
        <w:rPr>
          <w:rFonts w:cs="Times New Roman"/>
          <w:szCs w:val="24"/>
        </w:rPr>
      </w:pPr>
    </w:p>
    <w:p w:rsidR="0040256A" w:rsidRPr="00F3089C" w:rsidRDefault="0040256A" w:rsidP="00F3089C">
      <w:pPr>
        <w:spacing w:line="276" w:lineRule="auto"/>
        <w:rPr>
          <w:rFonts w:cs="Times New Roman"/>
          <w:szCs w:val="24"/>
        </w:rPr>
      </w:pPr>
    </w:p>
    <w:p w:rsidR="0040256A" w:rsidRPr="00F3089C" w:rsidRDefault="0040256A" w:rsidP="00F3089C">
      <w:pPr>
        <w:spacing w:line="276" w:lineRule="auto"/>
        <w:rPr>
          <w:rFonts w:cs="Times New Roman"/>
          <w:szCs w:val="24"/>
        </w:rPr>
      </w:pPr>
    </w:p>
    <w:p w:rsidR="0040256A" w:rsidRPr="00F3089C" w:rsidRDefault="0040256A" w:rsidP="00F3089C">
      <w:pPr>
        <w:spacing w:line="276" w:lineRule="auto"/>
        <w:rPr>
          <w:rFonts w:cs="Times New Roman"/>
          <w:szCs w:val="24"/>
        </w:rPr>
      </w:pPr>
    </w:p>
    <w:p w:rsidR="0040256A" w:rsidRPr="00F3089C" w:rsidRDefault="0040256A" w:rsidP="00F3089C">
      <w:pPr>
        <w:spacing w:line="276" w:lineRule="auto"/>
        <w:rPr>
          <w:rFonts w:cs="Times New Roman"/>
          <w:szCs w:val="24"/>
        </w:rPr>
      </w:pPr>
    </w:p>
    <w:p w:rsidR="0040256A" w:rsidRPr="00F3089C" w:rsidRDefault="0040256A" w:rsidP="00F3089C">
      <w:pPr>
        <w:spacing w:line="276" w:lineRule="auto"/>
        <w:rPr>
          <w:rFonts w:cs="Times New Roman"/>
          <w:szCs w:val="24"/>
        </w:rPr>
      </w:pPr>
    </w:p>
    <w:p w:rsidR="0040256A" w:rsidRPr="00F3089C" w:rsidRDefault="0040256A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Tárgy: 2020. évi költségvetési koncepció</w:t>
      </w:r>
    </w:p>
    <w:p w:rsidR="0040256A" w:rsidRPr="00F3089C" w:rsidRDefault="0040256A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Előterjeszti: Kovács Gábor polgármester</w:t>
      </w:r>
    </w:p>
    <w:p w:rsidR="0040256A" w:rsidRPr="00F3089C" w:rsidRDefault="0040256A" w:rsidP="00F3089C">
      <w:pPr>
        <w:spacing w:line="276" w:lineRule="auto"/>
        <w:rPr>
          <w:rFonts w:cs="Times New Roman"/>
          <w:szCs w:val="24"/>
        </w:rPr>
        <w:sectPr w:rsidR="0040256A" w:rsidRPr="00F3089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2462263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269BE" w:rsidRPr="00F3089C" w:rsidRDefault="00CB0B8A" w:rsidP="00F3089C">
          <w:pPr>
            <w:pStyle w:val="Tartalomjegyzkcmsora"/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 xml:space="preserve"> </w:t>
          </w:r>
          <w:r w:rsidR="00C269BE" w:rsidRPr="00F3089C">
            <w:rPr>
              <w:rFonts w:ascii="Times New Roman" w:hAnsi="Times New Roman" w:cs="Times New Roman"/>
              <w:sz w:val="24"/>
              <w:szCs w:val="24"/>
            </w:rPr>
            <w:t>Tartalom</w:t>
          </w:r>
        </w:p>
        <w:p w:rsidR="00B72863" w:rsidRDefault="00C269B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r w:rsidRPr="00F3089C">
            <w:rPr>
              <w:rFonts w:cs="Times New Roman"/>
              <w:szCs w:val="24"/>
            </w:rPr>
            <w:fldChar w:fldCharType="begin"/>
          </w:r>
          <w:r w:rsidRPr="00F3089C">
            <w:rPr>
              <w:rFonts w:cs="Times New Roman"/>
              <w:szCs w:val="24"/>
            </w:rPr>
            <w:instrText xml:space="preserve"> TOC \o "1-3" \h \z \u </w:instrText>
          </w:r>
          <w:r w:rsidRPr="00F3089C">
            <w:rPr>
              <w:rFonts w:cs="Times New Roman"/>
              <w:szCs w:val="24"/>
            </w:rPr>
            <w:fldChar w:fldCharType="separate"/>
          </w:r>
          <w:hyperlink w:anchor="_Toc25242932" w:history="1">
            <w:r w:rsidR="00B72863" w:rsidRPr="003B15C5">
              <w:rPr>
                <w:rStyle w:val="Hiperhivatkozs"/>
                <w:noProof/>
              </w:rPr>
              <w:t>Bevezetés</w:t>
            </w:r>
            <w:r w:rsidR="00B72863">
              <w:rPr>
                <w:noProof/>
                <w:webHidden/>
              </w:rPr>
              <w:tab/>
            </w:r>
            <w:r w:rsidR="00B72863">
              <w:rPr>
                <w:noProof/>
                <w:webHidden/>
              </w:rPr>
              <w:fldChar w:fldCharType="begin"/>
            </w:r>
            <w:r w:rsidR="00B72863">
              <w:rPr>
                <w:noProof/>
                <w:webHidden/>
              </w:rPr>
              <w:instrText xml:space="preserve"> PAGEREF _Toc25242932 \h </w:instrText>
            </w:r>
            <w:r w:rsidR="00B72863">
              <w:rPr>
                <w:noProof/>
                <w:webHidden/>
              </w:rPr>
            </w:r>
            <w:r w:rsidR="00B72863">
              <w:rPr>
                <w:noProof/>
                <w:webHidden/>
              </w:rPr>
              <w:fldChar w:fldCharType="separate"/>
            </w:r>
            <w:r w:rsidR="00B72863">
              <w:rPr>
                <w:noProof/>
                <w:webHidden/>
              </w:rPr>
              <w:t>3</w:t>
            </w:r>
            <w:r w:rsidR="00B72863"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33" w:history="1">
            <w:r w:rsidRPr="003B15C5">
              <w:rPr>
                <w:rStyle w:val="Hiperhivatkozs"/>
                <w:noProof/>
              </w:rPr>
              <w:t>Bevételek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34" w:history="1">
            <w:r w:rsidRPr="003B15C5">
              <w:rPr>
                <w:rStyle w:val="Hiperhivatkozs"/>
                <w:noProof/>
              </w:rPr>
              <w:t>Az önkormányzatok központi költségvetési támogatási rendszere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35" w:history="1">
            <w:r w:rsidRPr="003B15C5">
              <w:rPr>
                <w:rStyle w:val="Hiperhivatkozs"/>
                <w:noProof/>
              </w:rPr>
              <w:t>Települési önkormányzatok működésének támogatása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B72863" w:rsidRDefault="00B7286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36" w:history="1">
            <w:r w:rsidRPr="003B15C5">
              <w:rPr>
                <w:rStyle w:val="Hiperhivatkozs"/>
                <w:noProof/>
              </w:rPr>
              <w:t>Települési önkormányzatok egyes köznevelési feladatainak támogatása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37" w:history="1">
            <w:r w:rsidRPr="003B15C5">
              <w:rPr>
                <w:rStyle w:val="Hiperhivatkozs"/>
                <w:noProof/>
              </w:rPr>
              <w:t>Települési önkormányzatok szociális, gyermekjóléti és gyermekétkeztetési feladatainak támogatása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38" w:history="1">
            <w:r w:rsidRPr="003B15C5">
              <w:rPr>
                <w:rStyle w:val="Hiperhivatkozs"/>
                <w:noProof/>
              </w:rPr>
              <w:t>Települési önkormányzatok kulturális feladatainak támogatása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39" w:history="1">
            <w:r w:rsidRPr="003B15C5">
              <w:rPr>
                <w:rStyle w:val="Hiperhivatkozs"/>
                <w:noProof/>
              </w:rPr>
              <w:t>Közhatalmi bevételek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40" w:history="1">
            <w:r w:rsidRPr="003B15C5">
              <w:rPr>
                <w:rStyle w:val="Hiperhivatkozs"/>
                <w:noProof/>
              </w:rPr>
              <w:t>Működési bevételek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41" w:history="1">
            <w:r w:rsidRPr="003B15C5">
              <w:rPr>
                <w:rStyle w:val="Hiperhivatkozs"/>
                <w:noProof/>
              </w:rPr>
              <w:t>Felhalmozási bevételek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42" w:history="1">
            <w:r w:rsidRPr="003B15C5">
              <w:rPr>
                <w:rStyle w:val="Hiperhivatkozs"/>
                <w:noProof/>
              </w:rPr>
              <w:t>Költségvetési maradvány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43" w:history="1">
            <w:r w:rsidRPr="003B15C5">
              <w:rPr>
                <w:rStyle w:val="Hiperhivatkozs"/>
                <w:noProof/>
              </w:rPr>
              <w:t>Finanszírozási bevételek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44" w:history="1">
            <w:r w:rsidRPr="003B15C5">
              <w:rPr>
                <w:rStyle w:val="Hiperhivatkozs"/>
                <w:noProof/>
              </w:rPr>
              <w:t>Kiadások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45" w:history="1">
            <w:r w:rsidRPr="003B15C5">
              <w:rPr>
                <w:rStyle w:val="Hiperhivatkozs"/>
                <w:noProof/>
              </w:rPr>
              <w:t>Személyi juttatások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46" w:history="1">
            <w:r w:rsidRPr="003B15C5">
              <w:rPr>
                <w:rStyle w:val="Hiperhivatkozs"/>
                <w:noProof/>
              </w:rPr>
              <w:t>Munkadókat terhelő járulékok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47" w:history="1">
            <w:r w:rsidRPr="003B15C5">
              <w:rPr>
                <w:rStyle w:val="Hiperhivatkozs"/>
                <w:noProof/>
              </w:rPr>
              <w:t>Dologi kiadások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48" w:history="1">
            <w:r w:rsidRPr="003B15C5">
              <w:rPr>
                <w:rStyle w:val="Hiperhivatkozs"/>
                <w:noProof/>
              </w:rPr>
              <w:t>Ellátottak pénzbeli juttatásai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49" w:history="1">
            <w:r w:rsidRPr="003B15C5">
              <w:rPr>
                <w:rStyle w:val="Hiperhivatkozs"/>
                <w:noProof/>
              </w:rPr>
              <w:t>Egyéb működési célú támogatási kiadások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50" w:history="1">
            <w:r w:rsidRPr="003B15C5">
              <w:rPr>
                <w:rStyle w:val="Hiperhivatkozs"/>
                <w:noProof/>
              </w:rPr>
              <w:t>Államháztartáson belülre nyújtott támogatások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51" w:history="1">
            <w:r w:rsidRPr="003B15C5">
              <w:rPr>
                <w:rStyle w:val="Hiperhivatkozs"/>
                <w:noProof/>
              </w:rPr>
              <w:t>Államháztartáson kívülre nyújtott támogatások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52" w:history="1">
            <w:r w:rsidRPr="003B15C5">
              <w:rPr>
                <w:rStyle w:val="Hiperhivatkozs"/>
                <w:noProof/>
              </w:rPr>
              <w:t>Felhalmozási kiadások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53" w:history="1">
            <w:r w:rsidRPr="003B15C5">
              <w:rPr>
                <w:rStyle w:val="Hiperhivatkozs"/>
                <w:noProof/>
              </w:rPr>
              <w:t>Lébényi Óvoda – Bölcsőde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54" w:history="1">
            <w:r w:rsidRPr="003B15C5">
              <w:rPr>
                <w:rStyle w:val="Hiperhivatkozs"/>
                <w:noProof/>
              </w:rPr>
              <w:t>Lébényi Közös Önkormányzati Hivatal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2863" w:rsidRDefault="00B72863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25242955" w:history="1">
            <w:r w:rsidRPr="003B15C5">
              <w:rPr>
                <w:rStyle w:val="Hiperhivatkozs"/>
                <w:noProof/>
              </w:rPr>
              <w:t>Összegzés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9BE" w:rsidRPr="00F3089C" w:rsidRDefault="00C269BE" w:rsidP="00F3089C">
          <w:pPr>
            <w:spacing w:line="276" w:lineRule="auto"/>
            <w:rPr>
              <w:rFonts w:cs="Times New Roman"/>
              <w:szCs w:val="24"/>
            </w:rPr>
          </w:pPr>
          <w:r w:rsidRPr="00F3089C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:rsidR="008837EE" w:rsidRDefault="008837EE" w:rsidP="00F3089C">
      <w:pPr>
        <w:spacing w:line="276" w:lineRule="auto"/>
        <w:rPr>
          <w:rFonts w:cs="Times New Roman"/>
          <w:b/>
          <w:bCs/>
          <w:szCs w:val="24"/>
        </w:rPr>
        <w:sectPr w:rsidR="008837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256A" w:rsidRPr="00F3089C" w:rsidRDefault="0040256A" w:rsidP="00F3089C">
      <w:pPr>
        <w:spacing w:line="276" w:lineRule="auto"/>
        <w:rPr>
          <w:rFonts w:cs="Times New Roman"/>
          <w:b/>
          <w:bCs/>
          <w:szCs w:val="24"/>
        </w:rPr>
      </w:pPr>
      <w:r w:rsidRPr="00F3089C">
        <w:rPr>
          <w:rFonts w:cs="Times New Roman"/>
          <w:b/>
          <w:bCs/>
          <w:szCs w:val="24"/>
        </w:rPr>
        <w:lastRenderedPageBreak/>
        <w:t>Tisztelt Képviselő-testület!</w:t>
      </w:r>
    </w:p>
    <w:p w:rsidR="001D5F8B" w:rsidRPr="00F3089C" w:rsidRDefault="001D5F8B" w:rsidP="00F3089C">
      <w:pPr>
        <w:pStyle w:val="Default"/>
        <w:spacing w:line="276" w:lineRule="auto"/>
        <w:jc w:val="both"/>
      </w:pPr>
    </w:p>
    <w:p w:rsidR="001D5F8B" w:rsidRPr="00F3089C" w:rsidRDefault="001D5F8B" w:rsidP="00F3089C">
      <w:pPr>
        <w:pStyle w:val="Default"/>
        <w:spacing w:line="276" w:lineRule="auto"/>
        <w:jc w:val="both"/>
      </w:pPr>
      <w:r w:rsidRPr="00F3089C">
        <w:t xml:space="preserve">Az államháztartásról szóló 2011. évi CXCV. törvény 2014. évi módosítása következtében koncepciókészítési kötelezettséggel nem rendelkezik a Képviselő-testület, a 2020. évi költségvetés tervezéséhez azonban elengedhetetlen a jövő évi tervek, elképzelések megfogalmazása, egy átfogó koncepció kidolgozása, mely meghatározza a főbb irányvonalakat. </w:t>
      </w:r>
    </w:p>
    <w:p w:rsidR="00A067A0" w:rsidRPr="00F3089C" w:rsidRDefault="001D5F8B" w:rsidP="00F3089C">
      <w:pPr>
        <w:pStyle w:val="Default"/>
        <w:spacing w:line="276" w:lineRule="auto"/>
        <w:jc w:val="both"/>
        <w:rPr>
          <w:b/>
          <w:bCs/>
        </w:rPr>
      </w:pPr>
      <w:r w:rsidRPr="00F3089C">
        <w:rPr>
          <w:b/>
          <w:bCs/>
        </w:rPr>
        <w:t xml:space="preserve">A koncepció elsődleges célja a következő évi költségvetés kialakításához szükséges alapelvek, főbb célkitűzések meghatározása. </w:t>
      </w:r>
      <w:r w:rsidR="00A067A0" w:rsidRPr="00F3089C">
        <w:rPr>
          <w:b/>
          <w:bCs/>
        </w:rPr>
        <w:t xml:space="preserve">A koncepcióval kapcsolatos általános követelmény, hogy a kötelező feladat-ellátás biztosított legyen. Felül kell vizsgálni az önként vállalt feladatokat és meg kell fogalmazni a </w:t>
      </w:r>
      <w:r w:rsidR="005752E4" w:rsidRPr="00F3089C">
        <w:rPr>
          <w:b/>
          <w:bCs/>
        </w:rPr>
        <w:t>fejlesztéseket.</w:t>
      </w:r>
    </w:p>
    <w:p w:rsidR="001D5F8B" w:rsidRPr="00F3089C" w:rsidRDefault="001D5F8B" w:rsidP="00F3089C">
      <w:pPr>
        <w:pStyle w:val="Default"/>
        <w:spacing w:line="276" w:lineRule="auto"/>
        <w:jc w:val="both"/>
      </w:pPr>
    </w:p>
    <w:p w:rsidR="001D5F8B" w:rsidRPr="00F3089C" w:rsidRDefault="001D5F8B" w:rsidP="00F3089C">
      <w:pPr>
        <w:pStyle w:val="Default"/>
        <w:spacing w:line="276" w:lineRule="auto"/>
        <w:jc w:val="both"/>
      </w:pPr>
      <w:r w:rsidRPr="00F3089C">
        <w:t>A koncepció elkészítéséhez 2019. évi LXXI. törvény</w:t>
      </w:r>
      <w:r w:rsidRPr="00F3089C">
        <w:rPr>
          <w:b/>
          <w:bCs/>
        </w:rPr>
        <w:t xml:space="preserve"> </w:t>
      </w:r>
      <w:r w:rsidRPr="00F3089C">
        <w:t>Magyarország 2020. évi központi költségvetéséről, illetve az egyes feladatellátásokra vonatkozó szakmai és ágazati jogszabályok állnak rendelkezésre.</w:t>
      </w:r>
    </w:p>
    <w:p w:rsidR="001D5F8B" w:rsidRPr="008837EE" w:rsidRDefault="001D5F8B" w:rsidP="008837EE">
      <w:pPr>
        <w:pStyle w:val="Cmsor1"/>
      </w:pPr>
      <w:bookmarkStart w:id="1" w:name="_Toc25242932"/>
      <w:r w:rsidRPr="008837EE">
        <w:t>Bevezetés</w:t>
      </w:r>
      <w:bookmarkEnd w:id="1"/>
    </w:p>
    <w:p w:rsidR="004133BD" w:rsidRPr="00F3089C" w:rsidRDefault="004133BD" w:rsidP="00C761C1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A Magyar Közlöny 2019. évi 128. számában (2019. július 23.) megjelent a 2019. évi LXXI. törvény Magyarország 2020. évi központi költségvetéséről. A törvényt az Országgyűlés a 2019. július 12-i ülésnapján fogadta el.</w:t>
      </w:r>
    </w:p>
    <w:p w:rsidR="00BD2370" w:rsidRPr="00F3089C" w:rsidRDefault="00BD2370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Az Állami Számvevőszék véleménye alapján a 2020. évi központi költségvetésről szóló törvényjavaslat tervezése a vonatkozó szabályok betartásával történt. A költségvetésben szereplő kiadások és bevételek megalapozottak. A kialakított előirányzatokkal a tervezett költségvetési hiány ás államadósság pálya megvalósítható. Emellett a tartalékok képzése hozzájárul a jövőben felmerülő váratlan helyzetek, valamint költségvetési kockáztok kezeléséhez.</w:t>
      </w:r>
    </w:p>
    <w:p w:rsidR="00A067A0" w:rsidRPr="00C761C1" w:rsidRDefault="00A067A0" w:rsidP="00F3089C">
      <w:pPr>
        <w:spacing w:line="276" w:lineRule="auto"/>
        <w:rPr>
          <w:rFonts w:cs="Times New Roman"/>
          <w:b/>
          <w:bCs/>
          <w:szCs w:val="24"/>
        </w:rPr>
      </w:pPr>
      <w:r w:rsidRPr="00C761C1">
        <w:rPr>
          <w:rFonts w:cs="Times New Roman"/>
          <w:b/>
          <w:bCs/>
          <w:szCs w:val="24"/>
        </w:rPr>
        <w:t>Az ÁSZ véleménye a helyi önkormányzatoknak nyújtott támogatásokról: a támogatási előirányzatok megalapozottak.</w:t>
      </w:r>
    </w:p>
    <w:p w:rsidR="00A067A0" w:rsidRPr="00F3089C" w:rsidRDefault="00A067A0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A 2020. évi költségvetésről szóló törvény a helyi önkormányzatok támogatására 735,8 Mrd Ft kiadási előirányzatot tervezett, amely 1 %-os növekedést mutat az előző évhez. Ezen belül 10,2 %-kal emelkedik a helyi önkormányzatok működésének általános támogatása, valamint 4,4 %-kal a gyermekétkeztetési feladatokra szánt kiadási összegek.</w:t>
      </w:r>
      <w:r w:rsidRPr="00F3089C">
        <w:rPr>
          <w:rStyle w:val="Lbjegyzet-hivatkozs"/>
          <w:rFonts w:cs="Times New Roman"/>
          <w:szCs w:val="24"/>
        </w:rPr>
        <w:footnoteReference w:id="1"/>
      </w:r>
    </w:p>
    <w:p w:rsidR="00814D6C" w:rsidRPr="008837EE" w:rsidRDefault="00814D6C" w:rsidP="008837EE">
      <w:pPr>
        <w:pStyle w:val="Cmsor1"/>
      </w:pPr>
      <w:bookmarkStart w:id="2" w:name="_Toc25242933"/>
      <w:r w:rsidRPr="008837EE">
        <w:t>Bevételek</w:t>
      </w:r>
      <w:bookmarkEnd w:id="2"/>
    </w:p>
    <w:p w:rsidR="00814D6C" w:rsidRPr="00F3089C" w:rsidRDefault="001623CF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 xml:space="preserve">A bevételek tervezése során változatlanul nagy hangsúlyt kell helyezni az önkormányzati és az intézményi saját bevételek pontos számbavételére, a bevételi források teljes körűségére. A 2020. évi költségvetés összeállításánál mind az intézményi, mind pedig az önkormányzati saját </w:t>
      </w:r>
      <w:r w:rsidRPr="00F3089C">
        <w:rPr>
          <w:rFonts w:cs="Times New Roman"/>
          <w:szCs w:val="24"/>
        </w:rPr>
        <w:lastRenderedPageBreak/>
        <w:t>bevételeket a reálisan beszedhető, teljesíthető mértékben kell terveznünk ahhoz, hogy az állami költségvetésből megillető bevételekkel együtt teljesíthető kiadási szintet lehessen tervezni.</w:t>
      </w:r>
    </w:p>
    <w:p w:rsidR="001623CF" w:rsidRPr="008837EE" w:rsidRDefault="001623CF" w:rsidP="008837EE">
      <w:pPr>
        <w:pStyle w:val="Cmsor2"/>
        <w:rPr>
          <w:rStyle w:val="Kiemels2"/>
          <w:b w:val="0"/>
          <w:bCs w:val="0"/>
        </w:rPr>
      </w:pPr>
      <w:bookmarkStart w:id="3" w:name="_Toc25242934"/>
      <w:r w:rsidRPr="008837EE">
        <w:rPr>
          <w:rStyle w:val="Kiemels2"/>
          <w:b w:val="0"/>
          <w:bCs w:val="0"/>
        </w:rPr>
        <w:t>Az önkormányzatok központi költségvetési támogatási rendszere</w:t>
      </w:r>
      <w:bookmarkEnd w:id="3"/>
      <w:r w:rsidRPr="008837EE">
        <w:rPr>
          <w:rStyle w:val="Kiemels2"/>
          <w:b w:val="0"/>
          <w:bCs w:val="0"/>
        </w:rPr>
        <w:t xml:space="preserve"> </w:t>
      </w:r>
    </w:p>
    <w:p w:rsidR="001623CF" w:rsidRPr="00F3089C" w:rsidRDefault="001623CF" w:rsidP="00F3089C">
      <w:pPr>
        <w:pStyle w:val="NormlWeb"/>
        <w:spacing w:before="0" w:beforeAutospacing="0" w:after="0" w:afterAutospacing="0" w:line="276" w:lineRule="auto"/>
        <w:jc w:val="both"/>
      </w:pPr>
      <w:r w:rsidRPr="00F3089C">
        <w:rPr>
          <w:rStyle w:val="Kiemels2"/>
          <w:b w:val="0"/>
          <w:bCs w:val="0"/>
        </w:rPr>
        <w:t>2020. évben is</w:t>
      </w:r>
      <w:r w:rsidRPr="00F3089C">
        <w:t xml:space="preserve"> a 2013-ban bevezetett – az önkormányzati feladatellátáshoz igazodó – feladatalapú támogatási rendszerben történik.</w:t>
      </w:r>
    </w:p>
    <w:p w:rsidR="003E69AA" w:rsidRPr="00F3089C" w:rsidRDefault="003E69AA" w:rsidP="00F3089C">
      <w:pPr>
        <w:pStyle w:val="NormlWeb"/>
        <w:spacing w:before="0" w:beforeAutospacing="0" w:after="0" w:afterAutospacing="0" w:line="276" w:lineRule="auto"/>
        <w:jc w:val="both"/>
      </w:pPr>
      <w:r w:rsidRPr="00F3089C">
        <w:t>Az önkormányzati feladatok támogatási összegeit a Magyarország Központi Költségvetéséről szóló 2019. évi LXXI. törvény 2. számú melléklete tartalmazza.</w:t>
      </w:r>
    </w:p>
    <w:p w:rsidR="001623CF" w:rsidRPr="008837EE" w:rsidRDefault="001623CF" w:rsidP="008837EE">
      <w:pPr>
        <w:pStyle w:val="Cmsor3"/>
      </w:pPr>
      <w:bookmarkStart w:id="4" w:name="_Toc25242935"/>
      <w:r w:rsidRPr="008837EE">
        <w:t>Települési önkormányzatok működésének támogatása</w:t>
      </w:r>
      <w:bookmarkEnd w:id="4"/>
    </w:p>
    <w:p w:rsidR="003E69AA" w:rsidRPr="00F3089C" w:rsidRDefault="001623CF" w:rsidP="00F3089C">
      <w:p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>Az önkormányzatok feladatainak nagyobb részét a klasszikus értelemben vett önkormányzati feladatok teszik ki</w:t>
      </w:r>
      <w:r w:rsidR="00C21F12" w:rsidRPr="00F3089C">
        <w:rPr>
          <w:rFonts w:eastAsia="Times New Roman" w:cs="Times New Roman"/>
          <w:szCs w:val="24"/>
          <w:lang w:eastAsia="hu-HU"/>
        </w:rPr>
        <w:t>, amelyekbe a következők tartoznak:</w:t>
      </w:r>
      <w:r w:rsidR="003E69AA" w:rsidRPr="00F3089C">
        <w:rPr>
          <w:rFonts w:eastAsia="Times New Roman" w:cs="Times New Roman"/>
          <w:szCs w:val="24"/>
          <w:lang w:eastAsia="hu-HU"/>
        </w:rPr>
        <w:t xml:space="preserve"> </w:t>
      </w:r>
    </w:p>
    <w:p w:rsidR="003E69AA" w:rsidRPr="00F3089C" w:rsidRDefault="003E69AA" w:rsidP="00F3089C">
      <w:pPr>
        <w:pStyle w:val="Listaszerbekezds"/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>önkormányzati hivatal működésének támogatása, elismert hivatali létszám alapján,</w:t>
      </w:r>
    </w:p>
    <w:p w:rsidR="003E69AA" w:rsidRPr="00F3089C" w:rsidRDefault="003E69AA" w:rsidP="00F3089C">
      <w:pPr>
        <w:pStyle w:val="Listaszerbekezds"/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>zöld-terület-gazdálkodással kapcsolatos feladatok támogatása,</w:t>
      </w:r>
    </w:p>
    <w:p w:rsidR="003E69AA" w:rsidRPr="00F3089C" w:rsidRDefault="003E69AA" w:rsidP="00F3089C">
      <w:pPr>
        <w:pStyle w:val="Listaszerbekezds"/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>közvilágítás fenntartásának támogatása,</w:t>
      </w:r>
    </w:p>
    <w:p w:rsidR="003E69AA" w:rsidRPr="00F3089C" w:rsidRDefault="003E69AA" w:rsidP="00F3089C">
      <w:pPr>
        <w:pStyle w:val="Listaszerbekezds"/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>közutak fenntartásának támogatása,</w:t>
      </w:r>
    </w:p>
    <w:p w:rsidR="003E69AA" w:rsidRPr="00F3089C" w:rsidRDefault="003E69AA" w:rsidP="00F3089C">
      <w:pPr>
        <w:pStyle w:val="Listaszerbekezds"/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>egyéb önkormányzati feladatok támogatása,</w:t>
      </w:r>
    </w:p>
    <w:p w:rsidR="003E69AA" w:rsidRPr="00F3089C" w:rsidRDefault="003E69AA" w:rsidP="00F3089C">
      <w:pPr>
        <w:pStyle w:val="Listaszerbekezds"/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>lakott külterülettel kapcsolatos feladatok támogatása és</w:t>
      </w:r>
    </w:p>
    <w:p w:rsidR="00197D68" w:rsidRPr="00F3089C" w:rsidRDefault="003E69AA" w:rsidP="00F3089C">
      <w:pPr>
        <w:pStyle w:val="Listaszerbekezds"/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>üdülőhelyi feladatok támogatása.</w:t>
      </w:r>
    </w:p>
    <w:p w:rsidR="0045758E" w:rsidRPr="00F3089C" w:rsidRDefault="0045758E" w:rsidP="00F3089C">
      <w:p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 xml:space="preserve">Az előbbiekben felsorolt támogatások </w:t>
      </w:r>
      <w:r w:rsidR="00A057C7" w:rsidRPr="00F3089C">
        <w:rPr>
          <w:rFonts w:eastAsia="Times New Roman" w:cs="Times New Roman"/>
          <w:szCs w:val="24"/>
          <w:lang w:eastAsia="hu-HU"/>
        </w:rPr>
        <w:t>fajlagos összegének alakulását az alábbi táblázat mutatja be:</w:t>
      </w:r>
    </w:p>
    <w:tbl>
      <w:tblPr>
        <w:tblStyle w:val="Rcsostblza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1522"/>
        <w:gridCol w:w="1523"/>
        <w:gridCol w:w="1522"/>
        <w:gridCol w:w="1812"/>
      </w:tblGrid>
      <w:tr w:rsidR="00604C68" w:rsidRPr="00F3089C" w:rsidTr="008B0FF5">
        <w:tc>
          <w:tcPr>
            <w:tcW w:w="3544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b/>
                <w:bCs/>
                <w:szCs w:val="24"/>
                <w:lang w:eastAsia="hu-HU"/>
              </w:rPr>
              <w:t>Megnevezés</w:t>
            </w:r>
          </w:p>
        </w:tc>
        <w:tc>
          <w:tcPr>
            <w:tcW w:w="1522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b/>
                <w:bCs/>
                <w:szCs w:val="24"/>
                <w:lang w:eastAsia="hu-HU"/>
              </w:rPr>
              <w:t>2019. évi fajlagos támogatási összeg</w:t>
            </w:r>
          </w:p>
        </w:tc>
        <w:tc>
          <w:tcPr>
            <w:tcW w:w="1523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b/>
                <w:bCs/>
                <w:szCs w:val="24"/>
                <w:lang w:eastAsia="hu-HU"/>
              </w:rPr>
              <w:t>2020. évi fajlagos támogatási összeg</w:t>
            </w:r>
          </w:p>
        </w:tc>
        <w:tc>
          <w:tcPr>
            <w:tcW w:w="1522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b/>
                <w:bCs/>
                <w:szCs w:val="24"/>
                <w:lang w:eastAsia="hu-HU"/>
              </w:rPr>
              <w:t>Eltérés</w:t>
            </w:r>
          </w:p>
        </w:tc>
        <w:tc>
          <w:tcPr>
            <w:tcW w:w="1812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b/>
                <w:bCs/>
                <w:szCs w:val="24"/>
                <w:lang w:eastAsia="hu-HU"/>
              </w:rPr>
              <w:t>Megjegyzés</w:t>
            </w:r>
          </w:p>
        </w:tc>
      </w:tr>
      <w:tr w:rsidR="00604C68" w:rsidRPr="00F3089C" w:rsidTr="008B0FF5">
        <w:tc>
          <w:tcPr>
            <w:tcW w:w="3544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 xml:space="preserve">Önkormányzati hivatal működésének </w:t>
            </w:r>
          </w:p>
        </w:tc>
        <w:tc>
          <w:tcPr>
            <w:tcW w:w="1522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4580000 Ft</w:t>
            </w:r>
          </w:p>
        </w:tc>
        <w:tc>
          <w:tcPr>
            <w:tcW w:w="1523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5450000 Ft</w:t>
            </w:r>
          </w:p>
        </w:tc>
        <w:tc>
          <w:tcPr>
            <w:tcW w:w="1522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+870000 Ft</w:t>
            </w:r>
          </w:p>
        </w:tc>
        <w:tc>
          <w:tcPr>
            <w:tcW w:w="1812" w:type="dxa"/>
          </w:tcPr>
          <w:p w:rsidR="00C21F12" w:rsidRPr="00F3089C" w:rsidRDefault="00F5485A" w:rsidP="00F5485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19 %-os növekedés</w:t>
            </w:r>
          </w:p>
        </w:tc>
      </w:tr>
      <w:tr w:rsidR="00604C68" w:rsidRPr="00F3089C" w:rsidTr="008B0FF5">
        <w:tc>
          <w:tcPr>
            <w:tcW w:w="3544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 xml:space="preserve">Zöld-terület-gazdálkodással kapcsolatos feladatok </w:t>
            </w:r>
          </w:p>
        </w:tc>
        <w:tc>
          <w:tcPr>
            <w:tcW w:w="1522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22300 Ft/hektár</w:t>
            </w:r>
          </w:p>
        </w:tc>
        <w:tc>
          <w:tcPr>
            <w:tcW w:w="1523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25200 Ft/hektár</w:t>
            </w:r>
          </w:p>
        </w:tc>
        <w:tc>
          <w:tcPr>
            <w:tcW w:w="1522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+2900 Ft/hektár</w:t>
            </w:r>
          </w:p>
        </w:tc>
        <w:tc>
          <w:tcPr>
            <w:tcW w:w="1812" w:type="dxa"/>
          </w:tcPr>
          <w:p w:rsidR="00C21F12" w:rsidRPr="00F3089C" w:rsidRDefault="008A5E78" w:rsidP="00F3089C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13 %-os emelés</w:t>
            </w:r>
          </w:p>
        </w:tc>
      </w:tr>
      <w:tr w:rsidR="00604C68" w:rsidRPr="00F3089C" w:rsidTr="008B0FF5">
        <w:tc>
          <w:tcPr>
            <w:tcW w:w="3544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Közvilágítási feladatok</w:t>
            </w:r>
          </w:p>
        </w:tc>
        <w:tc>
          <w:tcPr>
            <w:tcW w:w="1522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400000 Ft/km</w:t>
            </w:r>
          </w:p>
        </w:tc>
        <w:tc>
          <w:tcPr>
            <w:tcW w:w="1523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400000 Ft/km</w:t>
            </w:r>
          </w:p>
        </w:tc>
        <w:tc>
          <w:tcPr>
            <w:tcW w:w="1522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1812" w:type="dxa"/>
          </w:tcPr>
          <w:p w:rsidR="00C21F12" w:rsidRPr="00F3089C" w:rsidRDefault="00C21F12" w:rsidP="00F3089C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604C68" w:rsidRPr="00F3089C" w:rsidTr="008B0FF5">
        <w:tc>
          <w:tcPr>
            <w:tcW w:w="3544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Köztemető-fenntartási feladatok</w:t>
            </w:r>
          </w:p>
        </w:tc>
        <w:tc>
          <w:tcPr>
            <w:tcW w:w="1522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right"/>
              <w:rPr>
                <w:rFonts w:eastAsia="Times New Roman" w:cs="Times New Roman"/>
                <w:szCs w:val="24"/>
                <w:vertAlign w:val="superscript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104 Ft/m</w:t>
            </w:r>
            <w:r w:rsidRPr="00F3089C">
              <w:rPr>
                <w:rFonts w:eastAsia="Times New Roman" w:cs="Times New Roman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523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right"/>
              <w:rPr>
                <w:rFonts w:eastAsia="Times New Roman" w:cs="Times New Roman"/>
                <w:szCs w:val="24"/>
                <w:vertAlign w:val="superscript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104 Ft/m</w:t>
            </w:r>
            <w:r w:rsidRPr="00F3089C">
              <w:rPr>
                <w:rFonts w:eastAsia="Times New Roman" w:cs="Times New Roman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522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1812" w:type="dxa"/>
          </w:tcPr>
          <w:p w:rsidR="00C21F12" w:rsidRPr="00F3089C" w:rsidRDefault="00C21F12" w:rsidP="00F3089C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604C68" w:rsidRPr="00F3089C" w:rsidTr="008B0FF5">
        <w:tc>
          <w:tcPr>
            <w:tcW w:w="3544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Közutak fenntartása</w:t>
            </w:r>
          </w:p>
        </w:tc>
        <w:tc>
          <w:tcPr>
            <w:tcW w:w="1522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227000 Ft/km</w:t>
            </w:r>
          </w:p>
        </w:tc>
        <w:tc>
          <w:tcPr>
            <w:tcW w:w="1523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227000 Ft/km</w:t>
            </w:r>
          </w:p>
        </w:tc>
        <w:tc>
          <w:tcPr>
            <w:tcW w:w="1522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1812" w:type="dxa"/>
          </w:tcPr>
          <w:p w:rsidR="00C21F12" w:rsidRPr="00F3089C" w:rsidRDefault="00C21F12" w:rsidP="00F3089C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604C68" w:rsidRPr="00F3089C" w:rsidTr="008B0FF5">
        <w:tc>
          <w:tcPr>
            <w:tcW w:w="3544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Egyéb önkormányzati feladatok</w:t>
            </w:r>
          </w:p>
        </w:tc>
        <w:tc>
          <w:tcPr>
            <w:tcW w:w="1522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2700 Ft/fő</w:t>
            </w:r>
          </w:p>
        </w:tc>
        <w:tc>
          <w:tcPr>
            <w:tcW w:w="1523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2700 Ft/fő</w:t>
            </w:r>
          </w:p>
        </w:tc>
        <w:tc>
          <w:tcPr>
            <w:tcW w:w="1522" w:type="dxa"/>
          </w:tcPr>
          <w:p w:rsidR="00C21F12" w:rsidRPr="00F3089C" w:rsidRDefault="00C21F12" w:rsidP="008B0FF5">
            <w:pPr>
              <w:spacing w:before="100" w:beforeAutospacing="1" w:after="100" w:afterAutospacing="1" w:line="276" w:lineRule="auto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1812" w:type="dxa"/>
          </w:tcPr>
          <w:p w:rsidR="00C21F12" w:rsidRPr="008B0FF5" w:rsidRDefault="00604C68" w:rsidP="008B0FF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B0FF5">
              <w:rPr>
                <w:rFonts w:eastAsia="Times New Roman" w:cs="Times New Roman"/>
                <w:sz w:val="20"/>
                <w:szCs w:val="20"/>
                <w:lang w:eastAsia="hu-HU"/>
              </w:rPr>
              <w:t>a magas iparűzési adóbevétel miatt önkormányzatunk nem jogosult e támogatásra</w:t>
            </w:r>
          </w:p>
        </w:tc>
      </w:tr>
      <w:tr w:rsidR="00604C68" w:rsidRPr="00F3089C" w:rsidTr="008B0FF5">
        <w:tc>
          <w:tcPr>
            <w:tcW w:w="3544" w:type="dxa"/>
          </w:tcPr>
          <w:p w:rsidR="00C21F12" w:rsidRPr="00F3089C" w:rsidRDefault="00C21F12" w:rsidP="00F3089C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lastRenderedPageBreak/>
              <w:t>Lakott külterülettel kapcsolatos feladatok</w:t>
            </w:r>
          </w:p>
        </w:tc>
        <w:tc>
          <w:tcPr>
            <w:tcW w:w="1522" w:type="dxa"/>
          </w:tcPr>
          <w:p w:rsidR="00C21F12" w:rsidRPr="00F3089C" w:rsidRDefault="00C21F12" w:rsidP="00F3089C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2550 Ft/külterületi lakos</w:t>
            </w:r>
          </w:p>
        </w:tc>
        <w:tc>
          <w:tcPr>
            <w:tcW w:w="1523" w:type="dxa"/>
          </w:tcPr>
          <w:p w:rsidR="00C21F12" w:rsidRPr="00F3089C" w:rsidRDefault="00C21F12" w:rsidP="00F3089C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2550 Ft/külterületi lakos</w:t>
            </w:r>
          </w:p>
        </w:tc>
        <w:tc>
          <w:tcPr>
            <w:tcW w:w="1522" w:type="dxa"/>
          </w:tcPr>
          <w:p w:rsidR="00C21F12" w:rsidRPr="00F3089C" w:rsidRDefault="00C21F12" w:rsidP="00F3089C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1812" w:type="dxa"/>
          </w:tcPr>
          <w:p w:rsidR="00C21F12" w:rsidRPr="00F3089C" w:rsidRDefault="00C21F12" w:rsidP="00F3089C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604C68" w:rsidRPr="00F3089C" w:rsidTr="008B0FF5">
        <w:tc>
          <w:tcPr>
            <w:tcW w:w="3544" w:type="dxa"/>
          </w:tcPr>
          <w:p w:rsidR="00C21F12" w:rsidRPr="00F3089C" w:rsidRDefault="00C21F12" w:rsidP="00F3089C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 xml:space="preserve">Üdülőhelyi feladatok </w:t>
            </w:r>
          </w:p>
        </w:tc>
        <w:tc>
          <w:tcPr>
            <w:tcW w:w="1522" w:type="dxa"/>
          </w:tcPr>
          <w:p w:rsidR="00C21F12" w:rsidRPr="00F3089C" w:rsidRDefault="00C21F12" w:rsidP="00F3089C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1 Ft/ idegenforgalmi adóforint</w:t>
            </w:r>
          </w:p>
        </w:tc>
        <w:tc>
          <w:tcPr>
            <w:tcW w:w="1523" w:type="dxa"/>
          </w:tcPr>
          <w:p w:rsidR="00C21F12" w:rsidRPr="00F3089C" w:rsidRDefault="00C21F12" w:rsidP="00F3089C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1 Ft/ idegenforgalmi adóforint</w:t>
            </w:r>
          </w:p>
        </w:tc>
        <w:tc>
          <w:tcPr>
            <w:tcW w:w="1522" w:type="dxa"/>
          </w:tcPr>
          <w:p w:rsidR="00C21F12" w:rsidRPr="00F3089C" w:rsidRDefault="00C21F12" w:rsidP="00F3089C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F3089C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1812" w:type="dxa"/>
          </w:tcPr>
          <w:p w:rsidR="00C21F12" w:rsidRPr="00F3089C" w:rsidRDefault="00C21F12" w:rsidP="00F3089C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1623CF" w:rsidRPr="00F3089C" w:rsidRDefault="001623CF" w:rsidP="00F3089C">
      <w:p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>Az önkormányzatokat megillető egyes költségvetési támogatásokat azonban 2020-ban is csökkenti az ún. „</w:t>
      </w:r>
      <w:r w:rsidRPr="00F3089C">
        <w:rPr>
          <w:rFonts w:eastAsia="Times New Roman" w:cs="Times New Roman"/>
          <w:i/>
          <w:iCs/>
          <w:szCs w:val="24"/>
          <w:lang w:eastAsia="hu-HU"/>
        </w:rPr>
        <w:t>beszámítás” összege (</w:t>
      </w:r>
      <w:r w:rsidRPr="00F3089C">
        <w:rPr>
          <w:rFonts w:eastAsia="Times New Roman" w:cs="Times New Roman"/>
          <w:szCs w:val="24"/>
          <w:lang w:eastAsia="hu-HU"/>
        </w:rPr>
        <w:t>a helyi önkormányzatok iparűzési adóalaphoz viszonyított elvárt bevétele), ugyanakkor az alacsony gazdasági potenciállal rendelkező települések felzárkózása érdekében kiegészül a rendszer a pozitív „kiegyenlítéssel”. Az alacsony iparűzési adóval rendelkező települések meghatározott százalékú kiegészítő forrásban részesülnek az alapfeladataik ellátása érdekében. A jelentős iparűzési adóval rendelkező településeket ugyanakkor továbbra is sávosan növekvő mértékben terheli a beszámítás.</w:t>
      </w:r>
    </w:p>
    <w:p w:rsidR="005B5EDD" w:rsidRPr="00F3089C" w:rsidRDefault="005B5EDD" w:rsidP="005B5EDD">
      <w:pPr>
        <w:pStyle w:val="NormlWeb"/>
        <w:spacing w:before="0" w:beforeAutospacing="0" w:after="0" w:afterAutospacing="0" w:line="276" w:lineRule="auto"/>
        <w:jc w:val="both"/>
      </w:pPr>
      <w:r w:rsidRPr="00F3089C">
        <w:t>A következő évre vonatkozó mutatószám felmérés már megtörtént, de a támogatási összegek visszaigazolása a Magyar Államkincstártól 2019. év decemberében várható.</w:t>
      </w:r>
      <w:r>
        <w:t xml:space="preserve"> De ennek ellenére a jelenlegi információk alapján </w:t>
      </w:r>
      <w:r w:rsidR="00B01D4F">
        <w:t>végeztünk számításokat</w:t>
      </w:r>
      <w:r>
        <w:t xml:space="preserve"> az e jogcímre jutó támogatási összeg</w:t>
      </w:r>
      <w:r w:rsidR="00B01D4F">
        <w:t xml:space="preserve"> meghatározására.</w:t>
      </w:r>
    </w:p>
    <w:p w:rsidR="00604C68" w:rsidRPr="00F3089C" w:rsidRDefault="00604C68" w:rsidP="005B5EDD">
      <w:pPr>
        <w:spacing w:after="0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>Az egy lakosra jutó adóerőképesség 2019. évre összege 38637 Ft/fő, de a következő évben a megnövekedett adóbevétel miatt az</w:t>
      </w:r>
      <w:r w:rsidR="00122627">
        <w:rPr>
          <w:rFonts w:eastAsia="Times New Roman" w:cs="Times New Roman"/>
          <w:szCs w:val="24"/>
          <w:lang w:eastAsia="hu-HU"/>
        </w:rPr>
        <w:t xml:space="preserve"> egy főre eső adóerő-képesség</w:t>
      </w:r>
      <w:r w:rsidR="00197D68" w:rsidRPr="00F3089C">
        <w:rPr>
          <w:rFonts w:eastAsia="Times New Roman" w:cs="Times New Roman"/>
          <w:szCs w:val="24"/>
          <w:lang w:eastAsia="hu-HU"/>
        </w:rPr>
        <w:t xml:space="preserve"> </w:t>
      </w:r>
      <w:r w:rsidRPr="00F3089C">
        <w:rPr>
          <w:rFonts w:eastAsia="Times New Roman" w:cs="Times New Roman"/>
          <w:szCs w:val="24"/>
          <w:lang w:eastAsia="hu-HU"/>
        </w:rPr>
        <w:t>43237 Ft/fő</w:t>
      </w:r>
      <w:r w:rsidR="00122627">
        <w:rPr>
          <w:rFonts w:eastAsia="Times New Roman" w:cs="Times New Roman"/>
          <w:szCs w:val="24"/>
          <w:lang w:eastAsia="hu-HU"/>
        </w:rPr>
        <w:t>.</w:t>
      </w:r>
    </w:p>
    <w:p w:rsidR="00C761C1" w:rsidRPr="005B5EDD" w:rsidRDefault="00604C68" w:rsidP="005B5EDD">
      <w:pPr>
        <w:spacing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B01D4F">
        <w:rPr>
          <w:rFonts w:eastAsia="Times New Roman" w:cs="Times New Roman"/>
          <w:szCs w:val="24"/>
          <w:lang w:eastAsia="hu-HU"/>
        </w:rPr>
        <w:t>Számításaink alapján várható támogatási összege 59 M Ft.</w:t>
      </w:r>
      <w:r w:rsidR="00122627">
        <w:rPr>
          <w:rFonts w:eastAsia="Times New Roman" w:cs="Times New Roman"/>
          <w:szCs w:val="24"/>
          <w:lang w:eastAsia="hu-HU"/>
        </w:rPr>
        <w:t xml:space="preserve"> Ez a 2019. évi eredeti előirányzattól 6 M Ft-tal marad el.</w:t>
      </w:r>
    </w:p>
    <w:p w:rsidR="003260A1" w:rsidRPr="008837EE" w:rsidRDefault="003260A1" w:rsidP="008837EE">
      <w:pPr>
        <w:pStyle w:val="Cmsor3"/>
      </w:pPr>
      <w:bookmarkStart w:id="5" w:name="_Toc25242936"/>
      <w:r w:rsidRPr="008837EE">
        <w:t>Települési önkormányzatok egyes köznevelési feladatainak támogatása</w:t>
      </w:r>
      <w:bookmarkEnd w:id="5"/>
    </w:p>
    <w:p w:rsidR="003260A1" w:rsidRPr="00F3089C" w:rsidRDefault="003260A1" w:rsidP="00F3089C">
      <w:p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 xml:space="preserve">Az óvodapedagógusok és az óvodapedagógusok nevelő munkáját közvetlenül segítők bértámogatására (elismert létszám alapján), óvodaműködtetés támogatása és nemzetiségi pótlék </w:t>
      </w:r>
      <w:r w:rsidR="00197D68" w:rsidRPr="00F3089C">
        <w:rPr>
          <w:rFonts w:eastAsia="Times New Roman" w:cs="Times New Roman"/>
          <w:szCs w:val="24"/>
          <w:lang w:eastAsia="hu-HU"/>
        </w:rPr>
        <w:t>jogcímen,</w:t>
      </w:r>
      <w:r w:rsidRPr="00F3089C">
        <w:rPr>
          <w:rFonts w:eastAsia="Times New Roman" w:cs="Times New Roman"/>
          <w:szCs w:val="24"/>
          <w:lang w:eastAsia="hu-HU"/>
        </w:rPr>
        <w:t xml:space="preserve"> valamint kiegészítő támogatás az óvodapedagógusok minősítéséből adódó többletkiadásokhoz jogcímen a felmérés alapján</w:t>
      </w:r>
      <w:r w:rsidR="00452E52" w:rsidRPr="00F3089C">
        <w:rPr>
          <w:rFonts w:eastAsia="Times New Roman" w:cs="Times New Roman"/>
          <w:szCs w:val="24"/>
          <w:lang w:eastAsia="hu-HU"/>
        </w:rPr>
        <w:t xml:space="preserve"> várhatóan </w:t>
      </w:r>
      <w:r w:rsidR="00197D68" w:rsidRPr="00F3089C">
        <w:rPr>
          <w:rFonts w:eastAsia="Times New Roman" w:cs="Times New Roman"/>
          <w:szCs w:val="24"/>
          <w:lang w:eastAsia="hu-HU"/>
        </w:rPr>
        <w:t>102318 E</w:t>
      </w:r>
      <w:r w:rsidRPr="00F3089C">
        <w:rPr>
          <w:rFonts w:eastAsia="Times New Roman" w:cs="Times New Roman"/>
          <w:szCs w:val="24"/>
          <w:lang w:eastAsia="hu-HU"/>
        </w:rPr>
        <w:t xml:space="preserve"> Ft támogatást biztosít az állam, amely az adott feladat kiadásainak </w:t>
      </w:r>
      <w:r w:rsidR="00197D68" w:rsidRPr="00F3089C">
        <w:rPr>
          <w:rFonts w:eastAsia="Times New Roman" w:cs="Times New Roman"/>
          <w:szCs w:val="24"/>
          <w:lang w:eastAsia="hu-HU"/>
        </w:rPr>
        <w:t xml:space="preserve">- előző év teljesítés adatai alapján – </w:t>
      </w:r>
      <w:r w:rsidRPr="00F3089C">
        <w:rPr>
          <w:rFonts w:eastAsia="Times New Roman" w:cs="Times New Roman"/>
          <w:szCs w:val="24"/>
          <w:lang w:eastAsia="hu-HU"/>
        </w:rPr>
        <w:t>kb</w:t>
      </w:r>
      <w:r w:rsidR="00197D68" w:rsidRPr="00F3089C">
        <w:rPr>
          <w:rFonts w:eastAsia="Times New Roman" w:cs="Times New Roman"/>
          <w:szCs w:val="24"/>
          <w:lang w:eastAsia="hu-HU"/>
        </w:rPr>
        <w:t>. 6</w:t>
      </w:r>
      <w:r w:rsidR="00C761C1">
        <w:rPr>
          <w:rFonts w:eastAsia="Times New Roman" w:cs="Times New Roman"/>
          <w:szCs w:val="24"/>
          <w:lang w:eastAsia="hu-HU"/>
        </w:rPr>
        <w:t>2</w:t>
      </w:r>
      <w:r w:rsidR="00197D68" w:rsidRPr="00F3089C">
        <w:rPr>
          <w:rFonts w:eastAsia="Times New Roman" w:cs="Times New Roman"/>
          <w:szCs w:val="24"/>
          <w:lang w:eastAsia="hu-HU"/>
        </w:rPr>
        <w:t xml:space="preserve"> </w:t>
      </w:r>
      <w:r w:rsidRPr="00F3089C">
        <w:rPr>
          <w:rFonts w:eastAsia="Times New Roman" w:cs="Times New Roman"/>
          <w:szCs w:val="24"/>
          <w:lang w:eastAsia="hu-HU"/>
        </w:rPr>
        <w:t>%-át fedezi</w:t>
      </w:r>
      <w:r w:rsidR="00197D68" w:rsidRPr="00F3089C">
        <w:rPr>
          <w:rFonts w:eastAsia="Times New Roman" w:cs="Times New Roman"/>
          <w:szCs w:val="24"/>
          <w:lang w:eastAsia="hu-HU"/>
        </w:rPr>
        <w:t>.</w:t>
      </w:r>
      <w:r w:rsidRPr="00F3089C">
        <w:rPr>
          <w:rFonts w:eastAsia="Times New Roman" w:cs="Times New Roman"/>
          <w:szCs w:val="24"/>
          <w:lang w:eastAsia="hu-HU"/>
        </w:rPr>
        <w:t xml:space="preserve"> </w:t>
      </w:r>
    </w:p>
    <w:p w:rsidR="00197D68" w:rsidRPr="008837EE" w:rsidRDefault="00197D68" w:rsidP="008837EE">
      <w:pPr>
        <w:pStyle w:val="Cmsor3"/>
      </w:pPr>
      <w:bookmarkStart w:id="6" w:name="_Toc25242937"/>
      <w:r w:rsidRPr="008837EE">
        <w:t>Települési önkormányzatok szociális, gyermekjóléti és gyermekétkeztetési feladatainak támogatása</w:t>
      </w:r>
      <w:bookmarkEnd w:id="6"/>
    </w:p>
    <w:p w:rsidR="00197D68" w:rsidRPr="00F3089C" w:rsidRDefault="00197D68" w:rsidP="00F3089C">
      <w:p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 xml:space="preserve">Ezen a jogcímen várhatóan </w:t>
      </w:r>
      <w:r w:rsidRPr="00C761C1">
        <w:rPr>
          <w:rFonts w:eastAsia="Times New Roman" w:cs="Times New Roman"/>
          <w:szCs w:val="24"/>
          <w:lang w:eastAsia="hu-HU"/>
        </w:rPr>
        <w:t>27096 E Ft</w:t>
      </w:r>
      <w:r w:rsidRPr="00F3089C">
        <w:rPr>
          <w:rFonts w:eastAsia="Times New Roman" w:cs="Times New Roman"/>
          <w:szCs w:val="24"/>
          <w:lang w:eastAsia="hu-HU"/>
        </w:rPr>
        <w:t xml:space="preserve"> támogatással, amelyből a bölcsődei feladatok ellátására 11972 E Ft,</w:t>
      </w:r>
      <w:r w:rsidR="00C62B83" w:rsidRPr="00F3089C">
        <w:rPr>
          <w:rFonts w:eastAsia="Times New Roman" w:cs="Times New Roman"/>
          <w:szCs w:val="24"/>
          <w:lang w:eastAsia="hu-HU"/>
        </w:rPr>
        <w:t xml:space="preserve"> az intézményi gyermek étkeztetési feladatok ellátására 15070 E Ft és a rászoruló gyermekek szünidei étkeztetésének támogatására 54 E Ft-tal számolhatunk</w:t>
      </w:r>
    </w:p>
    <w:p w:rsidR="001623CF" w:rsidRPr="008837EE" w:rsidRDefault="00C62B83" w:rsidP="008837EE">
      <w:pPr>
        <w:pStyle w:val="Cmsor3"/>
      </w:pPr>
      <w:bookmarkStart w:id="7" w:name="_Toc25242938"/>
      <w:r w:rsidRPr="008837EE">
        <w:rPr>
          <w:rStyle w:val="Kiemels2"/>
          <w:b w:val="0"/>
          <w:bCs w:val="0"/>
        </w:rPr>
        <w:lastRenderedPageBreak/>
        <w:t>Települési önkormányzatok kulturális feladatainak támogatása</w:t>
      </w:r>
      <w:bookmarkEnd w:id="7"/>
    </w:p>
    <w:p w:rsidR="001623CF" w:rsidRPr="00F3089C" w:rsidRDefault="00C62B83" w:rsidP="00F3089C">
      <w:pPr>
        <w:pStyle w:val="NormlWeb"/>
        <w:spacing w:line="276" w:lineRule="auto"/>
        <w:jc w:val="both"/>
      </w:pPr>
      <w:r w:rsidRPr="00F3089C">
        <w:t>A települési önkormányzatok nyilvános könyvtári és közművelődési feladatai támogatásához a központi költségvetés 1210 Ft/lakos támogatást biztosít. Városunk elismert lakosságszáma 3267 fő, és így 4102 E Ft támogatással számolhatunk.</w:t>
      </w:r>
      <w:r w:rsidR="00E97FF1" w:rsidRPr="00F3089C">
        <w:rPr>
          <w:rStyle w:val="Lbjegyzet-hivatkozs"/>
        </w:rPr>
        <w:footnoteReference w:id="2"/>
      </w:r>
    </w:p>
    <w:p w:rsidR="00C62B83" w:rsidRPr="00F3089C" w:rsidRDefault="00C62B83" w:rsidP="00F3089C">
      <w:pPr>
        <w:pStyle w:val="Cmsor2"/>
      </w:pPr>
      <w:bookmarkStart w:id="8" w:name="_Toc25242939"/>
      <w:r w:rsidRPr="00F3089C">
        <w:t>Közhatalmi bevételek</w:t>
      </w:r>
      <w:bookmarkEnd w:id="8"/>
    </w:p>
    <w:p w:rsidR="00C62B83" w:rsidRPr="00F3089C" w:rsidRDefault="00C62B83" w:rsidP="00F3089C">
      <w:pPr>
        <w:spacing w:line="276" w:lineRule="auto"/>
        <w:rPr>
          <w:rStyle w:val="Kiemels2"/>
          <w:rFonts w:cs="Times New Roman"/>
          <w:b w:val="0"/>
          <w:bCs w:val="0"/>
          <w:szCs w:val="24"/>
        </w:rPr>
      </w:pPr>
      <w:r w:rsidRPr="00F3089C">
        <w:rPr>
          <w:rFonts w:cs="Times New Roman"/>
          <w:szCs w:val="24"/>
        </w:rPr>
        <w:t xml:space="preserve">Az önkormányzat legjelentősebb bevételi forrásai továbbra is a </w:t>
      </w:r>
      <w:r w:rsidRPr="00F3089C">
        <w:rPr>
          <w:rStyle w:val="Kiemels2"/>
          <w:rFonts w:cs="Times New Roman"/>
          <w:b w:val="0"/>
          <w:bCs w:val="0"/>
          <w:szCs w:val="24"/>
        </w:rPr>
        <w:t xml:space="preserve">helyi adókból származó bevételek. </w:t>
      </w:r>
      <w:r w:rsidR="00B14E84" w:rsidRPr="00F3089C">
        <w:rPr>
          <w:rStyle w:val="Kiemels2"/>
          <w:rFonts w:cs="Times New Roman"/>
          <w:b w:val="0"/>
          <w:bCs w:val="0"/>
          <w:szCs w:val="24"/>
        </w:rPr>
        <w:t>Az önkormányzatunk által kivetett adók: építményadó, magánszemélyek kommunális adója, iparűzési adó, idegenforgalmi adó. Egyéb települési adók beszedését a képviselő-testület nem rendelte el</w:t>
      </w:r>
      <w:r w:rsidR="00060E00" w:rsidRPr="00F3089C">
        <w:rPr>
          <w:rStyle w:val="Kiemels2"/>
          <w:rFonts w:cs="Times New Roman"/>
          <w:b w:val="0"/>
          <w:bCs w:val="0"/>
          <w:szCs w:val="24"/>
        </w:rPr>
        <w:t xml:space="preserve"> és t</w:t>
      </w:r>
      <w:r w:rsidR="00B14E84" w:rsidRPr="00F3089C">
        <w:rPr>
          <w:rStyle w:val="Kiemels2"/>
          <w:rFonts w:cs="Times New Roman"/>
          <w:b w:val="0"/>
          <w:bCs w:val="0"/>
          <w:szCs w:val="24"/>
        </w:rPr>
        <w:t xml:space="preserve">ovábbra sem javasoljuk egyéb adók </w:t>
      </w:r>
      <w:r w:rsidR="00694866">
        <w:rPr>
          <w:rStyle w:val="Kiemels2"/>
          <w:rFonts w:cs="Times New Roman"/>
          <w:b w:val="0"/>
          <w:bCs w:val="0"/>
          <w:szCs w:val="24"/>
        </w:rPr>
        <w:t>bevezetését</w:t>
      </w:r>
      <w:r w:rsidR="00B14E84" w:rsidRPr="00F3089C">
        <w:rPr>
          <w:rStyle w:val="Kiemels2"/>
          <w:rFonts w:cs="Times New Roman"/>
          <w:b w:val="0"/>
          <w:bCs w:val="0"/>
          <w:szCs w:val="24"/>
        </w:rPr>
        <w:t>.</w:t>
      </w:r>
    </w:p>
    <w:p w:rsidR="00C62B83" w:rsidRPr="00F3089C" w:rsidRDefault="00C62B83" w:rsidP="00F3089C">
      <w:pPr>
        <w:spacing w:line="276" w:lineRule="auto"/>
        <w:rPr>
          <w:rStyle w:val="Kiemels2"/>
          <w:rFonts w:cs="Times New Roman"/>
          <w:b w:val="0"/>
          <w:bCs w:val="0"/>
          <w:szCs w:val="24"/>
        </w:rPr>
      </w:pPr>
      <w:r w:rsidRPr="00F3089C">
        <w:rPr>
          <w:rStyle w:val="Kiemels2"/>
          <w:rFonts w:cs="Times New Roman"/>
          <w:b w:val="0"/>
          <w:bCs w:val="0"/>
          <w:szCs w:val="24"/>
        </w:rPr>
        <w:t xml:space="preserve">Lébény Város Önkormányzat képviselő-testülete a város pénzügyi helyzetére való tekintettel az elmúlt években nem emelte a helyi adók mértékét. </w:t>
      </w:r>
    </w:p>
    <w:p w:rsidR="00C62B83" w:rsidRPr="00F3089C" w:rsidRDefault="00C62B83" w:rsidP="00F3089C">
      <w:pPr>
        <w:spacing w:line="276" w:lineRule="auto"/>
        <w:rPr>
          <w:rStyle w:val="Kiemels2"/>
          <w:rFonts w:cs="Times New Roman"/>
          <w:b w:val="0"/>
          <w:bCs w:val="0"/>
          <w:szCs w:val="24"/>
        </w:rPr>
      </w:pPr>
      <w:r w:rsidRPr="00F3089C">
        <w:rPr>
          <w:rStyle w:val="Kiemels2"/>
          <w:rFonts w:cs="Times New Roman"/>
          <w:b w:val="0"/>
          <w:bCs w:val="0"/>
          <w:szCs w:val="24"/>
        </w:rPr>
        <w:t>A tárgy évben 220100 E Ft adóbevételt terveztünk. A 2019. október 31-i állapotot figyelembevéve a következő évre 2</w:t>
      </w:r>
      <w:r w:rsidR="00060E00" w:rsidRPr="00F3089C">
        <w:rPr>
          <w:rStyle w:val="Kiemels2"/>
          <w:rFonts w:cs="Times New Roman"/>
          <w:b w:val="0"/>
          <w:bCs w:val="0"/>
          <w:szCs w:val="24"/>
        </w:rPr>
        <w:t>11</w:t>
      </w:r>
      <w:r w:rsidRPr="00F3089C">
        <w:rPr>
          <w:rStyle w:val="Kiemels2"/>
          <w:rFonts w:cs="Times New Roman"/>
          <w:b w:val="0"/>
          <w:bCs w:val="0"/>
          <w:szCs w:val="24"/>
        </w:rPr>
        <w:t>100 E Ft</w:t>
      </w:r>
      <w:r w:rsidR="00B14E84" w:rsidRPr="00F3089C">
        <w:rPr>
          <w:rStyle w:val="Kiemels2"/>
          <w:rFonts w:cs="Times New Roman"/>
          <w:b w:val="0"/>
          <w:bCs w:val="0"/>
          <w:szCs w:val="24"/>
        </w:rPr>
        <w:t xml:space="preserve"> adóbevétellel számolhatunk. A helyi adónemek közül a legnagyobb volumenű bevételi forrást az iparűzési adó biztosítja településünknek. Az eddigi tényadatok és benyújtott bevallások alapján úgy gondoljuk, hogy jövő évben 175 M Ft adóbevétel fog teljesülni e jogcímen.</w:t>
      </w:r>
    </w:p>
    <w:p w:rsidR="00B14E84" w:rsidRPr="00F3089C" w:rsidRDefault="00B14E84" w:rsidP="00F3089C">
      <w:pPr>
        <w:spacing w:line="276" w:lineRule="auto"/>
        <w:rPr>
          <w:rStyle w:val="Kiemels2"/>
          <w:rFonts w:cs="Times New Roman"/>
          <w:b w:val="0"/>
          <w:bCs w:val="0"/>
          <w:szCs w:val="24"/>
        </w:rPr>
      </w:pPr>
      <w:r w:rsidRPr="00F3089C">
        <w:rPr>
          <w:rStyle w:val="Kiemels2"/>
          <w:rFonts w:cs="Times New Roman"/>
          <w:b w:val="0"/>
          <w:bCs w:val="0"/>
          <w:szCs w:val="24"/>
        </w:rPr>
        <w:t>A kivetett adók a környező településekhez képest jelentős forrást biztosítanak működési és felhalmozási kiadásainkhoz, a színvonalas feladat-ellátáshoz. Nem javasoljuk a jelenlegi adómértékek emelését.</w:t>
      </w:r>
    </w:p>
    <w:p w:rsidR="00060E00" w:rsidRPr="00F3089C" w:rsidRDefault="00060E00" w:rsidP="00F3089C">
      <w:pPr>
        <w:spacing w:line="276" w:lineRule="auto"/>
        <w:rPr>
          <w:rStyle w:val="Kiemels2"/>
          <w:rFonts w:cs="Times New Roman"/>
          <w:b w:val="0"/>
          <w:bCs w:val="0"/>
          <w:szCs w:val="24"/>
        </w:rPr>
      </w:pPr>
      <w:r w:rsidRPr="00F3089C">
        <w:rPr>
          <w:rStyle w:val="Kiemels2"/>
          <w:rFonts w:cs="Times New Roman"/>
          <w:b w:val="0"/>
          <w:bCs w:val="0"/>
          <w:szCs w:val="24"/>
        </w:rPr>
        <w:t xml:space="preserve">A közhatalmi bevételek között kerülnek kimutatásra az átengedett központi adók, mint a gépjárműadó. A beszedett gépjárműadó 60 %-a átutalásra kerül a központi költségvetés részére és 40 %-a marad a települési önkormányzatnál. </w:t>
      </w:r>
      <w:r w:rsidR="00327847" w:rsidRPr="00F3089C">
        <w:rPr>
          <w:rStyle w:val="Kiemels2"/>
          <w:rFonts w:cs="Times New Roman"/>
          <w:b w:val="0"/>
          <w:bCs w:val="0"/>
          <w:szCs w:val="24"/>
        </w:rPr>
        <w:t>Ezeken az adónemeken 13200 E Ft bevétel számolunk.</w:t>
      </w:r>
    </w:p>
    <w:p w:rsidR="00327847" w:rsidRPr="00F3089C" w:rsidRDefault="00327847" w:rsidP="00F3089C">
      <w:pPr>
        <w:spacing w:line="276" w:lineRule="auto"/>
        <w:rPr>
          <w:rStyle w:val="Kiemels2"/>
          <w:rFonts w:cs="Times New Roman"/>
          <w:b w:val="0"/>
          <w:bCs w:val="0"/>
          <w:szCs w:val="24"/>
        </w:rPr>
      </w:pPr>
      <w:r w:rsidRPr="00F3089C">
        <w:rPr>
          <w:rStyle w:val="Kiemels2"/>
          <w:rFonts w:cs="Times New Roman"/>
          <w:b w:val="0"/>
          <w:bCs w:val="0"/>
          <w:szCs w:val="24"/>
        </w:rPr>
        <w:t>Természetesen a 2020. évi költségvetés készítésekor az adatokat felülvizsgáljuk és a teljes év adatai figyelembevételével határozzuk meg az összegeket.</w:t>
      </w:r>
    </w:p>
    <w:p w:rsidR="00327847" w:rsidRPr="00F3089C" w:rsidRDefault="00E97FF1" w:rsidP="00F3089C">
      <w:pPr>
        <w:pStyle w:val="Cmsor2"/>
      </w:pPr>
      <w:bookmarkStart w:id="9" w:name="_Toc25242940"/>
      <w:r w:rsidRPr="00F3089C">
        <w:t>Működési bevételek</w:t>
      </w:r>
      <w:bookmarkEnd w:id="9"/>
    </w:p>
    <w:p w:rsidR="00E97FF1" w:rsidRPr="00F3089C" w:rsidRDefault="00E97FF1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 xml:space="preserve">A </w:t>
      </w:r>
      <w:r w:rsidRPr="00F3089C">
        <w:rPr>
          <w:rStyle w:val="Kiemels2"/>
          <w:rFonts w:cs="Times New Roman"/>
          <w:b w:val="0"/>
          <w:bCs w:val="0"/>
          <w:szCs w:val="24"/>
        </w:rPr>
        <w:t>működési bevételeket</w:t>
      </w:r>
      <w:r w:rsidRPr="00F3089C">
        <w:rPr>
          <w:rFonts w:cs="Times New Roman"/>
          <w:szCs w:val="24"/>
        </w:rPr>
        <w:t xml:space="preserve"> döntően bázis szinten, a teljesítési adatok figyelembevételével indokolt tervezni. Ezen tervezett bevételi források közt szerepelnek a szolgáltatások, a közvetített szolgáltatások ellenértéke, a tulajdonosi bevételek, az intézményi gyermekétkeztetés térítési díjbevételek, működési célú ÁFA bevételek. Koncepció szinten közel 50000 E Ft bevétellel számolunk. Természetesen, ha a képviselő-testület döntést hoz az eddigi díjtételek, </w:t>
      </w:r>
      <w:r w:rsidR="00B13C88" w:rsidRPr="00F3089C">
        <w:rPr>
          <w:rFonts w:cs="Times New Roman"/>
          <w:szCs w:val="24"/>
        </w:rPr>
        <w:t xml:space="preserve">az érvényes szerződések módosításáról, </w:t>
      </w:r>
      <w:r w:rsidRPr="00F3089C">
        <w:rPr>
          <w:rFonts w:cs="Times New Roman"/>
          <w:szCs w:val="24"/>
        </w:rPr>
        <w:t>akkor az összeg módosulni fog.</w:t>
      </w:r>
    </w:p>
    <w:p w:rsidR="00E97FF1" w:rsidRPr="00F3089C" w:rsidRDefault="00BD1966" w:rsidP="00F3089C">
      <w:pPr>
        <w:pStyle w:val="Cmsor2"/>
      </w:pPr>
      <w:bookmarkStart w:id="10" w:name="_Toc25242941"/>
      <w:r w:rsidRPr="00F3089C">
        <w:t>F</w:t>
      </w:r>
      <w:r w:rsidRPr="00F3089C">
        <w:rPr>
          <w:rStyle w:val="Kiemels2"/>
          <w:b w:val="0"/>
          <w:bCs w:val="0"/>
        </w:rPr>
        <w:t>elhalmozási bevételek</w:t>
      </w:r>
      <w:bookmarkEnd w:id="10"/>
    </w:p>
    <w:p w:rsidR="001623CF" w:rsidRPr="00F3089C" w:rsidRDefault="00BD1966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 xml:space="preserve">Felhalmozási bevételek tekintetében </w:t>
      </w:r>
      <w:r w:rsidR="0000773F" w:rsidRPr="00F3089C">
        <w:rPr>
          <w:rFonts w:cs="Times New Roman"/>
          <w:szCs w:val="24"/>
        </w:rPr>
        <w:t xml:space="preserve">– jelenlegi információk alapján - </w:t>
      </w:r>
      <w:r w:rsidRPr="00F3089C">
        <w:rPr>
          <w:rFonts w:cs="Times New Roman"/>
          <w:szCs w:val="24"/>
        </w:rPr>
        <w:t xml:space="preserve">nem számolhatunk jelentős összeggel. Az idei évben benyújtott pályázatok zöme pozitív elbírálásban részesült és </w:t>
      </w:r>
      <w:r w:rsidRPr="00F3089C">
        <w:rPr>
          <w:rFonts w:cs="Times New Roman"/>
          <w:szCs w:val="24"/>
        </w:rPr>
        <w:lastRenderedPageBreak/>
        <w:t>megvalósítás előtt a támogatási összegek kiutalásra kerültek.</w:t>
      </w:r>
      <w:r w:rsidR="0000773F" w:rsidRPr="00F3089C">
        <w:rPr>
          <w:rFonts w:cs="Times New Roman"/>
          <w:szCs w:val="24"/>
        </w:rPr>
        <w:t xml:space="preserve"> Amennyiben a megvalósítás áthúzódik a következő évre, a kiutalt összegek a maradvány összegét fogják gyarapítani.</w:t>
      </w:r>
      <w:r w:rsidRPr="00F3089C">
        <w:rPr>
          <w:rFonts w:cs="Times New Roman"/>
          <w:szCs w:val="24"/>
        </w:rPr>
        <w:t xml:space="preserve"> Egy nyitott pályázatunk van </w:t>
      </w:r>
      <w:r w:rsidR="0000773F" w:rsidRPr="00F3089C">
        <w:rPr>
          <w:rFonts w:cs="Times New Roman"/>
          <w:szCs w:val="24"/>
        </w:rPr>
        <w:t>a Magyar Falu Program keretében kiírt Eszközfejlesztés belterületi közterületek karbantartására. A benyújtott pályázatunk elbírálása megtörtént, a meghatározott értékelési szempontoknak megfelelt, de a rendelkezésre álló forrás kimerült és így pályázatunk tartaléklistára került. Amennyiben forrás felszabadul, pályázatunk automatikusan pozitív elbírálást nyer.</w:t>
      </w:r>
    </w:p>
    <w:p w:rsidR="0000773F" w:rsidRPr="00F3089C" w:rsidRDefault="0000773F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A pályázati támogatásokon kívül csak az önkormányzat tulajdonát képező vagyontárgyak értékesítéséből származható bevételek kerülhetnek ezen a címen megtervezésre, de ehhez minden esetben szükséges a képviselő-testület határozata.</w:t>
      </w:r>
    </w:p>
    <w:p w:rsidR="0000773F" w:rsidRPr="00F3089C" w:rsidRDefault="001209F7" w:rsidP="00F3089C">
      <w:pPr>
        <w:pStyle w:val="Cmsor2"/>
      </w:pPr>
      <w:bookmarkStart w:id="11" w:name="_Toc25242942"/>
      <w:r w:rsidRPr="00F3089C">
        <w:t>Költségvetési maradvány</w:t>
      </w:r>
      <w:bookmarkEnd w:id="11"/>
    </w:p>
    <w:p w:rsidR="001209F7" w:rsidRPr="00F3089C" w:rsidRDefault="001209F7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 xml:space="preserve">A 2019. évi gazdálkodásunktól függően keletkező költségvetési maradvány bővítheti a 2020. évre rendelkezésre álló forrásainkat, azonban ennek összege csak 2020. év elején a zárási feladatok </w:t>
      </w:r>
      <w:r w:rsidR="00694866">
        <w:rPr>
          <w:rFonts w:cs="Times New Roman"/>
          <w:szCs w:val="24"/>
        </w:rPr>
        <w:t xml:space="preserve">elvégzése </w:t>
      </w:r>
      <w:r w:rsidRPr="00F3089C">
        <w:rPr>
          <w:rFonts w:cs="Times New Roman"/>
          <w:szCs w:val="24"/>
        </w:rPr>
        <w:t>után állapítható meg.</w:t>
      </w:r>
    </w:p>
    <w:p w:rsidR="0000773F" w:rsidRPr="00F3089C" w:rsidRDefault="001209F7" w:rsidP="00F3089C">
      <w:pPr>
        <w:pStyle w:val="Cmsor2"/>
      </w:pPr>
      <w:bookmarkStart w:id="12" w:name="_Toc25242943"/>
      <w:r w:rsidRPr="00F3089C">
        <w:t>Finanszírozási bevételek</w:t>
      </w:r>
      <w:bookmarkEnd w:id="12"/>
    </w:p>
    <w:p w:rsidR="001209F7" w:rsidRPr="00F3089C" w:rsidRDefault="001209F7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Hitelfelvétellel önkormányzatunk nem számol.</w:t>
      </w:r>
    </w:p>
    <w:p w:rsidR="001209F7" w:rsidRPr="00F3089C" w:rsidRDefault="008E05EB" w:rsidP="00F3089C">
      <w:pPr>
        <w:pStyle w:val="Cmsor1"/>
      </w:pPr>
      <w:bookmarkStart w:id="13" w:name="_Toc25242944"/>
      <w:r w:rsidRPr="00F3089C">
        <w:t>Kiadások</w:t>
      </w:r>
      <w:bookmarkEnd w:id="13"/>
    </w:p>
    <w:p w:rsidR="008E05EB" w:rsidRPr="00F3089C" w:rsidRDefault="008E05EB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A költségvetés tervezésekor a rendelkezésre álló erőforrásokat a költségvetési intézményrendszer működőképességének fenntartására, szakmai feladat-ellátás eddigi szakmai színvonalának emelésével vagy az eddigi megtartásával és az önkormányzati kötelező alapfeladatok ellátására kell hangsúlyt fektetni, azaz a tartós bevételi források nagyságrendjéhez kell igazítani a kötelező feladatok ellátását és a fennmaradó szabad forrás mértékére figyelemmel lehet dönteni az önként vállalt feladatok köréről.</w:t>
      </w:r>
    </w:p>
    <w:p w:rsidR="008E05EB" w:rsidRPr="00F3089C" w:rsidRDefault="008E05EB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Az önkormányzati fenntartásban működő intézmények, valamint az önkormányzati hivatal 2020. évi költségvetési tervének összeállítására vonatkozóan elsődlegesen a korábbi évek gyakorlatában már bevált bázis szemléletű tervezést, mint alapelvet javasoljuk az évközben megvalósult új fejlesztések, új feladatok, a Képviselő-testület döntéseinek, valamint a 2020. január 1-jével hatályba lépő jogszabályváltozások hatásainak figyelembevételével.</w:t>
      </w:r>
    </w:p>
    <w:p w:rsidR="008E05EB" w:rsidRPr="00F3089C" w:rsidRDefault="00772ED8" w:rsidP="00F3089C">
      <w:pPr>
        <w:pStyle w:val="Cmsor2"/>
      </w:pPr>
      <w:bookmarkStart w:id="14" w:name="_Toc25242945"/>
      <w:r w:rsidRPr="00F3089C">
        <w:t>Személyi juttatások</w:t>
      </w:r>
      <w:bookmarkEnd w:id="14"/>
    </w:p>
    <w:p w:rsidR="00772ED8" w:rsidRPr="00F3089C" w:rsidRDefault="00772ED8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A városi önkormányzat érdekeltségi körében működő költségvetési intézmények – Lébényi Óvoda-Bölcsőde, Lébényi Közös Önkormányzati Hivatal - illetve az önkormányzat által foglalkoztatottak részére az ágazati jogszabályokban meghatározottak, az önkormányzati hivatal esetében a Képviselő-testület által jóváhagyott illetményalappal számolt törvény szerinti illetményeken felül 2020. évben cafeteria juttatásként bruttó 200 </w:t>
      </w:r>
      <w:r w:rsidR="005D7DDE" w:rsidRPr="00F3089C">
        <w:rPr>
          <w:rFonts w:cs="Times New Roman"/>
          <w:szCs w:val="24"/>
        </w:rPr>
        <w:t>E</w:t>
      </w:r>
      <w:r w:rsidRPr="00F3089C">
        <w:rPr>
          <w:rFonts w:cs="Times New Roman"/>
          <w:szCs w:val="24"/>
        </w:rPr>
        <w:t> Ft/álláshely/év tervezhetők.</w:t>
      </w:r>
    </w:p>
    <w:p w:rsidR="005D7DDE" w:rsidRPr="00F3089C" w:rsidRDefault="005D7DDE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A személyi juttatások összegét jelentősen befolyásolja a garantált bérminimum és minimálbér összege. Várhatóan a minimálbér összege az eddigi 149000 Ft-ról 161000 Ft-ra, míg a garantált bérminimum összege 195000 Ft-ról 210600 Ft-ra módosul</w:t>
      </w:r>
      <w:r w:rsidR="008A5E78">
        <w:rPr>
          <w:rFonts w:cs="Times New Roman"/>
          <w:szCs w:val="24"/>
        </w:rPr>
        <w:t xml:space="preserve"> (8 %-os emelkedés)</w:t>
      </w:r>
      <w:r w:rsidRPr="00F3089C">
        <w:rPr>
          <w:rFonts w:cs="Times New Roman"/>
          <w:szCs w:val="24"/>
        </w:rPr>
        <w:t xml:space="preserve">. </w:t>
      </w:r>
      <w:r w:rsidR="00FF125C">
        <w:rPr>
          <w:rFonts w:cs="Times New Roman"/>
          <w:szCs w:val="24"/>
        </w:rPr>
        <w:t>További változást idézhet elő a képviselői tiszteletdíj igénybevétele, átcsoportosítása.</w:t>
      </w:r>
    </w:p>
    <w:p w:rsidR="005D7DDE" w:rsidRPr="00F3089C" w:rsidRDefault="005D7DDE" w:rsidP="00F3089C">
      <w:pPr>
        <w:pStyle w:val="Cmsor2"/>
      </w:pPr>
      <w:bookmarkStart w:id="15" w:name="_Toc25242946"/>
      <w:r w:rsidRPr="00F3089C">
        <w:lastRenderedPageBreak/>
        <w:t>Munkadókat terhelő járulékok</w:t>
      </w:r>
      <w:bookmarkEnd w:id="15"/>
    </w:p>
    <w:p w:rsidR="005D7DDE" w:rsidRPr="00F3089C" w:rsidRDefault="005D7DDE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 xml:space="preserve">A </w:t>
      </w:r>
      <w:proofErr w:type="spellStart"/>
      <w:r w:rsidRPr="00F3089C">
        <w:rPr>
          <w:rFonts w:cs="Times New Roman"/>
          <w:szCs w:val="24"/>
        </w:rPr>
        <w:t>közterhek</w:t>
      </w:r>
      <w:proofErr w:type="spellEnd"/>
      <w:r w:rsidRPr="00F3089C">
        <w:rPr>
          <w:rFonts w:cs="Times New Roman"/>
          <w:szCs w:val="24"/>
        </w:rPr>
        <w:t xml:space="preserve"> meghatározása szigorúan együtt mozog a személyi juttatások összegével. 2019. júliustól a szociális hozzájárulás mértéke csökkent. A juttatásokat terhelő adómérték 17,5 %. Egyéb személyi juttatásokat terhelő adók mértéke nem változott.</w:t>
      </w:r>
    </w:p>
    <w:p w:rsidR="005D7DDE" w:rsidRPr="00F3089C" w:rsidRDefault="005D7DDE" w:rsidP="00F3089C">
      <w:pPr>
        <w:pStyle w:val="Cmsor2"/>
      </w:pPr>
      <w:bookmarkStart w:id="16" w:name="_Toc25242947"/>
      <w:r w:rsidRPr="00F3089C">
        <w:t>Dologi kiadások</w:t>
      </w:r>
      <w:bookmarkEnd w:id="16"/>
    </w:p>
    <w:p w:rsidR="005D7DDE" w:rsidRPr="00F3089C" w:rsidRDefault="005D7DDE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A dologi kiadások jövő évi tervezésénél is a bázis év teljesítési adatai az irányadók</w:t>
      </w:r>
      <w:r w:rsidR="00851AE8" w:rsidRPr="00F3089C">
        <w:rPr>
          <w:rFonts w:cs="Times New Roman"/>
          <w:szCs w:val="24"/>
        </w:rPr>
        <w:t>,</w:t>
      </w:r>
      <w:r w:rsidRPr="00F3089C">
        <w:rPr>
          <w:rFonts w:cs="Times New Roman"/>
          <w:szCs w:val="24"/>
        </w:rPr>
        <w:t xml:space="preserve"> figyelembe véve az évközi változások költségekre gyakorolt hatásait.</w:t>
      </w:r>
    </w:p>
    <w:p w:rsidR="00AF7C6F" w:rsidRPr="00F3089C" w:rsidRDefault="00AF7C6F" w:rsidP="00F3089C">
      <w:pPr>
        <w:spacing w:after="0"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Dologi kiadásokat az alábbiak szerint kell összeállítani:</w:t>
      </w:r>
    </w:p>
    <w:p w:rsidR="00AF7C6F" w:rsidRPr="00F3089C" w:rsidRDefault="00AF7C6F" w:rsidP="00F3089C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készletbeszerzés</w:t>
      </w:r>
    </w:p>
    <w:p w:rsidR="00AF7C6F" w:rsidRPr="00F3089C" w:rsidRDefault="00AF7C6F" w:rsidP="00F3089C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kommunikációs szolgáltatások</w:t>
      </w:r>
    </w:p>
    <w:p w:rsidR="00AF7C6F" w:rsidRPr="00F3089C" w:rsidRDefault="00AF7C6F" w:rsidP="00F3089C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szolgáltatási kiadások</w:t>
      </w:r>
    </w:p>
    <w:p w:rsidR="00AF7C6F" w:rsidRPr="00F3089C" w:rsidRDefault="00AF7C6F" w:rsidP="00F3089C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kiküldetések, reklám kiadások</w:t>
      </w:r>
    </w:p>
    <w:p w:rsidR="00AF7C6F" w:rsidRPr="00F3089C" w:rsidRDefault="00AF7C6F" w:rsidP="00F3089C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különféle befizetések és egyéb dologi kiadások.</w:t>
      </w:r>
    </w:p>
    <w:p w:rsidR="00AF7C6F" w:rsidRPr="00F3089C" w:rsidRDefault="00AF7C6F" w:rsidP="00F3089C">
      <w:pPr>
        <w:spacing w:after="0"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 xml:space="preserve">A dologi kiadások nagy részét az intézmények működtetésével és a település üzemeltetés zavartalan lebonyolításával és a felmerülő rezsi költségek alkotják. Fontos, hogy üzemeltetés során a megfontolt és takarékos gazdálkodást folytassunk. Megtakarítást érhetünk el a </w:t>
      </w:r>
      <w:r w:rsidR="006B3205">
        <w:rPr>
          <w:rFonts w:cs="Times New Roman"/>
          <w:szCs w:val="24"/>
        </w:rPr>
        <w:t>képzett</w:t>
      </w:r>
      <w:r w:rsidRPr="00F3089C">
        <w:rPr>
          <w:rFonts w:cs="Times New Roman"/>
          <w:szCs w:val="24"/>
        </w:rPr>
        <w:t xml:space="preserve"> szakemberekből álló karbantartási </w:t>
      </w:r>
      <w:r w:rsidR="006B3205">
        <w:rPr>
          <w:rFonts w:cs="Times New Roman"/>
          <w:szCs w:val="24"/>
        </w:rPr>
        <w:t>csoport</w:t>
      </w:r>
      <w:r w:rsidRPr="00F3089C">
        <w:rPr>
          <w:rFonts w:cs="Times New Roman"/>
          <w:szCs w:val="24"/>
        </w:rPr>
        <w:t xml:space="preserve"> révén, A szakmai munka megfelelő szinten tartásához szükséges különböző szerszámok, gépek beszerzése.</w:t>
      </w:r>
    </w:p>
    <w:p w:rsidR="00AF7C6F" w:rsidRPr="00F3089C" w:rsidRDefault="00AF7C6F" w:rsidP="00F3089C">
      <w:pPr>
        <w:spacing w:after="0"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Javasoljuk az önkormányzat tulajdonát képező ingatlanok felmérését, abból a szempontból, hogy milyen karbantartási munkák elvégzése szükséges. Figyelembe kell venni továbbá a tulajdonunkat képező járművek fenntartási költségeit, a biztonságos működéshez szükséges karbantartások kiadásait.</w:t>
      </w:r>
    </w:p>
    <w:p w:rsidR="00AF7C6F" w:rsidRPr="00F3089C" w:rsidRDefault="00AF7C6F" w:rsidP="00F3089C">
      <w:pPr>
        <w:spacing w:after="0"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 xml:space="preserve">Az elmúlt években nagy hangsúlyt fektettünk városunk közművelődési tevékenységére. A központi költségvetésből e célra biztosított forrás e területen foglalkoztatottak bérét sem fedezi, ezért jelentős összegű kiegészítés szükséges az eddigiekben elvárt és megszokott szakmai színvonal megtartásához. </w:t>
      </w:r>
      <w:r w:rsidR="00B077BC">
        <w:rPr>
          <w:rFonts w:cs="Times New Roman"/>
          <w:szCs w:val="24"/>
        </w:rPr>
        <w:t>A következő évben azonban megtakarítást érhetünk el a munkakör átszervezéssel. A jelenlegi könyvtáros betölti az öregségi nyugdíj korhatárt és a feladat további ellátására nem tervezzük az álláshely betöltését, hanem a közművelődés területén dolgozók látnák el a feladatot.</w:t>
      </w:r>
    </w:p>
    <w:p w:rsidR="00AF7C6F" w:rsidRPr="00F3089C" w:rsidRDefault="00AF7C6F" w:rsidP="00F3089C">
      <w:pPr>
        <w:spacing w:after="0"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Szükséges a dologi kiadások között úgynevezett „biztonsági tartalékot” képezni, hogy a váratlan kiadások ne okozzanak fennakadást a működtetés, üzemeltetés során.</w:t>
      </w:r>
    </w:p>
    <w:p w:rsidR="00AF7C6F" w:rsidRPr="00F3089C" w:rsidRDefault="00B86D8F" w:rsidP="00F3089C">
      <w:pPr>
        <w:pStyle w:val="Cmsor2"/>
      </w:pPr>
      <w:bookmarkStart w:id="17" w:name="_Toc25242948"/>
      <w:r w:rsidRPr="00F3089C">
        <w:t>Ellátottak pénzbeli juttatásai</w:t>
      </w:r>
      <w:bookmarkEnd w:id="17"/>
    </w:p>
    <w:p w:rsidR="00B86D8F" w:rsidRPr="00F3089C" w:rsidRDefault="00B86D8F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Az ellátottak pénzbeli juttatásai jogcímen tervezett kiadásokat (segélyek, a szociális rendelet alapján adott támogatások) szintén a bázis év várható teljesítési adatainak a figyelembevételével javasoljuk megtervezni. A jelentős iparűzési adóbevételeink miatt e feladat ellátásra a központi költségvetés nem biztosít forrást, de ennek ellenére ez kötelező feladat. Az idei évben bevezetésre került a „születési támogatás”, amely a helyi rendeletben meghatározottak alapján az újszülöttek után jár az érintetteknek. Kérjük e támogatási forma megtartását.</w:t>
      </w:r>
    </w:p>
    <w:p w:rsidR="00B86D8F" w:rsidRPr="00F3089C" w:rsidRDefault="00B86D8F" w:rsidP="00F3089C">
      <w:pPr>
        <w:pStyle w:val="Cmsor2"/>
      </w:pPr>
      <w:bookmarkStart w:id="18" w:name="_Toc25242949"/>
      <w:r w:rsidRPr="00F3089C">
        <w:lastRenderedPageBreak/>
        <w:t>Egyéb működési célú támogatási kiadások</w:t>
      </w:r>
      <w:bookmarkEnd w:id="18"/>
    </w:p>
    <w:p w:rsidR="00B86D8F" w:rsidRPr="00F3089C" w:rsidRDefault="00B86D8F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Az egyéb működési célú kiadásokon belül egyrészt az államháztartáson belülre (</w:t>
      </w:r>
      <w:proofErr w:type="spellStart"/>
      <w:r w:rsidRPr="00F3089C">
        <w:rPr>
          <w:rFonts w:cs="Times New Roman"/>
          <w:szCs w:val="24"/>
        </w:rPr>
        <w:t>pl</w:t>
      </w:r>
      <w:proofErr w:type="spellEnd"/>
      <w:r w:rsidRPr="00F3089C">
        <w:rPr>
          <w:rFonts w:cs="Times New Roman"/>
          <w:szCs w:val="24"/>
        </w:rPr>
        <w:t>: Mosonmagyaróvári Térségi Társulás), illetve az államháztartáson kívülre (kulturális és sport szervezetek, civil szervezetek) nyújtott működési támogatások szerepelnek.</w:t>
      </w:r>
    </w:p>
    <w:p w:rsidR="00B86D8F" w:rsidRPr="00F3089C" w:rsidRDefault="00B86D8F" w:rsidP="00F3089C">
      <w:pPr>
        <w:pStyle w:val="Cmsor3"/>
      </w:pPr>
      <w:bookmarkStart w:id="19" w:name="_Toc25242950"/>
      <w:r w:rsidRPr="00F3089C">
        <w:t>Államháztartáson belülre nyújtott támogatások</w:t>
      </w:r>
      <w:bookmarkEnd w:id="19"/>
    </w:p>
    <w:p w:rsidR="00B86D8F" w:rsidRPr="00F3089C" w:rsidRDefault="00B86D8F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Önkormányzatunk megalakulása óta tagja a Mosonmagyaróvári Térségi Társulásnak. Megállapodás alapján a társulás az alábbi feladatokat látja el</w:t>
      </w:r>
      <w:r w:rsidR="00E3175E" w:rsidRPr="00F3089C">
        <w:rPr>
          <w:rFonts w:cs="Times New Roman"/>
          <w:szCs w:val="24"/>
        </w:rPr>
        <w:t>:</w:t>
      </w:r>
    </w:p>
    <w:p w:rsidR="00E3175E" w:rsidRPr="00F3089C" w:rsidRDefault="00E3175E" w:rsidP="00F3089C">
      <w:pPr>
        <w:pStyle w:val="Listaszerbekezds"/>
        <w:numPr>
          <w:ilvl w:val="0"/>
          <w:numId w:val="7"/>
        </w:num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házi segítségnyújtás</w:t>
      </w:r>
      <w:r w:rsidR="006B3205">
        <w:rPr>
          <w:rFonts w:cs="Times New Roman"/>
          <w:szCs w:val="24"/>
        </w:rPr>
        <w:t>,</w:t>
      </w:r>
    </w:p>
    <w:p w:rsidR="00E3175E" w:rsidRPr="00F3089C" w:rsidRDefault="00E3175E" w:rsidP="00F3089C">
      <w:pPr>
        <w:pStyle w:val="Listaszerbekezds"/>
        <w:numPr>
          <w:ilvl w:val="0"/>
          <w:numId w:val="7"/>
        </w:num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idősek nappali ellátása</w:t>
      </w:r>
      <w:r w:rsidR="006B3205">
        <w:rPr>
          <w:rFonts w:cs="Times New Roman"/>
          <w:szCs w:val="24"/>
        </w:rPr>
        <w:t>,</w:t>
      </w:r>
    </w:p>
    <w:p w:rsidR="00E3175E" w:rsidRPr="00F3089C" w:rsidRDefault="00E3175E" w:rsidP="00F3089C">
      <w:pPr>
        <w:pStyle w:val="Listaszerbekezds"/>
        <w:numPr>
          <w:ilvl w:val="0"/>
          <w:numId w:val="7"/>
        </w:num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gyermekvédelmi feladatok ellátás</w:t>
      </w:r>
      <w:r w:rsidR="006B3205">
        <w:rPr>
          <w:rFonts w:cs="Times New Roman"/>
          <w:szCs w:val="24"/>
        </w:rPr>
        <w:t>,</w:t>
      </w:r>
    </w:p>
    <w:p w:rsidR="00E3175E" w:rsidRPr="00F3089C" w:rsidRDefault="00E3175E" w:rsidP="00F3089C">
      <w:pPr>
        <w:pStyle w:val="Listaszerbekezds"/>
        <w:numPr>
          <w:ilvl w:val="0"/>
          <w:numId w:val="7"/>
        </w:num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szociális étkeztetés.</w:t>
      </w:r>
    </w:p>
    <w:p w:rsidR="00E3175E" w:rsidRPr="00F3089C" w:rsidRDefault="00E3175E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 xml:space="preserve">Az elvégzett feladatokért a társulás tagjai lakosság szám alapján tagdíjat fizetnek, illetve néhány feladat után megtérítik a feladat-alapú támogatás és tényleges kiadások különbözetét. Az idei évre 12390 E Ft került megtervezésre, melyből </w:t>
      </w:r>
      <w:r w:rsidR="009B2BA4">
        <w:rPr>
          <w:rFonts w:cs="Times New Roman"/>
          <w:szCs w:val="24"/>
        </w:rPr>
        <w:t xml:space="preserve">eddig – 2019. október 31-ig - </w:t>
      </w:r>
      <w:r w:rsidRPr="00F3089C">
        <w:rPr>
          <w:rFonts w:cs="Times New Roman"/>
          <w:szCs w:val="24"/>
        </w:rPr>
        <w:t>kifizetésre 11840 E Ft került. A jövő évi hozzájárulás mértéke még nem ismert, de legalább a bázis összeggel kell számolnunk.</w:t>
      </w:r>
      <w:r w:rsidR="00B739B4">
        <w:rPr>
          <w:rFonts w:cs="Times New Roman"/>
          <w:szCs w:val="24"/>
        </w:rPr>
        <w:t xml:space="preserve"> A kötelező önkormányzati feladatok ellátása a Társulás keretén belül gazdaságosabb és hatékonyabb, mintha önállóan látnánk el. Költségvetési támogatásra nem vagyunk jogosultak a kiadások fedezetére a magas iparűzési adóbevétel miatt. Ha önállóan látnánk el az idősek nappali ellátását, a házi segítségnyújtást, gyermekvédelmi szolgálat</w:t>
      </w:r>
      <w:r w:rsidR="008A60EE">
        <w:rPr>
          <w:rFonts w:cs="Times New Roman"/>
          <w:szCs w:val="24"/>
        </w:rPr>
        <w:t xml:space="preserve"> feladatait,</w:t>
      </w:r>
      <w:r w:rsidR="00B739B4">
        <w:rPr>
          <w:rFonts w:cs="Times New Roman"/>
          <w:szCs w:val="24"/>
        </w:rPr>
        <w:t xml:space="preserve"> </w:t>
      </w:r>
      <w:r w:rsidR="008A60EE">
        <w:rPr>
          <w:rFonts w:cs="Times New Roman"/>
          <w:szCs w:val="24"/>
        </w:rPr>
        <w:t>a</w:t>
      </w:r>
      <w:r w:rsidR="00B739B4">
        <w:rPr>
          <w:rFonts w:cs="Times New Roman"/>
          <w:szCs w:val="24"/>
        </w:rPr>
        <w:t xml:space="preserve"> feladatellátáshoz </w:t>
      </w:r>
      <w:r w:rsidR="008A60EE">
        <w:rPr>
          <w:rFonts w:cs="Times New Roman"/>
          <w:szCs w:val="24"/>
        </w:rPr>
        <w:t>elkerülhetetlen</w:t>
      </w:r>
      <w:r w:rsidR="00B739B4">
        <w:rPr>
          <w:rFonts w:cs="Times New Roman"/>
          <w:szCs w:val="24"/>
        </w:rPr>
        <w:t xml:space="preserve"> lenne a személyi állomány bővítés</w:t>
      </w:r>
      <w:r w:rsidR="008A60EE">
        <w:rPr>
          <w:rFonts w:cs="Times New Roman"/>
          <w:szCs w:val="24"/>
        </w:rPr>
        <w:t>e</w:t>
      </w:r>
      <w:r w:rsidR="00B739B4">
        <w:rPr>
          <w:rFonts w:cs="Times New Roman"/>
          <w:szCs w:val="24"/>
        </w:rPr>
        <w:t xml:space="preserve">, amely </w:t>
      </w:r>
      <w:r w:rsidR="008A60EE">
        <w:rPr>
          <w:rFonts w:cs="Times New Roman"/>
          <w:szCs w:val="24"/>
        </w:rPr>
        <w:t>jelentősen emelné költségvetési kiadásainkat, mint például: személy juttatások, járulékok, dologi kiadások, eszközök beszerzési és fenntartási költségei.</w:t>
      </w:r>
    </w:p>
    <w:p w:rsidR="00E3175E" w:rsidRPr="00F3089C" w:rsidRDefault="00E3175E" w:rsidP="00F3089C">
      <w:pPr>
        <w:pStyle w:val="Cmsor3"/>
      </w:pPr>
      <w:bookmarkStart w:id="20" w:name="_Toc25242951"/>
      <w:r w:rsidRPr="00F3089C">
        <w:t>Államháztartáson kívülre nyújtott támogatások</w:t>
      </w:r>
      <w:bookmarkEnd w:id="20"/>
    </w:p>
    <w:p w:rsidR="00E3175E" w:rsidRPr="00F3089C" w:rsidRDefault="00E3175E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Fontos kiemelni, hogy ez önként vállalt feladat. Fő szabály, hogy az önkormányzat kötelező feladatellátását az önként vállalt feladatok nem veszélyeztethetik.</w:t>
      </w:r>
    </w:p>
    <w:p w:rsidR="005D7DDE" w:rsidRPr="00F3089C" w:rsidRDefault="00E3175E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Hosszú évek tapasztalata alapján kidolgozásra került a településen és a település érdekében működő civil egyesületek támogatása. E célra keret összeg kerül az eredeti költségvetésben meghatározásra. A bejegyzett egyesületek pályázatot nyújthatnak be feladataik ellátásához és a Humán Bizottság előterjesztése alapján a végső támogatási döntést a Képviselő-testület foglalja határozatba. 2019. évi támogatási keretösszeg módosított előirányzata 24000 E Ft.</w:t>
      </w:r>
    </w:p>
    <w:p w:rsidR="009B2E58" w:rsidRPr="00F3089C" w:rsidRDefault="009B2E58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Szintén itt kerül kimutatásra a Képviselők részére biztosított pénzösszeg, amellyel a kötelező feladat-ellátást vagy az önként vállalt feladat-ellátást támogathatják.</w:t>
      </w:r>
    </w:p>
    <w:p w:rsidR="009B2E58" w:rsidRPr="00F3089C" w:rsidRDefault="009B2E58" w:rsidP="00F3089C">
      <w:pPr>
        <w:pStyle w:val="Cmsor2"/>
      </w:pPr>
      <w:bookmarkStart w:id="21" w:name="_Toc25242952"/>
      <w:r w:rsidRPr="00F3089C">
        <w:t>Felhalmozási kiadások</w:t>
      </w:r>
      <w:bookmarkEnd w:id="21"/>
    </w:p>
    <w:p w:rsidR="009B2E58" w:rsidRPr="00F3089C" w:rsidRDefault="009B2E58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Az elmúlt években jelentős összegű beruházásokat, felújításokat tudtunk végrehajtani, leginkább a pályázati forrásoknak köszönhetően. Azonban számolni kell azzal is, hogy a benyújtott pályázatok hosszadalmas elbírálása miatt a támogatás és a tényleges kiadások közötti különbözetet saját bevételeink terhére kell kiegészíteni. Érdemes tartalékot képezni ezekre a kiadásokra.</w:t>
      </w:r>
    </w:p>
    <w:p w:rsidR="009B2E58" w:rsidRPr="00F3089C" w:rsidRDefault="00A37ED2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lastRenderedPageBreak/>
        <w:t>Konkrét fejlesztésekről a Képviselő-testületnek kell döntést hozni</w:t>
      </w:r>
      <w:r w:rsidR="009B2E58" w:rsidRPr="00F3089C">
        <w:rPr>
          <w:rFonts w:cs="Times New Roman"/>
          <w:szCs w:val="24"/>
        </w:rPr>
        <w:t xml:space="preserve">, de </w:t>
      </w:r>
      <w:r w:rsidRPr="00F3089C">
        <w:rPr>
          <w:rFonts w:cs="Times New Roman"/>
          <w:szCs w:val="24"/>
        </w:rPr>
        <w:t>az idei évben pozitív elbírálásban részesült pályázatokat meg kell valósítani, amelyek a következők:</w:t>
      </w:r>
    </w:p>
    <w:p w:rsidR="009B2E58" w:rsidRPr="00F3089C" w:rsidRDefault="009B2E58" w:rsidP="00F3089C">
      <w:pPr>
        <w:pStyle w:val="Listaszerbekezds"/>
        <w:numPr>
          <w:ilvl w:val="0"/>
          <w:numId w:val="7"/>
        </w:num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Önkormányzati tulajdonú közutak felújítása – Akácfa utca</w:t>
      </w:r>
      <w:r w:rsidR="00FF125C">
        <w:rPr>
          <w:rFonts w:cs="Times New Roman"/>
          <w:szCs w:val="24"/>
        </w:rPr>
        <w:t>,</w:t>
      </w:r>
    </w:p>
    <w:p w:rsidR="009B2E58" w:rsidRPr="00F3089C" w:rsidRDefault="009B2E58" w:rsidP="00F3089C">
      <w:pPr>
        <w:pStyle w:val="Listaszerbekezds"/>
        <w:numPr>
          <w:ilvl w:val="0"/>
          <w:numId w:val="7"/>
        </w:num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Járdaépítés</w:t>
      </w:r>
      <w:r w:rsidR="00FF125C">
        <w:rPr>
          <w:rFonts w:cs="Times New Roman"/>
          <w:szCs w:val="24"/>
        </w:rPr>
        <w:t>,</w:t>
      </w:r>
    </w:p>
    <w:p w:rsidR="009B2E58" w:rsidRPr="00F3089C" w:rsidRDefault="009B2E58" w:rsidP="00F3089C">
      <w:pPr>
        <w:pStyle w:val="Listaszerbekezds"/>
        <w:numPr>
          <w:ilvl w:val="0"/>
          <w:numId w:val="7"/>
        </w:num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Óvoda udvari játékok beszerzése és telepítése.</w:t>
      </w:r>
    </w:p>
    <w:p w:rsidR="00620F35" w:rsidRDefault="00620F35" w:rsidP="00D70B29">
      <w:pPr>
        <w:spacing w:line="276" w:lineRule="auto"/>
      </w:pPr>
      <w:r>
        <w:t>A költségvetési bevételi főösszeg ismerete nélkül számszerűsíteni még nem tudjuk a fejlesztésekre rendelkezésre álló kötelezettségvállalások összegét, de az alábbi fejlesztések szolgálnák városunk érdekeit:</w:t>
      </w:r>
    </w:p>
    <w:p w:rsidR="00620F35" w:rsidRDefault="00620F35" w:rsidP="00D70B29">
      <w:pPr>
        <w:pStyle w:val="Listaszerbekezds"/>
        <w:numPr>
          <w:ilvl w:val="0"/>
          <w:numId w:val="7"/>
        </w:numPr>
        <w:spacing w:line="276" w:lineRule="auto"/>
      </w:pPr>
      <w:r>
        <w:t>Renault jármű cseréje</w:t>
      </w:r>
      <w:r w:rsidR="00D70B29">
        <w:t>,</w:t>
      </w:r>
    </w:p>
    <w:p w:rsidR="00620F35" w:rsidRDefault="00620F35" w:rsidP="00D70B29">
      <w:pPr>
        <w:pStyle w:val="Listaszerbekezds"/>
        <w:numPr>
          <w:ilvl w:val="0"/>
          <w:numId w:val="7"/>
        </w:numPr>
        <w:spacing w:line="276" w:lineRule="auto"/>
      </w:pPr>
      <w:r>
        <w:t>Egészségház fejlesztése – kardiológiai szoba kialakítása, berendezése</w:t>
      </w:r>
      <w:r w:rsidR="00D70B29">
        <w:t>,</w:t>
      </w:r>
    </w:p>
    <w:p w:rsidR="00620F35" w:rsidRDefault="00620F35" w:rsidP="00D70B29">
      <w:pPr>
        <w:pStyle w:val="Listaszerbekezds"/>
        <w:numPr>
          <w:ilvl w:val="0"/>
          <w:numId w:val="7"/>
        </w:numPr>
        <w:spacing w:line="276" w:lineRule="auto"/>
      </w:pPr>
      <w:r>
        <w:t xml:space="preserve">Közvilágítási rendszer fejlesztése: az elavult lámpatestek cseréje </w:t>
      </w:r>
      <w:proofErr w:type="spellStart"/>
      <w:r>
        <w:t>ledes</w:t>
      </w:r>
      <w:proofErr w:type="spellEnd"/>
      <w:r>
        <w:t xml:space="preserve"> lámpatestekre</w:t>
      </w:r>
      <w:r w:rsidR="00D70B29">
        <w:t>,</w:t>
      </w:r>
    </w:p>
    <w:p w:rsidR="00620F35" w:rsidRDefault="00620F35" w:rsidP="00D70B29">
      <w:pPr>
        <w:pStyle w:val="Listaszerbekezds"/>
        <w:numPr>
          <w:ilvl w:val="0"/>
          <w:numId w:val="7"/>
        </w:numPr>
        <w:spacing w:line="276" w:lineRule="auto"/>
      </w:pPr>
      <w:r>
        <w:t>Járdafelújítás</w:t>
      </w:r>
      <w:r w:rsidR="00D70B29">
        <w:t>,</w:t>
      </w:r>
    </w:p>
    <w:p w:rsidR="00620F35" w:rsidRDefault="00620F35" w:rsidP="00D70B29">
      <w:pPr>
        <w:pStyle w:val="Listaszerbekezds"/>
        <w:numPr>
          <w:ilvl w:val="0"/>
          <w:numId w:val="7"/>
        </w:numPr>
        <w:spacing w:line="276" w:lineRule="auto"/>
      </w:pPr>
      <w:r>
        <w:t>Buszmegálló kialakítás – Fő út 45.</w:t>
      </w:r>
    </w:p>
    <w:p w:rsidR="00620F35" w:rsidRDefault="00620F35" w:rsidP="00D70B29">
      <w:pPr>
        <w:pStyle w:val="Listaszerbekezds"/>
        <w:numPr>
          <w:ilvl w:val="0"/>
          <w:numId w:val="7"/>
        </w:numPr>
        <w:spacing w:line="276" w:lineRule="auto"/>
      </w:pPr>
      <w:r>
        <w:t>Tornacsarnok takarítógép beszerzés</w:t>
      </w:r>
      <w:r w:rsidR="00D70B29">
        <w:t>,</w:t>
      </w:r>
    </w:p>
    <w:p w:rsidR="00620F35" w:rsidRDefault="00620F35" w:rsidP="00D70B29">
      <w:pPr>
        <w:pStyle w:val="Listaszerbekezds"/>
        <w:numPr>
          <w:ilvl w:val="0"/>
          <w:numId w:val="7"/>
        </w:numPr>
        <w:spacing w:line="276" w:lineRule="auto"/>
      </w:pPr>
      <w:r>
        <w:t>Önkormányzati hivatal bejárati ajtók cseréje</w:t>
      </w:r>
      <w:r w:rsidR="00FC278A">
        <w:t>, a hivatal előtti járda és parkoló felújítása.</w:t>
      </w:r>
    </w:p>
    <w:p w:rsidR="00D70B29" w:rsidRDefault="00D70B29" w:rsidP="00D70B29">
      <w:pPr>
        <w:spacing w:line="276" w:lineRule="auto"/>
        <w:ind w:left="360"/>
      </w:pPr>
      <w:r>
        <w:t>A fejlesztések értékeinek megalapozásához szükséges a döntések mielőbbi meghozatala.</w:t>
      </w:r>
    </w:p>
    <w:p w:rsidR="00620F35" w:rsidRDefault="00620F35" w:rsidP="00D70B29">
      <w:pPr>
        <w:pStyle w:val="Listaszerbekezds"/>
        <w:spacing w:line="276" w:lineRule="auto"/>
      </w:pPr>
    </w:p>
    <w:p w:rsidR="00620F35" w:rsidRPr="00620F35" w:rsidRDefault="00620F35" w:rsidP="00620F35">
      <w:pPr>
        <w:pStyle w:val="Listaszerbekezds"/>
        <w:numPr>
          <w:ilvl w:val="0"/>
          <w:numId w:val="7"/>
        </w:numPr>
        <w:sectPr w:rsidR="00620F35" w:rsidRPr="00620F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7ED2" w:rsidRPr="00F3089C" w:rsidRDefault="00A37ED2" w:rsidP="00F3089C">
      <w:pPr>
        <w:pStyle w:val="Cmsor1"/>
      </w:pPr>
      <w:bookmarkStart w:id="22" w:name="_Toc25242953"/>
      <w:r w:rsidRPr="00F3089C">
        <w:lastRenderedPageBreak/>
        <w:t>Lébényi Óvoda – Bölcsőde</w:t>
      </w:r>
      <w:bookmarkEnd w:id="22"/>
    </w:p>
    <w:p w:rsidR="00EE6937" w:rsidRPr="00F3089C" w:rsidRDefault="00EE6937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Az önkormányzati intézmény székhelye Lébény, tagintézményei Bezi és Mecsér települések óvodái. Az intézmények finanszírozása a „gesztor” önkormányzat igénylése alapján és az intézmény részére a források biztosítása „kiskincstári” rendszerben történik. A köznevelési feladat</w:t>
      </w:r>
      <w:r w:rsidR="00AD3EAC" w:rsidRPr="00F3089C">
        <w:rPr>
          <w:rFonts w:cs="Times New Roman"/>
          <w:szCs w:val="24"/>
        </w:rPr>
        <w:t>-</w:t>
      </w:r>
      <w:r w:rsidRPr="00F3089C">
        <w:rPr>
          <w:rFonts w:cs="Times New Roman"/>
          <w:szCs w:val="24"/>
        </w:rPr>
        <w:t>ellátás támogatási összegeit a költségvetési törvény részletesen tartalmazza. Az intézményi feladatok ellátására köznevelési támogatások és a szociális jogcímek között, mint bölcsőde működési támogatás</w:t>
      </w:r>
      <w:r w:rsidR="00AD3EAC" w:rsidRPr="00F3089C">
        <w:rPr>
          <w:rFonts w:cs="Times New Roman"/>
          <w:szCs w:val="24"/>
        </w:rPr>
        <w:t>a</w:t>
      </w:r>
      <w:r w:rsidR="001B494C" w:rsidRPr="00F3089C">
        <w:rPr>
          <w:rFonts w:cs="Times New Roman"/>
          <w:szCs w:val="24"/>
        </w:rPr>
        <w:t xml:space="preserve"> vonatkozik.</w:t>
      </w:r>
    </w:p>
    <w:p w:rsidR="004E4E92" w:rsidRPr="00F3089C" w:rsidRDefault="00795DBC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Előterjesztésünk korábbi részében már ismertetésre került</w:t>
      </w:r>
      <w:r w:rsidR="00EE6937" w:rsidRPr="00F3089C">
        <w:rPr>
          <w:rFonts w:cs="Times New Roman"/>
          <w:szCs w:val="24"/>
        </w:rPr>
        <w:t>ek az ide vonatkozó összegek, de a változásokat szeretnénk bemutatni.</w:t>
      </w:r>
      <w:r w:rsidRPr="00F3089C">
        <w:rPr>
          <w:rFonts w:cs="Times New Roman"/>
          <w:szCs w:val="24"/>
        </w:rPr>
        <w:t xml:space="preserve"> </w:t>
      </w:r>
    </w:p>
    <w:p w:rsidR="00991E09" w:rsidRPr="00F3089C" w:rsidRDefault="00991E09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 xml:space="preserve">Sajnos az előző évhez képest csak csekély összegű emelés tapasztalható a </w:t>
      </w:r>
      <w:r w:rsidR="001B494C" w:rsidRPr="00F3089C">
        <w:rPr>
          <w:rFonts w:cs="Times New Roman"/>
          <w:szCs w:val="24"/>
        </w:rPr>
        <w:t>köznevelési támogatások között az alábbi jogcímeken</w:t>
      </w:r>
      <w:r w:rsidRPr="00F3089C">
        <w:rPr>
          <w:rFonts w:cs="Times New Roman"/>
          <w:szCs w:val="24"/>
        </w:rPr>
        <w:t xml:space="preserve">: </w:t>
      </w:r>
    </w:p>
    <w:p w:rsidR="00991E09" w:rsidRPr="00F3089C" w:rsidRDefault="00991E09" w:rsidP="00F3089C">
      <w:pPr>
        <w:pStyle w:val="Listaszerbekezds"/>
        <w:numPr>
          <w:ilvl w:val="0"/>
          <w:numId w:val="7"/>
        </w:num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Pedagógusok munkáját közvetlenül segítők átlagbérének támogatási összege 2205 E Ft/létszám/év helyett 2400 E Ft/létszám/</w:t>
      </w:r>
      <w:r w:rsidR="00795DBC" w:rsidRPr="00F3089C">
        <w:rPr>
          <w:rFonts w:cs="Times New Roman"/>
          <w:szCs w:val="24"/>
        </w:rPr>
        <w:t>év,</w:t>
      </w:r>
      <w:r w:rsidR="008A5E78">
        <w:rPr>
          <w:rFonts w:cs="Times New Roman"/>
          <w:szCs w:val="24"/>
        </w:rPr>
        <w:t xml:space="preserve"> emelkedés 8,8 % emelkedés,</w:t>
      </w:r>
    </w:p>
    <w:p w:rsidR="001B494C" w:rsidRPr="00F3089C" w:rsidRDefault="00991E09" w:rsidP="00F3089C">
      <w:pPr>
        <w:pStyle w:val="Listaszerbekezds"/>
        <w:numPr>
          <w:ilvl w:val="0"/>
          <w:numId w:val="7"/>
        </w:num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az óvod működtetési támogatás fajlagos összege 81700 Ft/fő/év helyett 97400 Ft/fő/év</w:t>
      </w:r>
      <w:r w:rsidR="001B494C" w:rsidRPr="00F3089C">
        <w:rPr>
          <w:rFonts w:cs="Times New Roman"/>
          <w:szCs w:val="24"/>
        </w:rPr>
        <w:t>,</w:t>
      </w:r>
      <w:r w:rsidR="008A5E78">
        <w:rPr>
          <w:rFonts w:cs="Times New Roman"/>
          <w:szCs w:val="24"/>
        </w:rPr>
        <w:t xml:space="preserve"> 19,7 % emelkedés,</w:t>
      </w:r>
    </w:p>
    <w:p w:rsidR="00991E09" w:rsidRPr="00F3089C" w:rsidRDefault="001B494C" w:rsidP="00F3089C">
      <w:pPr>
        <w:pStyle w:val="Listaszerbekezds"/>
        <w:numPr>
          <w:ilvl w:val="0"/>
          <w:numId w:val="7"/>
        </w:num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nemzetiségi pótlék 563000 Ft</w:t>
      </w:r>
      <w:r w:rsidR="00296728">
        <w:rPr>
          <w:rFonts w:cs="Times New Roman"/>
          <w:szCs w:val="24"/>
        </w:rPr>
        <w:t>/</w:t>
      </w:r>
      <w:r w:rsidRPr="00F3089C">
        <w:rPr>
          <w:rFonts w:cs="Times New Roman"/>
          <w:szCs w:val="24"/>
        </w:rPr>
        <w:t>év/fő helyett 811600 Ft/fő/év összegre</w:t>
      </w:r>
      <w:r w:rsidR="008A5E78">
        <w:rPr>
          <w:rFonts w:cs="Times New Roman"/>
          <w:szCs w:val="24"/>
        </w:rPr>
        <w:t>, azaz 44 %-kal</w:t>
      </w:r>
      <w:r w:rsidRPr="00F3089C">
        <w:rPr>
          <w:rFonts w:cs="Times New Roman"/>
          <w:szCs w:val="24"/>
        </w:rPr>
        <w:t xml:space="preserve"> </w:t>
      </w:r>
      <w:r w:rsidR="00991E09" w:rsidRPr="00F3089C">
        <w:rPr>
          <w:rFonts w:cs="Times New Roman"/>
          <w:szCs w:val="24"/>
        </w:rPr>
        <w:t>módosult.</w:t>
      </w:r>
      <w:r w:rsidR="00296728">
        <w:rPr>
          <w:rFonts w:cs="Times New Roman"/>
          <w:szCs w:val="24"/>
        </w:rPr>
        <w:t xml:space="preserve"> ez a támogatás csak a Bezi tagintézményt érinti, mert csak ott folyik nemzetiségi oktatás.</w:t>
      </w:r>
    </w:p>
    <w:p w:rsidR="004E4E92" w:rsidRPr="00F3089C" w:rsidRDefault="004E4E92" w:rsidP="009B21C5">
      <w:pPr>
        <w:spacing w:after="0"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Egyéb jogcímeken a támogatások fajlagos összege megegyezik az idei év támogatási összegeivel.</w:t>
      </w:r>
    </w:p>
    <w:p w:rsidR="001B494C" w:rsidRPr="00F3089C" w:rsidRDefault="001B494C" w:rsidP="009B21C5">
      <w:pPr>
        <w:spacing w:after="0"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 xml:space="preserve">A bölcsődei feladat-ellátásra biztosított támogatások összegében az előző évhez képest nem történt változás. </w:t>
      </w:r>
    </w:p>
    <w:p w:rsidR="00AD3EAC" w:rsidRPr="00F3089C" w:rsidRDefault="00AD3EAC" w:rsidP="009B21C5">
      <w:pPr>
        <w:spacing w:after="0"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Az intézményi gyermek létszám változások hatással vannak a finanszírozási összegekre.</w:t>
      </w:r>
      <w:r w:rsidR="00C26882">
        <w:rPr>
          <w:rFonts w:cs="Times New Roman"/>
          <w:szCs w:val="24"/>
        </w:rPr>
        <w:t xml:space="preserve"> A gyermeklétszám változása miatt a költségvetési évben kétszer kezdeményezhetünk módosítást, májusban és októberben.</w:t>
      </w:r>
    </w:p>
    <w:p w:rsidR="002D4424" w:rsidRPr="00F3089C" w:rsidRDefault="002D4424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Mint már az előzőekben jeleztük az önkormányzatokat megillető köznevelési támogatás nem fedezi a felmerülő kiadásokat, így szükséges a kiegészítés saját forrásaink terhére</w:t>
      </w:r>
      <w:r w:rsidR="00991E09" w:rsidRPr="00F3089C">
        <w:rPr>
          <w:rFonts w:cs="Times New Roman"/>
          <w:szCs w:val="24"/>
        </w:rPr>
        <w:t xml:space="preserve">, amely Bezi és Mecsér Községeket is terheli </w:t>
      </w:r>
      <w:r w:rsidR="00AD3EAC" w:rsidRPr="00F3089C">
        <w:rPr>
          <w:rFonts w:cs="Times New Roman"/>
          <w:szCs w:val="24"/>
        </w:rPr>
        <w:t xml:space="preserve">a tagintézménybe járó </w:t>
      </w:r>
      <w:r w:rsidR="00991E09" w:rsidRPr="00F3089C">
        <w:rPr>
          <w:rFonts w:cs="Times New Roman"/>
          <w:szCs w:val="24"/>
        </w:rPr>
        <w:t>gyermek</w:t>
      </w:r>
      <w:r w:rsidR="00AD3EAC" w:rsidRPr="00F3089C">
        <w:rPr>
          <w:rFonts w:cs="Times New Roman"/>
          <w:szCs w:val="24"/>
        </w:rPr>
        <w:t>ek</w:t>
      </w:r>
      <w:r w:rsidR="00991E09" w:rsidRPr="00F3089C">
        <w:rPr>
          <w:rFonts w:cs="Times New Roman"/>
          <w:szCs w:val="24"/>
        </w:rPr>
        <w:t xml:space="preserve"> létszám</w:t>
      </w:r>
      <w:r w:rsidR="00AD3EAC" w:rsidRPr="00F3089C">
        <w:rPr>
          <w:rFonts w:cs="Times New Roman"/>
          <w:szCs w:val="24"/>
        </w:rPr>
        <w:t>a</w:t>
      </w:r>
      <w:r w:rsidR="00991E09" w:rsidRPr="00F3089C">
        <w:rPr>
          <w:rFonts w:cs="Times New Roman"/>
          <w:szCs w:val="24"/>
        </w:rPr>
        <w:t xml:space="preserve"> alapján.</w:t>
      </w:r>
    </w:p>
    <w:p w:rsidR="002C77D0" w:rsidRPr="00F3089C" w:rsidRDefault="002C77D0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A költségvetési támog</w:t>
      </w:r>
      <w:r w:rsidR="00BD08A8" w:rsidRPr="00F3089C">
        <w:rPr>
          <w:rFonts w:cs="Times New Roman"/>
          <w:szCs w:val="24"/>
        </w:rPr>
        <w:t>a</w:t>
      </w:r>
      <w:r w:rsidRPr="00F3089C">
        <w:rPr>
          <w:rFonts w:cs="Times New Roman"/>
          <w:szCs w:val="24"/>
        </w:rPr>
        <w:t>tásokon kívül csak az étkezési díjak bevételeivel számolhatunk</w:t>
      </w:r>
      <w:r w:rsidR="009B21C5">
        <w:rPr>
          <w:rFonts w:cs="Times New Roman"/>
          <w:szCs w:val="24"/>
        </w:rPr>
        <w:t>, de a jogszabály által előírt támogatásokat biztosítanunk kell.</w:t>
      </w:r>
    </w:p>
    <w:p w:rsidR="00AD3EAC" w:rsidRPr="00F3089C" w:rsidRDefault="00302EC6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 xml:space="preserve">A költségvetés tervezése az intézményvezetők közreműködésével történik. </w:t>
      </w:r>
      <w:r w:rsidR="00AD3EAC" w:rsidRPr="00F3089C">
        <w:rPr>
          <w:rFonts w:cs="Times New Roman"/>
          <w:szCs w:val="24"/>
        </w:rPr>
        <w:t xml:space="preserve">Az intézményi kiadások struktúrája megegyezik az önkormányzatéval. </w:t>
      </w:r>
      <w:r w:rsidR="002C77D0" w:rsidRPr="00F3089C">
        <w:rPr>
          <w:rFonts w:cs="Times New Roman"/>
          <w:szCs w:val="24"/>
        </w:rPr>
        <w:t xml:space="preserve">A legjelentősebb kiadási tétel a személyi juttatások és ezek közterhei. </w:t>
      </w:r>
      <w:r w:rsidR="00AD3EAC" w:rsidRPr="00F3089C">
        <w:rPr>
          <w:rFonts w:cs="Times New Roman"/>
          <w:szCs w:val="24"/>
        </w:rPr>
        <w:t xml:space="preserve">Fontos kiemelni, hogy az intézmény által foglalkoztatott közalkalmazottak juttatásainak meghatározása szigorú jogszabályok alapján történik. A jogszabályban előírt kötelező juttatásokon kívül </w:t>
      </w:r>
      <w:r w:rsidR="002C77D0" w:rsidRPr="00F3089C">
        <w:rPr>
          <w:rFonts w:cs="Times New Roman"/>
          <w:szCs w:val="24"/>
        </w:rPr>
        <w:t>a foglalkoztatottak cafeteria juttatásban részesülnek bruttó 200 E Ft/fő/év.</w:t>
      </w:r>
    </w:p>
    <w:p w:rsidR="002C77D0" w:rsidRDefault="002C77D0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Az intézményi dologi kiadások között az épületek fenntartási költségei, a feladat-ellátáshoz szükséges beszerzési költségek, egyéb kiadások és az előzetesen felszámított ÁFA összege kerül megtervezésre.</w:t>
      </w:r>
      <w:r w:rsidR="00302EC6" w:rsidRPr="00F3089C">
        <w:rPr>
          <w:rFonts w:cs="Times New Roman"/>
          <w:szCs w:val="24"/>
        </w:rPr>
        <w:t xml:space="preserve"> A feladat-ellátást biztosító épületek korszerűek, a mai kor követelményeinek megfelelnek, de ennek ellenére is kell számolni karbantartási költségekkel is, és az elhasználódott </w:t>
      </w:r>
      <w:r w:rsidR="009B21C5">
        <w:rPr>
          <w:rFonts w:cs="Times New Roman"/>
          <w:szCs w:val="24"/>
        </w:rPr>
        <w:t>eszközök és anyagok pótlásával.</w:t>
      </w:r>
    </w:p>
    <w:p w:rsidR="009B21C5" w:rsidRDefault="009B21C5" w:rsidP="00F3089C">
      <w:pPr>
        <w:spacing w:line="276" w:lineRule="auto"/>
        <w:rPr>
          <w:rFonts w:cs="Times New Roman"/>
          <w:szCs w:val="24"/>
        </w:rPr>
        <w:sectPr w:rsidR="009B21C5" w:rsidSect="001B2F88">
          <w:pgSz w:w="11906" w:h="16838"/>
          <w:pgMar w:top="993" w:right="1417" w:bottom="709" w:left="1417" w:header="708" w:footer="708" w:gutter="0"/>
          <w:cols w:space="708"/>
          <w:docGrid w:linePitch="360"/>
        </w:sectPr>
      </w:pPr>
    </w:p>
    <w:p w:rsidR="00302EC6" w:rsidRPr="00F3089C" w:rsidRDefault="00302EC6" w:rsidP="00F3089C">
      <w:pPr>
        <w:pStyle w:val="Cmsor1"/>
      </w:pPr>
      <w:bookmarkStart w:id="23" w:name="_Toc25242954"/>
      <w:r w:rsidRPr="00F3089C">
        <w:lastRenderedPageBreak/>
        <w:t>Lébényi Közös Önkormányzati Hivatal</w:t>
      </w:r>
      <w:bookmarkEnd w:id="23"/>
    </w:p>
    <w:p w:rsidR="004E3661" w:rsidRPr="00F3089C" w:rsidRDefault="004E3661" w:rsidP="00F3089C">
      <w:p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 xml:space="preserve">Az önkormányzati hivatal ellátja a </w:t>
      </w:r>
    </w:p>
    <w:p w:rsidR="004E3661" w:rsidRPr="00F3089C" w:rsidRDefault="004E3661" w:rsidP="00F3089C">
      <w:pPr>
        <w:pStyle w:val="Listaszerbekezds"/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 xml:space="preserve">az önkormányzat működésével, </w:t>
      </w:r>
    </w:p>
    <w:p w:rsidR="004E3661" w:rsidRPr="00F3089C" w:rsidRDefault="004E3661" w:rsidP="00F3089C">
      <w:pPr>
        <w:pStyle w:val="Listaszerbekezds"/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>a polgármester vagy a jegyző feladat- és hatáskörébe tartozó ügyek döntésre való előkészítésével és végrehajtásával,</w:t>
      </w:r>
    </w:p>
    <w:p w:rsidR="004E3661" w:rsidRPr="00F3089C" w:rsidRDefault="004E3661" w:rsidP="00F3089C">
      <w:pPr>
        <w:pStyle w:val="Listaszerbekezds"/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>az önkormányzatok egymás közötti, valamint az állami szervekkel történő együttműködésének összehangolásával kapcsolatos, valamint</w:t>
      </w:r>
    </w:p>
    <w:p w:rsidR="004E3661" w:rsidRPr="00F3089C" w:rsidRDefault="004E3661" w:rsidP="00F3089C">
      <w:pPr>
        <w:pStyle w:val="Listaszerbekezds"/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>az önkormányzati bizottságok működésével összefüggő, ügyviteli jellegű,</w:t>
      </w:r>
    </w:p>
    <w:p w:rsidR="004E3661" w:rsidRPr="00F3089C" w:rsidRDefault="004E3661" w:rsidP="00F3089C">
      <w:pPr>
        <w:pStyle w:val="Listaszerbekezds"/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>a polgármester által a jegyző javaslatainak figyelembevételével meghatározott feladatokat.</w:t>
      </w:r>
    </w:p>
    <w:p w:rsidR="004E3661" w:rsidRPr="00F3089C" w:rsidRDefault="004E3661" w:rsidP="00F3089C">
      <w:p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 xml:space="preserve">Az önkormányzat központi költségvetésből származó bevételeit már bemutattuk. Az önkormányzati hivatal esetében is a támogatás igénylés és kimutatás az önkormányzat költségvetési rendeletében történik, és </w:t>
      </w:r>
      <w:r w:rsidR="00D267A6" w:rsidRPr="00F3089C">
        <w:rPr>
          <w:rFonts w:eastAsia="Times New Roman" w:cs="Times New Roman"/>
          <w:szCs w:val="24"/>
          <w:lang w:eastAsia="hu-HU"/>
        </w:rPr>
        <w:t>intézményfinanszírozás keretében kerül átadásra a hivatal részére.</w:t>
      </w:r>
    </w:p>
    <w:p w:rsidR="00D267A6" w:rsidRPr="00F3089C" w:rsidRDefault="00D267A6" w:rsidP="00F3089C">
      <w:p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>A feladat-alapú támogatási rendszer kialakítása óta a jövő évben jelentősebb összegű támogatás</w:t>
      </w:r>
      <w:r w:rsidR="00FF125C">
        <w:rPr>
          <w:rFonts w:eastAsia="Times New Roman" w:cs="Times New Roman"/>
          <w:szCs w:val="24"/>
          <w:lang w:eastAsia="hu-HU"/>
        </w:rPr>
        <w:t xml:space="preserve"> növekedéssel</w:t>
      </w:r>
      <w:r w:rsidRPr="00F3089C">
        <w:rPr>
          <w:rFonts w:eastAsia="Times New Roman" w:cs="Times New Roman"/>
          <w:szCs w:val="24"/>
          <w:lang w:eastAsia="hu-HU"/>
        </w:rPr>
        <w:t xml:space="preserve"> számolhatunk. Számszerűsítve az előző évi 4580 E Ft/fő fajlagos összeg helyett 5450 E Ft/fő összeg</w:t>
      </w:r>
      <w:r w:rsidR="00FF125C">
        <w:rPr>
          <w:rFonts w:eastAsia="Times New Roman" w:cs="Times New Roman"/>
          <w:szCs w:val="24"/>
          <w:lang w:eastAsia="hu-HU"/>
        </w:rPr>
        <w:t xml:space="preserve"> illeti meg az önkormányzatot</w:t>
      </w:r>
      <w:r w:rsidR="009B21C5">
        <w:rPr>
          <w:rFonts w:eastAsia="Times New Roman" w:cs="Times New Roman"/>
          <w:szCs w:val="24"/>
          <w:lang w:eastAsia="hu-HU"/>
        </w:rPr>
        <w:t>, amely 18 %-os növekedésnek felel meg.</w:t>
      </w:r>
      <w:r w:rsidRPr="00F3089C">
        <w:rPr>
          <w:rFonts w:eastAsia="Times New Roman" w:cs="Times New Roman"/>
          <w:szCs w:val="24"/>
          <w:lang w:eastAsia="hu-HU"/>
        </w:rPr>
        <w:t xml:space="preserve"> A támogatás meghatározása az elismert hivatali létszám alapján a személyi és dologi kiadások átlagos költségeinek figyelembevételével történik. Esetünkben a meghatározott létszám 16,4 fő és ezzel szemben a feladatokat </w:t>
      </w:r>
      <w:r w:rsidRPr="00D70B29">
        <w:rPr>
          <w:rFonts w:eastAsia="Times New Roman" w:cs="Times New Roman"/>
          <w:szCs w:val="24"/>
          <w:lang w:eastAsia="hu-HU"/>
        </w:rPr>
        <w:t>14</w:t>
      </w:r>
      <w:r w:rsidRPr="00F3089C">
        <w:rPr>
          <w:rFonts w:eastAsia="Times New Roman" w:cs="Times New Roman"/>
          <w:szCs w:val="24"/>
          <w:lang w:eastAsia="hu-HU"/>
        </w:rPr>
        <w:t xml:space="preserve"> fővel látjuk el.</w:t>
      </w:r>
    </w:p>
    <w:p w:rsidR="00302EC6" w:rsidRPr="00F3089C" w:rsidRDefault="003E48DF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 xml:space="preserve">A közszolgálati tisztviselőkről szóló 2011. évi CXCIX törvény szerinti illetményalap 38650 Ft, de a költségvetési törvény rendelkezései alapján a képviselő-testület rendeletben – az önkormányzat saját forrásai terhére – a jogszabályban foglaltaktól eltérően a meghatározottnál magasabb összegben is meghatározhatja az illetményalapot. </w:t>
      </w:r>
      <w:r w:rsidR="00FA5274" w:rsidRPr="00F3089C">
        <w:rPr>
          <w:rFonts w:cs="Times New Roman"/>
          <w:szCs w:val="24"/>
        </w:rPr>
        <w:t xml:space="preserve">Lébényben a képviselő-testület már az elmúlt években </w:t>
      </w:r>
      <w:r w:rsidR="00FC278A">
        <w:rPr>
          <w:rFonts w:cs="Times New Roman"/>
          <w:szCs w:val="24"/>
        </w:rPr>
        <w:t xml:space="preserve">határozott </w:t>
      </w:r>
      <w:r w:rsidR="00FA5274" w:rsidRPr="00F3089C">
        <w:rPr>
          <w:rFonts w:cs="Times New Roman"/>
          <w:szCs w:val="24"/>
        </w:rPr>
        <w:t>az illetményalap emelés</w:t>
      </w:r>
      <w:r w:rsidR="00FC278A">
        <w:rPr>
          <w:rFonts w:cs="Times New Roman"/>
          <w:szCs w:val="24"/>
        </w:rPr>
        <w:t>éről</w:t>
      </w:r>
      <w:r w:rsidR="00FA5274" w:rsidRPr="00F3089C">
        <w:rPr>
          <w:rFonts w:cs="Times New Roman"/>
          <w:szCs w:val="24"/>
        </w:rPr>
        <w:t xml:space="preserve"> és így 2019. évben 55000 Ft-ban határozta meg az illetményalap összegét.</w:t>
      </w:r>
    </w:p>
    <w:p w:rsidR="00FA5274" w:rsidRPr="00F3089C" w:rsidRDefault="00FA5274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A támogatási összeg növekedése, a szociális hozzájárulási adó</w:t>
      </w:r>
      <w:r w:rsidR="008A5E78">
        <w:rPr>
          <w:rFonts w:cs="Times New Roman"/>
          <w:szCs w:val="24"/>
        </w:rPr>
        <w:t xml:space="preserve"> </w:t>
      </w:r>
      <w:r w:rsidRPr="00F3089C">
        <w:rPr>
          <w:rFonts w:cs="Times New Roman"/>
          <w:szCs w:val="24"/>
        </w:rPr>
        <w:t>csökkenése és</w:t>
      </w:r>
      <w:r w:rsidR="008A5E78">
        <w:rPr>
          <w:rFonts w:cs="Times New Roman"/>
          <w:szCs w:val="24"/>
        </w:rPr>
        <w:t xml:space="preserve"> az elfogadottnál kevesebb</w:t>
      </w:r>
      <w:r w:rsidRPr="00F3089C">
        <w:rPr>
          <w:rFonts w:cs="Times New Roman"/>
          <w:szCs w:val="24"/>
        </w:rPr>
        <w:t xml:space="preserve"> hivatali létszám elérhetővé teszi az illetményalap emelését 60000 Ft-ra.</w:t>
      </w:r>
      <w:r w:rsidR="00FF125C">
        <w:rPr>
          <w:rFonts w:cs="Times New Roman"/>
          <w:szCs w:val="24"/>
        </w:rPr>
        <w:t xml:space="preserve"> Kérjük a javaslat elfogadását.</w:t>
      </w:r>
    </w:p>
    <w:p w:rsidR="00FA5274" w:rsidRPr="00F3089C" w:rsidRDefault="00FA5274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A kötelező bérjellegű juttatásokon kívül egyéb személyi kiadást és létszámbővítést nem tervezünk.</w:t>
      </w:r>
    </w:p>
    <w:p w:rsidR="001B494C" w:rsidRPr="00F3089C" w:rsidRDefault="00472441" w:rsidP="00F3089C">
      <w:pPr>
        <w:spacing w:line="276" w:lineRule="auto"/>
        <w:rPr>
          <w:rFonts w:cs="Times New Roman"/>
          <w:szCs w:val="24"/>
        </w:rPr>
      </w:pPr>
      <w:r w:rsidRPr="00F3089C">
        <w:rPr>
          <w:rFonts w:cs="Times New Roman"/>
          <w:szCs w:val="24"/>
        </w:rPr>
        <w:t>Dologi kiadások között szintén a feladatellátáshoz kapcsolódó költségek, szolgáltatási kiadások és a hivatal épületének fenntartási költségeit tervezzük meg.</w:t>
      </w:r>
      <w:r w:rsidR="00FF125C">
        <w:rPr>
          <w:rFonts w:cs="Times New Roman"/>
          <w:szCs w:val="24"/>
        </w:rPr>
        <w:t xml:space="preserve"> Az épület korszerűsítése miatt valószínűleg a fenntartási költségek összege csökken a bázis évhez viszonyítva vagy azonos szinten marad.</w:t>
      </w:r>
    </w:p>
    <w:p w:rsidR="00472441" w:rsidRPr="00F3089C" w:rsidRDefault="00472441" w:rsidP="00F3089C">
      <w:pPr>
        <w:pStyle w:val="Cmsor1"/>
        <w:spacing w:line="276" w:lineRule="auto"/>
        <w:rPr>
          <w:rFonts w:ascii="Times New Roman" w:hAnsi="Times New Roman" w:cs="Times New Roman"/>
          <w:sz w:val="24"/>
          <w:szCs w:val="24"/>
        </w:rPr>
        <w:sectPr w:rsidR="00472441" w:rsidRPr="00F308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2E58" w:rsidRPr="00F3089C" w:rsidRDefault="009B2E58" w:rsidP="00F3089C">
      <w:pPr>
        <w:pStyle w:val="Cmsor1"/>
      </w:pPr>
      <w:bookmarkStart w:id="24" w:name="_Toc25242955"/>
      <w:r w:rsidRPr="00F3089C">
        <w:lastRenderedPageBreak/>
        <w:t>Összegzés</w:t>
      </w:r>
      <w:bookmarkEnd w:id="24"/>
    </w:p>
    <w:p w:rsidR="009B2E58" w:rsidRPr="00F3089C" w:rsidRDefault="009B2E58" w:rsidP="00F3089C">
      <w:p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>Összegzésként elmondható, hogy az önkormányzatnak a jövőben is célja, hogy az Önkormányzatot sújtó beszámítási alap mellett is a működőképességét megőrizze, biztosítsa az eddigi szolgáltatások színvonalának fenntartását, valamint a fejlesztési lehetőségek ésszerű, szükségletekhez igazodó kihasználását.</w:t>
      </w:r>
    </w:p>
    <w:p w:rsidR="009B2E58" w:rsidRPr="00F3089C" w:rsidRDefault="009B2E58" w:rsidP="00F3089C">
      <w:p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>Továbbra is fontos a reális szükségletek felmérése, az önkormányzati célok, elképzelések megvalósíthatóságának objektív értékelése, az önkormányzati fenntartású intézmények folyamatos működését, gazdálkodásának stabilitását biztosító intézkedések megtétele.</w:t>
      </w:r>
    </w:p>
    <w:p w:rsidR="009B2E58" w:rsidRPr="00F3089C" w:rsidRDefault="009B2E58" w:rsidP="00F3089C">
      <w:p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u-HU"/>
        </w:rPr>
      </w:pPr>
      <w:r w:rsidRPr="00F3089C">
        <w:rPr>
          <w:rFonts w:eastAsia="Times New Roman" w:cs="Times New Roman"/>
          <w:szCs w:val="24"/>
          <w:lang w:eastAsia="hu-HU"/>
        </w:rPr>
        <w:t>Követelményként fogalmazódik meg a működési bevételek és a működési kiadások, valamint a felhalmozási bevételek és a felhalmozási kiadások költségvetési egyensúlyának biztosítása.</w:t>
      </w:r>
      <w:r w:rsidR="00472441" w:rsidRPr="00F3089C">
        <w:rPr>
          <w:rFonts w:eastAsia="Times New Roman" w:cs="Times New Roman"/>
          <w:szCs w:val="24"/>
          <w:lang w:eastAsia="hu-HU"/>
        </w:rPr>
        <w:t xml:space="preserve"> </w:t>
      </w:r>
      <w:r w:rsidRPr="00F3089C">
        <w:rPr>
          <w:rFonts w:eastAsia="Times New Roman" w:cs="Times New Roman"/>
          <w:szCs w:val="24"/>
          <w:lang w:eastAsia="hu-HU"/>
        </w:rPr>
        <w:t>A 2020. évi költségvetés tervezésénél továbbra is alapkövetelmény a működési hiány nélküli, körültekintő, óvatos, a kötelező feladatokat előtérbe helyező költségvetési gazdálkodás.</w:t>
      </w:r>
    </w:p>
    <w:p w:rsidR="009B2E58" w:rsidRDefault="00D07301" w:rsidP="00F3089C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Kérem a tisztelt Képviselő-testület tagjait az előterjesztés megvitatására és elfogadására. Amennyiben egyéb javaslataik vannak a 2020. év költségvetésének megtervezéséről</w:t>
      </w:r>
      <w:r w:rsidR="0080499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kérjük jelezzék mihamarabb, hogy azok </w:t>
      </w:r>
      <w:r w:rsidR="00960736">
        <w:rPr>
          <w:rFonts w:cs="Times New Roman"/>
          <w:szCs w:val="24"/>
        </w:rPr>
        <w:t xml:space="preserve">megvalósítási lehetőségét és </w:t>
      </w:r>
      <w:r>
        <w:rPr>
          <w:rFonts w:cs="Times New Roman"/>
          <w:szCs w:val="24"/>
        </w:rPr>
        <w:t xml:space="preserve">költség vonzatát </w:t>
      </w:r>
      <w:r w:rsidR="00960736">
        <w:rPr>
          <w:rFonts w:cs="Times New Roman"/>
          <w:szCs w:val="24"/>
        </w:rPr>
        <w:t>meg tudjuk tervezni</w:t>
      </w:r>
      <w:r w:rsidR="00FF125C">
        <w:rPr>
          <w:rFonts w:cs="Times New Roman"/>
          <w:szCs w:val="24"/>
        </w:rPr>
        <w:t xml:space="preserve">, a döntéshozatalt elősegítő </w:t>
      </w:r>
      <w:r w:rsidR="00804995">
        <w:rPr>
          <w:rFonts w:cs="Times New Roman"/>
          <w:szCs w:val="24"/>
        </w:rPr>
        <w:t>előterjesztéseket időben eltudjuk készíteni.</w:t>
      </w:r>
    </w:p>
    <w:p w:rsidR="002F6597" w:rsidRDefault="002F6597" w:rsidP="00F3089C">
      <w:pPr>
        <w:spacing w:line="276" w:lineRule="auto"/>
        <w:rPr>
          <w:rFonts w:cs="Times New Roman"/>
          <w:szCs w:val="24"/>
        </w:rPr>
      </w:pPr>
    </w:p>
    <w:p w:rsidR="002F6597" w:rsidRDefault="002F6597" w:rsidP="00F3089C">
      <w:pPr>
        <w:spacing w:line="276" w:lineRule="auto"/>
        <w:rPr>
          <w:rFonts w:cs="Times New Roman"/>
          <w:szCs w:val="24"/>
        </w:rPr>
      </w:pPr>
    </w:p>
    <w:p w:rsidR="002F6597" w:rsidRDefault="002F6597" w:rsidP="00F3089C">
      <w:pPr>
        <w:spacing w:line="276" w:lineRule="auto"/>
        <w:rPr>
          <w:rFonts w:cs="Times New Roman"/>
          <w:szCs w:val="24"/>
        </w:rPr>
      </w:pPr>
    </w:p>
    <w:p w:rsidR="002F6597" w:rsidRDefault="002F6597" w:rsidP="00F3089C">
      <w:pPr>
        <w:spacing w:line="276" w:lineRule="auto"/>
        <w:rPr>
          <w:rFonts w:cs="Times New Roman"/>
          <w:szCs w:val="24"/>
        </w:rPr>
      </w:pPr>
    </w:p>
    <w:p w:rsidR="002F6597" w:rsidRDefault="002F6597" w:rsidP="00F3089C">
      <w:pPr>
        <w:spacing w:line="276" w:lineRule="auto"/>
        <w:rPr>
          <w:rFonts w:cs="Times New Roman"/>
          <w:szCs w:val="24"/>
        </w:rPr>
      </w:pPr>
    </w:p>
    <w:p w:rsidR="002F6597" w:rsidRDefault="002F6597" w:rsidP="00F3089C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Lébény, 2019. </w:t>
      </w:r>
      <w:r w:rsidR="00FF125C">
        <w:rPr>
          <w:rFonts w:cs="Times New Roman"/>
          <w:szCs w:val="24"/>
        </w:rPr>
        <w:t>november</w:t>
      </w:r>
      <w:r>
        <w:rPr>
          <w:rFonts w:cs="Times New Roman"/>
          <w:szCs w:val="24"/>
        </w:rPr>
        <w:t xml:space="preserve"> 16.</w:t>
      </w:r>
    </w:p>
    <w:p w:rsidR="00D07301" w:rsidRPr="00D07301" w:rsidRDefault="00D07301" w:rsidP="00D07301">
      <w:pPr>
        <w:rPr>
          <w:rFonts w:cs="Times New Roman"/>
          <w:szCs w:val="24"/>
        </w:rPr>
      </w:pPr>
    </w:p>
    <w:p w:rsidR="00D07301" w:rsidRPr="00D07301" w:rsidRDefault="00D07301" w:rsidP="00D07301">
      <w:pPr>
        <w:rPr>
          <w:rFonts w:cs="Times New Roman"/>
          <w:szCs w:val="24"/>
        </w:rPr>
      </w:pPr>
    </w:p>
    <w:p w:rsidR="00D07301" w:rsidRPr="00D07301" w:rsidRDefault="00D07301" w:rsidP="00D07301">
      <w:pPr>
        <w:rPr>
          <w:rFonts w:cs="Times New Roman"/>
          <w:szCs w:val="24"/>
        </w:rPr>
      </w:pPr>
    </w:p>
    <w:p w:rsidR="00D07301" w:rsidRDefault="00D07301" w:rsidP="00D07301">
      <w:pPr>
        <w:rPr>
          <w:rFonts w:cs="Times New Roman"/>
          <w:szCs w:val="24"/>
        </w:rPr>
      </w:pPr>
    </w:p>
    <w:p w:rsidR="00D07301" w:rsidRDefault="00D07301" w:rsidP="00D07301">
      <w:pPr>
        <w:tabs>
          <w:tab w:val="left" w:pos="5052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  <w:t>Kovács Gábor</w:t>
      </w:r>
    </w:p>
    <w:p w:rsidR="00D07301" w:rsidRPr="00D07301" w:rsidRDefault="00D07301" w:rsidP="00D07301">
      <w:pPr>
        <w:tabs>
          <w:tab w:val="left" w:pos="5052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  <w:t>polgármester</w:t>
      </w:r>
    </w:p>
    <w:sectPr w:rsidR="00D07301" w:rsidRPr="00D0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BF8" w:rsidRDefault="00BC1BF8" w:rsidP="00A067A0">
      <w:pPr>
        <w:spacing w:after="0" w:line="240" w:lineRule="auto"/>
      </w:pPr>
      <w:r>
        <w:separator/>
      </w:r>
    </w:p>
  </w:endnote>
  <w:endnote w:type="continuationSeparator" w:id="0">
    <w:p w:rsidR="00BC1BF8" w:rsidRDefault="00BC1BF8" w:rsidP="00A0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0626072"/>
      <w:docPartObj>
        <w:docPartGallery w:val="Page Numbers (Bottom of Page)"/>
        <w:docPartUnique/>
      </w:docPartObj>
    </w:sdtPr>
    <w:sdtEndPr/>
    <w:sdtContent>
      <w:p w:rsidR="008B0FF5" w:rsidRDefault="008B0FF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B0FF5" w:rsidRDefault="008B0F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BF8" w:rsidRDefault="00BC1BF8" w:rsidP="00A067A0">
      <w:pPr>
        <w:spacing w:after="0" w:line="240" w:lineRule="auto"/>
      </w:pPr>
      <w:r>
        <w:separator/>
      </w:r>
    </w:p>
  </w:footnote>
  <w:footnote w:type="continuationSeparator" w:id="0">
    <w:p w:rsidR="00BC1BF8" w:rsidRDefault="00BC1BF8" w:rsidP="00A067A0">
      <w:pPr>
        <w:spacing w:after="0" w:line="240" w:lineRule="auto"/>
      </w:pPr>
      <w:r>
        <w:continuationSeparator/>
      </w:r>
    </w:p>
  </w:footnote>
  <w:footnote w:id="1">
    <w:p w:rsidR="004E3661" w:rsidRDefault="004E3661">
      <w:pPr>
        <w:pStyle w:val="Lbjegyzetszveg"/>
      </w:pPr>
      <w:r>
        <w:rPr>
          <w:rStyle w:val="Lbjegyzet-hivatkozs"/>
        </w:rPr>
        <w:footnoteRef/>
      </w:r>
      <w:r>
        <w:t xml:space="preserve"> Állami Számvevőszék véleménye a 2020. évi költségvetésről – 19097. T/6322/4.</w:t>
      </w:r>
    </w:p>
  </w:footnote>
  <w:footnote w:id="2">
    <w:p w:rsidR="004E3661" w:rsidRDefault="004E3661">
      <w:pPr>
        <w:pStyle w:val="Lbjegyzetszveg"/>
      </w:pPr>
      <w:r>
        <w:rPr>
          <w:rStyle w:val="Lbjegyzet-hivatkozs"/>
        </w:rPr>
        <w:footnoteRef/>
      </w:r>
      <w:r>
        <w:t xml:space="preserve"> 2019. évi LXXI. törvény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771C"/>
    <w:multiLevelType w:val="multilevel"/>
    <w:tmpl w:val="614AC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173DF"/>
    <w:multiLevelType w:val="hybridMultilevel"/>
    <w:tmpl w:val="3ED02AA4"/>
    <w:lvl w:ilvl="0" w:tplc="4BF68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E3ACF"/>
    <w:multiLevelType w:val="hybridMultilevel"/>
    <w:tmpl w:val="BB809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F4C93"/>
    <w:multiLevelType w:val="multilevel"/>
    <w:tmpl w:val="F0F8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27776"/>
    <w:multiLevelType w:val="multilevel"/>
    <w:tmpl w:val="613A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7762D"/>
    <w:multiLevelType w:val="multilevel"/>
    <w:tmpl w:val="F5241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697C17"/>
    <w:multiLevelType w:val="hybridMultilevel"/>
    <w:tmpl w:val="F1607FDC"/>
    <w:lvl w:ilvl="0" w:tplc="23E43A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4E78"/>
    <w:multiLevelType w:val="multilevel"/>
    <w:tmpl w:val="126A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C30AF"/>
    <w:multiLevelType w:val="multilevel"/>
    <w:tmpl w:val="EEA0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6A"/>
    <w:rsid w:val="0000773F"/>
    <w:rsid w:val="00044036"/>
    <w:rsid w:val="00060E00"/>
    <w:rsid w:val="000A4D5B"/>
    <w:rsid w:val="001209F7"/>
    <w:rsid w:val="00122627"/>
    <w:rsid w:val="001623CF"/>
    <w:rsid w:val="00174B05"/>
    <w:rsid w:val="00197D68"/>
    <w:rsid w:val="001B2F88"/>
    <w:rsid w:val="001B494C"/>
    <w:rsid w:val="001D5F8B"/>
    <w:rsid w:val="00215269"/>
    <w:rsid w:val="00296728"/>
    <w:rsid w:val="002C77D0"/>
    <w:rsid w:val="002D4424"/>
    <w:rsid w:val="002D734D"/>
    <w:rsid w:val="002F201B"/>
    <w:rsid w:val="002F6597"/>
    <w:rsid w:val="00302EC6"/>
    <w:rsid w:val="003260A1"/>
    <w:rsid w:val="00327847"/>
    <w:rsid w:val="003E48DF"/>
    <w:rsid w:val="003E69AA"/>
    <w:rsid w:val="0040256A"/>
    <w:rsid w:val="004133BD"/>
    <w:rsid w:val="00452E52"/>
    <w:rsid w:val="0045758E"/>
    <w:rsid w:val="00472441"/>
    <w:rsid w:val="004E3661"/>
    <w:rsid w:val="004E4E92"/>
    <w:rsid w:val="00561CF4"/>
    <w:rsid w:val="005752E4"/>
    <w:rsid w:val="005820C7"/>
    <w:rsid w:val="005B5EDD"/>
    <w:rsid w:val="005D7DDE"/>
    <w:rsid w:val="00604C68"/>
    <w:rsid w:val="00620F35"/>
    <w:rsid w:val="00694866"/>
    <w:rsid w:val="006A0887"/>
    <w:rsid w:val="006B3205"/>
    <w:rsid w:val="00772ED8"/>
    <w:rsid w:val="00795DBC"/>
    <w:rsid w:val="007D0BFD"/>
    <w:rsid w:val="00804995"/>
    <w:rsid w:val="00814D6C"/>
    <w:rsid w:val="00851AE8"/>
    <w:rsid w:val="008837EE"/>
    <w:rsid w:val="008A5E78"/>
    <w:rsid w:val="008A60EE"/>
    <w:rsid w:val="008B0FF5"/>
    <w:rsid w:val="008E05EB"/>
    <w:rsid w:val="00960736"/>
    <w:rsid w:val="00991E09"/>
    <w:rsid w:val="009B21C5"/>
    <w:rsid w:val="009B2BA4"/>
    <w:rsid w:val="009B2E58"/>
    <w:rsid w:val="009E6AB0"/>
    <w:rsid w:val="00A057C7"/>
    <w:rsid w:val="00A067A0"/>
    <w:rsid w:val="00A37ED2"/>
    <w:rsid w:val="00AC2117"/>
    <w:rsid w:val="00AD3EAC"/>
    <w:rsid w:val="00AF7C6F"/>
    <w:rsid w:val="00B01D4F"/>
    <w:rsid w:val="00B077BC"/>
    <w:rsid w:val="00B13C88"/>
    <w:rsid w:val="00B14E84"/>
    <w:rsid w:val="00B72863"/>
    <w:rsid w:val="00B739B4"/>
    <w:rsid w:val="00B86D8F"/>
    <w:rsid w:val="00B874B4"/>
    <w:rsid w:val="00B95B70"/>
    <w:rsid w:val="00BC1BF8"/>
    <w:rsid w:val="00BD08A8"/>
    <w:rsid w:val="00BD1966"/>
    <w:rsid w:val="00BD2370"/>
    <w:rsid w:val="00C21F12"/>
    <w:rsid w:val="00C26882"/>
    <w:rsid w:val="00C269BE"/>
    <w:rsid w:val="00C62B83"/>
    <w:rsid w:val="00C73EDE"/>
    <w:rsid w:val="00C761C1"/>
    <w:rsid w:val="00CB0B8A"/>
    <w:rsid w:val="00D07301"/>
    <w:rsid w:val="00D267A6"/>
    <w:rsid w:val="00D52B68"/>
    <w:rsid w:val="00D70B29"/>
    <w:rsid w:val="00D96929"/>
    <w:rsid w:val="00E3175E"/>
    <w:rsid w:val="00E97FF1"/>
    <w:rsid w:val="00EE6937"/>
    <w:rsid w:val="00F3089C"/>
    <w:rsid w:val="00F5485A"/>
    <w:rsid w:val="00FA5274"/>
    <w:rsid w:val="00FC278A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8B4D"/>
  <w15:chartTrackingRefBased/>
  <w15:docId w15:val="{6456E339-7A1B-4C29-8CCF-34651557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52E4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D5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623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623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5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D5F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Web">
    <w:name w:val="Normal (Web)"/>
    <w:basedOn w:val="Norml"/>
    <w:uiPriority w:val="99"/>
    <w:semiHidden/>
    <w:unhideWhenUsed/>
    <w:rsid w:val="004133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67A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67A0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067A0"/>
    <w:rPr>
      <w:vertAlign w:val="superscrip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269BE"/>
    <w:pPr>
      <w:spacing w:line="259" w:lineRule="auto"/>
      <w:jc w:val="left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269BE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C269BE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1623CF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1623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6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2F201B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2F201B"/>
    <w:pPr>
      <w:spacing w:after="100"/>
      <w:ind w:left="480"/>
    </w:pPr>
  </w:style>
  <w:style w:type="paragraph" w:styleId="Listaszerbekezds">
    <w:name w:val="List Paragraph"/>
    <w:basedOn w:val="Norml"/>
    <w:uiPriority w:val="34"/>
    <w:qFormat/>
    <w:rsid w:val="003E69AA"/>
    <w:pPr>
      <w:ind w:left="720"/>
      <w:contextualSpacing/>
    </w:pPr>
  </w:style>
  <w:style w:type="table" w:styleId="Rcsostblzat">
    <w:name w:val="Table Grid"/>
    <w:basedOn w:val="Normltblzat"/>
    <w:uiPriority w:val="39"/>
    <w:rsid w:val="00A0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B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FF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8B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FF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A99C-295A-48E5-8FD5-547B4017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13</Pages>
  <Words>3474</Words>
  <Characters>23974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Irenke</dc:creator>
  <cp:keywords/>
  <dc:description/>
  <cp:lastModifiedBy>Irenke</cp:lastModifiedBy>
  <cp:revision>60</cp:revision>
  <dcterms:created xsi:type="dcterms:W3CDTF">2019-11-10T19:33:00Z</dcterms:created>
  <dcterms:modified xsi:type="dcterms:W3CDTF">2019-11-21T14:55:00Z</dcterms:modified>
</cp:coreProperties>
</file>