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EA1" w:rsidRPr="001646C9" w:rsidRDefault="003B3EA1" w:rsidP="003B3EA1">
      <w:pPr>
        <w:jc w:val="right"/>
        <w:rPr>
          <w:sz w:val="24"/>
          <w:szCs w:val="24"/>
        </w:rPr>
      </w:pPr>
      <w:r w:rsidRPr="001646C9">
        <w:rPr>
          <w:sz w:val="24"/>
          <w:szCs w:val="24"/>
        </w:rPr>
        <w:t>…</w:t>
      </w:r>
      <w:proofErr w:type="gramStart"/>
      <w:r w:rsidRPr="001646C9">
        <w:rPr>
          <w:sz w:val="24"/>
          <w:szCs w:val="24"/>
        </w:rPr>
        <w:t>…………..</w:t>
      </w:r>
      <w:proofErr w:type="gramEnd"/>
      <w:r w:rsidRPr="001646C9">
        <w:rPr>
          <w:sz w:val="24"/>
          <w:szCs w:val="24"/>
        </w:rPr>
        <w:t>napirend</w:t>
      </w: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3B3EA1" w:rsidRPr="001646C9" w:rsidRDefault="003B3EA1" w:rsidP="003B3EA1">
      <w:pPr>
        <w:rPr>
          <w:sz w:val="24"/>
          <w:szCs w:val="24"/>
        </w:rPr>
      </w:pPr>
    </w:p>
    <w:p w:rsidR="0055565E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  <w:r w:rsidRPr="001646C9">
        <w:rPr>
          <w:sz w:val="24"/>
          <w:szCs w:val="24"/>
        </w:rPr>
        <w:t xml:space="preserve">Előterjesztés </w:t>
      </w:r>
    </w:p>
    <w:p w:rsidR="00AB4638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  <w:r w:rsidRPr="001646C9">
        <w:rPr>
          <w:sz w:val="24"/>
          <w:szCs w:val="24"/>
        </w:rPr>
        <w:t xml:space="preserve">a </w:t>
      </w:r>
      <w:r w:rsidR="006C6A09" w:rsidRPr="001646C9">
        <w:rPr>
          <w:sz w:val="24"/>
          <w:szCs w:val="24"/>
        </w:rPr>
        <w:t>Lébényi Óvodafenntartó Társulás</w:t>
      </w:r>
    </w:p>
    <w:p w:rsidR="003B3EA1" w:rsidRPr="001646C9" w:rsidRDefault="00072FF5" w:rsidP="003B3EA1">
      <w:pPr>
        <w:tabs>
          <w:tab w:val="left" w:pos="2418"/>
        </w:tabs>
        <w:jc w:val="center"/>
        <w:rPr>
          <w:sz w:val="24"/>
          <w:szCs w:val="24"/>
        </w:rPr>
      </w:pPr>
      <w:r>
        <w:rPr>
          <w:sz w:val="24"/>
          <w:szCs w:val="24"/>
        </w:rPr>
        <w:t>2018</w:t>
      </w:r>
      <w:r w:rsidR="001646C9" w:rsidRPr="001646C9">
        <w:rPr>
          <w:sz w:val="24"/>
          <w:szCs w:val="24"/>
        </w:rPr>
        <w:t>. ………………… ülésére</w:t>
      </w: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  <w:bookmarkStart w:id="0" w:name="_GoBack"/>
      <w:bookmarkEnd w:id="0"/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jc w:val="center"/>
        <w:rPr>
          <w:sz w:val="24"/>
          <w:szCs w:val="24"/>
        </w:rPr>
      </w:pPr>
    </w:p>
    <w:p w:rsidR="003B3EA1" w:rsidRPr="001646C9" w:rsidRDefault="003B3EA1" w:rsidP="003B3EA1">
      <w:pPr>
        <w:tabs>
          <w:tab w:val="left" w:pos="2418"/>
        </w:tabs>
        <w:rPr>
          <w:sz w:val="24"/>
          <w:szCs w:val="24"/>
        </w:rPr>
      </w:pPr>
      <w:r w:rsidRPr="001646C9">
        <w:rPr>
          <w:sz w:val="24"/>
          <w:szCs w:val="24"/>
        </w:rPr>
        <w:t xml:space="preserve">Tárgy: </w:t>
      </w:r>
      <w:r w:rsidR="00BF0CA0" w:rsidRPr="001646C9">
        <w:rPr>
          <w:sz w:val="24"/>
          <w:szCs w:val="24"/>
        </w:rPr>
        <w:t xml:space="preserve">Lébényi Óvodafenntartó Társulás </w:t>
      </w:r>
      <w:r w:rsidR="001646C9" w:rsidRPr="001646C9">
        <w:rPr>
          <w:sz w:val="24"/>
          <w:szCs w:val="24"/>
        </w:rPr>
        <w:t>201</w:t>
      </w:r>
      <w:r w:rsidR="00072FF5">
        <w:rPr>
          <w:sz w:val="24"/>
          <w:szCs w:val="24"/>
        </w:rPr>
        <w:t>7</w:t>
      </w:r>
      <w:r w:rsidR="001646C9" w:rsidRPr="001646C9">
        <w:rPr>
          <w:sz w:val="24"/>
          <w:szCs w:val="24"/>
        </w:rPr>
        <w:t>. évi beszámolója</w:t>
      </w:r>
    </w:p>
    <w:p w:rsidR="003B3EA1" w:rsidRPr="001646C9" w:rsidRDefault="003B3EA1" w:rsidP="003B3EA1">
      <w:pPr>
        <w:tabs>
          <w:tab w:val="left" w:pos="2418"/>
        </w:tabs>
        <w:rPr>
          <w:sz w:val="24"/>
          <w:szCs w:val="24"/>
        </w:rPr>
      </w:pPr>
      <w:r w:rsidRPr="001646C9">
        <w:rPr>
          <w:sz w:val="24"/>
          <w:szCs w:val="24"/>
        </w:rPr>
        <w:t xml:space="preserve">Előterjesztő: Kovács Gábor </w:t>
      </w:r>
      <w:r w:rsidR="00E16661" w:rsidRPr="001646C9">
        <w:rPr>
          <w:sz w:val="24"/>
          <w:szCs w:val="24"/>
        </w:rPr>
        <w:t>Lébény Város Polgármestere</w:t>
      </w:r>
    </w:p>
    <w:p w:rsidR="003B3EA1" w:rsidRPr="001646C9" w:rsidRDefault="003B3EA1" w:rsidP="001646C9">
      <w:pPr>
        <w:tabs>
          <w:tab w:val="left" w:pos="2418"/>
        </w:tabs>
        <w:jc w:val="both"/>
        <w:rPr>
          <w:b/>
          <w:sz w:val="24"/>
          <w:szCs w:val="24"/>
        </w:rPr>
      </w:pPr>
      <w:r w:rsidRPr="001646C9">
        <w:rPr>
          <w:b/>
          <w:sz w:val="24"/>
          <w:szCs w:val="24"/>
        </w:rPr>
        <w:lastRenderedPageBreak/>
        <w:t>Tisztelt Társulási Tanács!</w:t>
      </w:r>
    </w:p>
    <w:p w:rsidR="001646C9" w:rsidRPr="001646C9" w:rsidRDefault="001646C9" w:rsidP="001646C9">
      <w:pPr>
        <w:tabs>
          <w:tab w:val="left" w:pos="2418"/>
        </w:tabs>
        <w:jc w:val="both"/>
        <w:rPr>
          <w:sz w:val="24"/>
          <w:szCs w:val="24"/>
        </w:rPr>
      </w:pPr>
    </w:p>
    <w:p w:rsidR="0087621D" w:rsidRPr="001646C9" w:rsidRDefault="0087621D" w:rsidP="001646C9">
      <w:pPr>
        <w:pStyle w:val="Default"/>
        <w:spacing w:line="276" w:lineRule="auto"/>
        <w:jc w:val="both"/>
        <w:rPr>
          <w:iCs/>
        </w:rPr>
      </w:pPr>
      <w:proofErr w:type="spellStart"/>
      <w:r w:rsidRPr="001646C9">
        <w:rPr>
          <w:iCs/>
        </w:rPr>
        <w:t>Mötv</w:t>
      </w:r>
      <w:proofErr w:type="spellEnd"/>
      <w:r w:rsidRPr="001646C9">
        <w:rPr>
          <w:iCs/>
        </w:rPr>
        <w:t xml:space="preserve">. 87. § alapján a helyi önkormányzatok képviselő-testületei megállapodhatnak abban, hogy egy vagy több </w:t>
      </w:r>
      <w:r w:rsidRPr="001646C9">
        <w:rPr>
          <w:bCs/>
          <w:iCs/>
        </w:rPr>
        <w:t xml:space="preserve">önkormányzati </w:t>
      </w:r>
      <w:r w:rsidRPr="001646C9">
        <w:rPr>
          <w:iCs/>
        </w:rPr>
        <w:t xml:space="preserve">feladat- és hatáskör, valamint </w:t>
      </w:r>
      <w:r w:rsidRPr="001646C9">
        <w:rPr>
          <w:bCs/>
          <w:iCs/>
        </w:rPr>
        <w:t xml:space="preserve">a polgármester és a jegyző államigazgatási feladat- és hatáskörének </w:t>
      </w:r>
      <w:r w:rsidRPr="001646C9">
        <w:rPr>
          <w:iCs/>
        </w:rPr>
        <w:t xml:space="preserve">hatékonyabb, célszerűbb ellátására jogi személyiséggel rendelkező társulást hozhatnak létre. </w:t>
      </w:r>
    </w:p>
    <w:p w:rsidR="0087621D" w:rsidRPr="001646C9" w:rsidRDefault="0087621D" w:rsidP="001646C9">
      <w:pPr>
        <w:pStyle w:val="Default"/>
        <w:spacing w:line="276" w:lineRule="auto"/>
        <w:jc w:val="both"/>
        <w:rPr>
          <w:iCs/>
        </w:rPr>
      </w:pPr>
      <w:r w:rsidRPr="001646C9">
        <w:rPr>
          <w:iCs/>
        </w:rPr>
        <w:t xml:space="preserve">A 2013. július 1-től Lébény, Bezi és Mecsér települési önkormányzatok képviselő-testülete úgy határozott, hogy a kötelező óvodai nevelés feladatait társulás keretében látja el. </w:t>
      </w:r>
      <w:r w:rsidR="00E30CC9" w:rsidRPr="001646C9">
        <w:rPr>
          <w:iCs/>
        </w:rPr>
        <w:t>A társulás megalakításának fő indoka az volt, hogy az óvodai nevelés – mint kötelező feladat – ellátásának szakmai színvonala javuljon</w:t>
      </w:r>
      <w:r w:rsidR="00866A1B">
        <w:rPr>
          <w:iCs/>
        </w:rPr>
        <w:t>,</w:t>
      </w:r>
      <w:r w:rsidR="00E30CC9" w:rsidRPr="001646C9">
        <w:rPr>
          <w:iCs/>
        </w:rPr>
        <w:t xml:space="preserve"> költséghatékony gazdálkodás mellett.</w:t>
      </w:r>
    </w:p>
    <w:p w:rsidR="00C57883" w:rsidRPr="001646C9" w:rsidRDefault="00C57883" w:rsidP="001646C9">
      <w:pPr>
        <w:tabs>
          <w:tab w:val="left" w:pos="2418"/>
        </w:tabs>
        <w:jc w:val="both"/>
        <w:rPr>
          <w:sz w:val="24"/>
          <w:szCs w:val="24"/>
          <w:u w:val="single"/>
        </w:rPr>
      </w:pPr>
    </w:p>
    <w:p w:rsidR="0087621D" w:rsidRDefault="0087621D" w:rsidP="001646C9">
      <w:pPr>
        <w:tabs>
          <w:tab w:val="left" w:pos="2418"/>
        </w:tabs>
        <w:jc w:val="both"/>
        <w:rPr>
          <w:b/>
          <w:sz w:val="24"/>
          <w:szCs w:val="24"/>
          <w:u w:val="single"/>
        </w:rPr>
      </w:pPr>
      <w:r w:rsidRPr="00C57883">
        <w:rPr>
          <w:b/>
          <w:sz w:val="24"/>
          <w:szCs w:val="24"/>
          <w:u w:val="single"/>
        </w:rPr>
        <w:t>Lébényi Óvodafenntartó Társulás</w:t>
      </w:r>
    </w:p>
    <w:p w:rsidR="00E30CC9" w:rsidRPr="001646C9" w:rsidRDefault="0087621D" w:rsidP="001646C9">
      <w:pPr>
        <w:spacing w:after="0"/>
        <w:jc w:val="both"/>
        <w:rPr>
          <w:rFonts w:cs="Times New Roman"/>
          <w:sz w:val="24"/>
          <w:szCs w:val="24"/>
        </w:rPr>
      </w:pPr>
      <w:r w:rsidRPr="001646C9">
        <w:rPr>
          <w:rFonts w:cs="Times New Roman"/>
          <w:sz w:val="24"/>
          <w:szCs w:val="24"/>
        </w:rPr>
        <w:t>Társulás bevételeit a tagönkormányzatok működési hozzájárulásai, a kiadásait az irányítása alatt álló intézmények szakmai feladatokkal összefüggő működési kiadásai alkot</w:t>
      </w:r>
      <w:r w:rsidR="001646C9">
        <w:rPr>
          <w:rFonts w:cs="Times New Roman"/>
          <w:sz w:val="24"/>
          <w:szCs w:val="24"/>
        </w:rPr>
        <w:t>t</w:t>
      </w:r>
      <w:r w:rsidRPr="001646C9">
        <w:rPr>
          <w:rFonts w:cs="Times New Roman"/>
          <w:sz w:val="24"/>
          <w:szCs w:val="24"/>
        </w:rPr>
        <w:t xml:space="preserve">ák. </w:t>
      </w:r>
      <w:r w:rsidR="00E30CC9" w:rsidRPr="001646C9">
        <w:rPr>
          <w:rFonts w:cs="Times New Roman"/>
          <w:sz w:val="24"/>
          <w:szCs w:val="24"/>
        </w:rPr>
        <w:t>A központi költségvetésből származó forrásokat a gesztor önkormányzat igényelte, majd támogatásként tovább utalta a társulásnak.</w:t>
      </w:r>
    </w:p>
    <w:p w:rsidR="0087621D" w:rsidRDefault="0087621D" w:rsidP="001646C9">
      <w:pPr>
        <w:jc w:val="both"/>
        <w:rPr>
          <w:rFonts w:cs="Times New Roman"/>
          <w:sz w:val="24"/>
          <w:szCs w:val="24"/>
        </w:rPr>
      </w:pPr>
      <w:r w:rsidRPr="001646C9">
        <w:rPr>
          <w:rFonts w:cs="Times New Roman"/>
          <w:sz w:val="24"/>
          <w:szCs w:val="24"/>
        </w:rPr>
        <w:t xml:space="preserve">A társulásnak vagyona nincs, épület fenntartási és felújítási költségek nem terhelik, azaz megállapodásban foglaltak alapján a feladatellátáshoz szükséges vagyon fenntartási költségei a tulajdonos önkormányzat kiadásait növeli. Az óvodafenntartó társulásnál a foglalkoztatottak létszáma 0, a szükséges gazdálkodási feladatokat a gesztor önkormányzat pénzügyi </w:t>
      </w:r>
      <w:r w:rsidR="00E30CC9" w:rsidRPr="001646C9">
        <w:rPr>
          <w:rFonts w:cs="Times New Roman"/>
          <w:sz w:val="24"/>
          <w:szCs w:val="24"/>
        </w:rPr>
        <w:t>köztisztviselői</w:t>
      </w:r>
      <w:r w:rsidRPr="001646C9">
        <w:rPr>
          <w:rFonts w:cs="Times New Roman"/>
          <w:sz w:val="24"/>
          <w:szCs w:val="24"/>
        </w:rPr>
        <w:t xml:space="preserve"> látják el, szakmai tevékenységeket ellátók a fenntartása alatt álló intézményével állnak jogviszonyban.</w:t>
      </w:r>
      <w:r w:rsidR="00E30CC9" w:rsidRPr="001646C9">
        <w:rPr>
          <w:rFonts w:cs="Times New Roman"/>
          <w:sz w:val="24"/>
          <w:szCs w:val="24"/>
        </w:rPr>
        <w:t xml:space="preserve"> </w:t>
      </w:r>
    </w:p>
    <w:p w:rsidR="008055A1" w:rsidRDefault="008055A1" w:rsidP="001646C9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Az alábbi táblázatban bemutatjuk a társulás bevételi és kiadási módosított előirányzatát és azok teljesülését:</w:t>
      </w:r>
    </w:p>
    <w:p w:rsidR="00510721" w:rsidRDefault="00373893" w:rsidP="00373893">
      <w:pPr>
        <w:jc w:val="right"/>
      </w:pPr>
      <w:r>
        <w:t>adatok E Ft-ban</w:t>
      </w:r>
    </w:p>
    <w:tbl>
      <w:tblPr>
        <w:tblStyle w:val="Vilgosrnykols1jellszn"/>
        <w:tblW w:w="5000" w:type="pct"/>
        <w:tblLook w:val="0660" w:firstRow="1" w:lastRow="1" w:firstColumn="0" w:lastColumn="0" w:noHBand="1" w:noVBand="1"/>
      </w:tblPr>
      <w:tblGrid>
        <w:gridCol w:w="3410"/>
        <w:gridCol w:w="1958"/>
        <w:gridCol w:w="1961"/>
        <w:gridCol w:w="1959"/>
      </w:tblGrid>
      <w:tr w:rsidR="00510721" w:rsidTr="000558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540" w:type="pct"/>
            <w:noWrap/>
          </w:tcPr>
          <w:p w:rsidR="00510721" w:rsidRPr="004620D0" w:rsidRDefault="00510721" w:rsidP="004620D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0D0">
              <w:rPr>
                <w:rFonts w:ascii="Times New Roman" w:hAnsi="Times New Roman" w:cs="Times New Roman"/>
                <w:color w:val="auto"/>
              </w:rPr>
              <w:t>Megnevezés</w:t>
            </w:r>
          </w:p>
        </w:tc>
        <w:tc>
          <w:tcPr>
            <w:tcW w:w="1153" w:type="pct"/>
          </w:tcPr>
          <w:p w:rsidR="00510721" w:rsidRPr="004620D0" w:rsidRDefault="00510721" w:rsidP="004620D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0D0">
              <w:rPr>
                <w:rFonts w:ascii="Times New Roman" w:hAnsi="Times New Roman" w:cs="Times New Roman"/>
                <w:color w:val="auto"/>
              </w:rPr>
              <w:t>Módosított előirányzat</w:t>
            </w:r>
          </w:p>
        </w:tc>
        <w:tc>
          <w:tcPr>
            <w:tcW w:w="1154" w:type="pct"/>
          </w:tcPr>
          <w:p w:rsidR="00510721" w:rsidRPr="004620D0" w:rsidRDefault="00510721" w:rsidP="004620D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0D0">
              <w:rPr>
                <w:rFonts w:ascii="Times New Roman" w:hAnsi="Times New Roman" w:cs="Times New Roman"/>
                <w:color w:val="auto"/>
              </w:rPr>
              <w:t>Teljesítés</w:t>
            </w:r>
          </w:p>
        </w:tc>
        <w:tc>
          <w:tcPr>
            <w:tcW w:w="1153" w:type="pct"/>
          </w:tcPr>
          <w:p w:rsidR="00510721" w:rsidRPr="004620D0" w:rsidRDefault="00510721" w:rsidP="004620D0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0D0">
              <w:rPr>
                <w:rFonts w:ascii="Times New Roman" w:hAnsi="Times New Roman" w:cs="Times New Roman"/>
                <w:color w:val="auto"/>
              </w:rPr>
              <w:t>%</w:t>
            </w:r>
          </w:p>
        </w:tc>
      </w:tr>
      <w:tr w:rsidR="00145542" w:rsidTr="0005583E">
        <w:tc>
          <w:tcPr>
            <w:tcW w:w="1540" w:type="pct"/>
            <w:noWrap/>
          </w:tcPr>
          <w:p w:rsidR="00145542" w:rsidRPr="004620D0" w:rsidRDefault="00145542" w:rsidP="005B713D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4620D0">
              <w:rPr>
                <w:rFonts w:ascii="Times New Roman" w:hAnsi="Times New Roman" w:cs="Times New Roman"/>
                <w:b/>
                <w:color w:val="auto"/>
              </w:rPr>
              <w:t>Bevételek</w:t>
            </w:r>
          </w:p>
        </w:tc>
        <w:tc>
          <w:tcPr>
            <w:tcW w:w="1153" w:type="pct"/>
          </w:tcPr>
          <w:p w:rsidR="00145542" w:rsidRPr="004620D0" w:rsidRDefault="00A01A63" w:rsidP="004620D0">
            <w:pPr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  <w:r w:rsidRPr="004620D0">
              <w:rPr>
                <w:rFonts w:ascii="Times New Roman" w:hAnsi="Times New Roman" w:cs="Times New Roman"/>
                <w:b/>
                <w:color w:val="auto"/>
              </w:rPr>
              <w:t>146182</w:t>
            </w:r>
          </w:p>
        </w:tc>
        <w:tc>
          <w:tcPr>
            <w:tcW w:w="1154" w:type="pct"/>
          </w:tcPr>
          <w:p w:rsidR="00145542" w:rsidRPr="004620D0" w:rsidRDefault="00A01A63" w:rsidP="004620D0">
            <w:pPr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  <w:r w:rsidRPr="004620D0">
              <w:rPr>
                <w:rFonts w:ascii="Times New Roman" w:hAnsi="Times New Roman" w:cs="Times New Roman"/>
                <w:b/>
                <w:color w:val="auto"/>
              </w:rPr>
              <w:t>146331</w:t>
            </w:r>
          </w:p>
        </w:tc>
        <w:tc>
          <w:tcPr>
            <w:tcW w:w="1153" w:type="pct"/>
          </w:tcPr>
          <w:p w:rsidR="00145542" w:rsidRPr="004620D0" w:rsidRDefault="00145542" w:rsidP="004620D0">
            <w:pPr>
              <w:pStyle w:val="DecimalAligned"/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145542" w:rsidTr="0005583E">
        <w:tc>
          <w:tcPr>
            <w:tcW w:w="1540" w:type="pct"/>
            <w:noWrap/>
          </w:tcPr>
          <w:p w:rsidR="00145542" w:rsidRPr="005A73D5" w:rsidRDefault="00145542" w:rsidP="00DF7459">
            <w:pPr>
              <w:pStyle w:val="Listaszerbekezds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5A73D5">
              <w:rPr>
                <w:rFonts w:ascii="Times New Roman" w:hAnsi="Times New Roman" w:cs="Times New Roman"/>
                <w:color w:val="auto"/>
              </w:rPr>
              <w:t xml:space="preserve"> ÁH belüli támogatás</w:t>
            </w:r>
          </w:p>
        </w:tc>
        <w:tc>
          <w:tcPr>
            <w:tcW w:w="1153" w:type="pct"/>
          </w:tcPr>
          <w:p w:rsidR="00145542" w:rsidRPr="004620D0" w:rsidRDefault="00145542" w:rsidP="004620D0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4620D0">
              <w:rPr>
                <w:rFonts w:ascii="Times New Roman" w:hAnsi="Times New Roman" w:cs="Times New Roman"/>
                <w:color w:val="auto"/>
              </w:rPr>
              <w:t>146182</w:t>
            </w:r>
          </w:p>
        </w:tc>
        <w:tc>
          <w:tcPr>
            <w:tcW w:w="1154" w:type="pct"/>
          </w:tcPr>
          <w:p w:rsidR="00145542" w:rsidRPr="004620D0" w:rsidRDefault="00145542" w:rsidP="004620D0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4620D0">
              <w:rPr>
                <w:rFonts w:ascii="Times New Roman" w:hAnsi="Times New Roman" w:cs="Times New Roman"/>
                <w:color w:val="auto"/>
              </w:rPr>
              <w:t>146331</w:t>
            </w:r>
          </w:p>
        </w:tc>
        <w:tc>
          <w:tcPr>
            <w:tcW w:w="1153" w:type="pct"/>
          </w:tcPr>
          <w:p w:rsidR="00145542" w:rsidRPr="004620D0" w:rsidRDefault="0005583E" w:rsidP="004620D0">
            <w:pPr>
              <w:pStyle w:val="DecimalAligned"/>
              <w:jc w:val="right"/>
              <w:rPr>
                <w:rFonts w:ascii="Times New Roman" w:hAnsi="Times New Roman" w:cs="Times New Roman"/>
                <w:color w:val="auto"/>
              </w:rPr>
            </w:pPr>
            <w:r w:rsidRPr="004620D0">
              <w:rPr>
                <w:rFonts w:ascii="Times New Roman" w:hAnsi="Times New Roman" w:cs="Times New Roman"/>
                <w:color w:val="auto"/>
              </w:rPr>
              <w:t>100,1</w:t>
            </w:r>
          </w:p>
        </w:tc>
      </w:tr>
      <w:tr w:rsidR="00145542" w:rsidTr="0005583E">
        <w:tc>
          <w:tcPr>
            <w:tcW w:w="1540" w:type="pct"/>
            <w:noWrap/>
          </w:tcPr>
          <w:p w:rsidR="00145542" w:rsidRPr="004620D0" w:rsidRDefault="00145542" w:rsidP="005B713D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4620D0">
              <w:rPr>
                <w:rFonts w:ascii="Times New Roman" w:hAnsi="Times New Roman" w:cs="Times New Roman"/>
                <w:b/>
                <w:color w:val="auto"/>
              </w:rPr>
              <w:t>Kiadások</w:t>
            </w:r>
          </w:p>
        </w:tc>
        <w:tc>
          <w:tcPr>
            <w:tcW w:w="1153" w:type="pct"/>
          </w:tcPr>
          <w:p w:rsidR="00145542" w:rsidRPr="004620D0" w:rsidRDefault="00A01A63" w:rsidP="004620D0">
            <w:pPr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  <w:r w:rsidRPr="004620D0">
              <w:rPr>
                <w:rFonts w:ascii="Times New Roman" w:hAnsi="Times New Roman" w:cs="Times New Roman"/>
                <w:b/>
                <w:color w:val="auto"/>
              </w:rPr>
              <w:t>146182</w:t>
            </w:r>
          </w:p>
        </w:tc>
        <w:tc>
          <w:tcPr>
            <w:tcW w:w="1154" w:type="pct"/>
          </w:tcPr>
          <w:p w:rsidR="00145542" w:rsidRPr="004620D0" w:rsidRDefault="00A01A63" w:rsidP="004620D0">
            <w:pPr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  <w:r w:rsidRPr="004620D0">
              <w:rPr>
                <w:rFonts w:ascii="Times New Roman" w:hAnsi="Times New Roman" w:cs="Times New Roman"/>
                <w:b/>
                <w:color w:val="auto"/>
              </w:rPr>
              <w:t>146182</w:t>
            </w:r>
          </w:p>
        </w:tc>
        <w:tc>
          <w:tcPr>
            <w:tcW w:w="1153" w:type="pct"/>
          </w:tcPr>
          <w:p w:rsidR="00145542" w:rsidRPr="004620D0" w:rsidRDefault="00145542" w:rsidP="004620D0">
            <w:pPr>
              <w:pStyle w:val="DecimalAligned"/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145542" w:rsidTr="0005583E">
        <w:tc>
          <w:tcPr>
            <w:tcW w:w="1540" w:type="pct"/>
            <w:noWrap/>
          </w:tcPr>
          <w:p w:rsidR="00145542" w:rsidRPr="005A73D5" w:rsidRDefault="00145542" w:rsidP="00DF7459">
            <w:pPr>
              <w:pStyle w:val="Listaszerbekezds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auto"/>
              </w:rPr>
            </w:pPr>
            <w:r w:rsidRPr="005A73D5">
              <w:rPr>
                <w:rFonts w:ascii="Times New Roman" w:hAnsi="Times New Roman" w:cs="Times New Roman"/>
                <w:color w:val="auto"/>
              </w:rPr>
              <w:t xml:space="preserve"> finanszírozási kiadások</w:t>
            </w:r>
          </w:p>
        </w:tc>
        <w:tc>
          <w:tcPr>
            <w:tcW w:w="1153" w:type="pct"/>
          </w:tcPr>
          <w:p w:rsidR="00145542" w:rsidRPr="004620D0" w:rsidRDefault="00145542" w:rsidP="004620D0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4620D0">
              <w:rPr>
                <w:rFonts w:ascii="Times New Roman" w:hAnsi="Times New Roman" w:cs="Times New Roman"/>
                <w:color w:val="auto"/>
              </w:rPr>
              <w:t>146068</w:t>
            </w:r>
          </w:p>
        </w:tc>
        <w:tc>
          <w:tcPr>
            <w:tcW w:w="1154" w:type="pct"/>
          </w:tcPr>
          <w:p w:rsidR="00145542" w:rsidRPr="004620D0" w:rsidRDefault="00145542" w:rsidP="004620D0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4620D0">
              <w:rPr>
                <w:rFonts w:ascii="Times New Roman" w:hAnsi="Times New Roman" w:cs="Times New Roman"/>
                <w:color w:val="auto"/>
              </w:rPr>
              <w:t>146068</w:t>
            </w:r>
          </w:p>
        </w:tc>
        <w:tc>
          <w:tcPr>
            <w:tcW w:w="1153" w:type="pct"/>
          </w:tcPr>
          <w:p w:rsidR="00145542" w:rsidRPr="004620D0" w:rsidRDefault="0005583E" w:rsidP="004620D0">
            <w:pPr>
              <w:pStyle w:val="DecimalAligned"/>
              <w:jc w:val="right"/>
              <w:rPr>
                <w:rFonts w:ascii="Times New Roman" w:hAnsi="Times New Roman" w:cs="Times New Roman"/>
                <w:color w:val="auto"/>
              </w:rPr>
            </w:pPr>
            <w:r w:rsidRPr="004620D0">
              <w:rPr>
                <w:rFonts w:ascii="Times New Roman" w:hAnsi="Times New Roman" w:cs="Times New Roman"/>
                <w:color w:val="auto"/>
              </w:rPr>
              <w:t>100</w:t>
            </w:r>
          </w:p>
        </w:tc>
      </w:tr>
      <w:tr w:rsidR="00145542" w:rsidTr="0005583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tcW w:w="1540" w:type="pct"/>
            <w:noWrap/>
          </w:tcPr>
          <w:p w:rsidR="00145542" w:rsidRPr="005A73D5" w:rsidRDefault="0005583E" w:rsidP="00DF7459">
            <w:pPr>
              <w:pStyle w:val="Listaszerbekezds"/>
              <w:numPr>
                <w:ilvl w:val="0"/>
                <w:numId w:val="3"/>
              </w:numPr>
              <w:rPr>
                <w:rFonts w:ascii="Times New Roman" w:hAnsi="Times New Roman" w:cs="Times New Roman"/>
                <w:b w:val="0"/>
                <w:color w:val="auto"/>
              </w:rPr>
            </w:pPr>
            <w:r w:rsidRPr="005A73D5">
              <w:rPr>
                <w:rFonts w:ascii="Times New Roman" w:hAnsi="Times New Roman" w:cs="Times New Roman"/>
                <w:b w:val="0"/>
                <w:color w:val="auto"/>
              </w:rPr>
              <w:t>d</w:t>
            </w:r>
            <w:r w:rsidR="00145542" w:rsidRPr="005A73D5">
              <w:rPr>
                <w:rFonts w:ascii="Times New Roman" w:hAnsi="Times New Roman" w:cs="Times New Roman"/>
                <w:b w:val="0"/>
                <w:color w:val="auto"/>
              </w:rPr>
              <w:t>ologi kiadások</w:t>
            </w:r>
          </w:p>
        </w:tc>
        <w:tc>
          <w:tcPr>
            <w:tcW w:w="1153" w:type="pct"/>
          </w:tcPr>
          <w:p w:rsidR="00145542" w:rsidRPr="00DF7459" w:rsidRDefault="00145542" w:rsidP="004620D0">
            <w:pPr>
              <w:jc w:val="right"/>
              <w:rPr>
                <w:rFonts w:ascii="Times New Roman" w:hAnsi="Times New Roman" w:cs="Times New Roman"/>
                <w:b w:val="0"/>
                <w:color w:val="auto"/>
              </w:rPr>
            </w:pPr>
            <w:r w:rsidRPr="00DF7459">
              <w:rPr>
                <w:rFonts w:ascii="Times New Roman" w:hAnsi="Times New Roman" w:cs="Times New Roman"/>
                <w:b w:val="0"/>
                <w:color w:val="auto"/>
              </w:rPr>
              <w:t>114</w:t>
            </w:r>
          </w:p>
        </w:tc>
        <w:tc>
          <w:tcPr>
            <w:tcW w:w="1154" w:type="pct"/>
          </w:tcPr>
          <w:p w:rsidR="00145542" w:rsidRPr="00DF7459" w:rsidRDefault="00145542" w:rsidP="004620D0">
            <w:pPr>
              <w:jc w:val="right"/>
              <w:rPr>
                <w:rFonts w:ascii="Times New Roman" w:hAnsi="Times New Roman" w:cs="Times New Roman"/>
                <w:b w:val="0"/>
                <w:color w:val="auto"/>
              </w:rPr>
            </w:pPr>
            <w:r w:rsidRPr="00DF7459">
              <w:rPr>
                <w:rFonts w:ascii="Times New Roman" w:hAnsi="Times New Roman" w:cs="Times New Roman"/>
                <w:b w:val="0"/>
                <w:color w:val="auto"/>
              </w:rPr>
              <w:t>114</w:t>
            </w:r>
          </w:p>
        </w:tc>
        <w:tc>
          <w:tcPr>
            <w:tcW w:w="1153" w:type="pct"/>
          </w:tcPr>
          <w:p w:rsidR="00145542" w:rsidRPr="00DF7459" w:rsidRDefault="0005583E" w:rsidP="004620D0">
            <w:pPr>
              <w:pStyle w:val="DecimalAligned"/>
              <w:jc w:val="right"/>
              <w:rPr>
                <w:rFonts w:ascii="Times New Roman" w:hAnsi="Times New Roman" w:cs="Times New Roman"/>
                <w:b w:val="0"/>
                <w:color w:val="auto"/>
              </w:rPr>
            </w:pPr>
            <w:r w:rsidRPr="00DF7459">
              <w:rPr>
                <w:rFonts w:ascii="Times New Roman" w:hAnsi="Times New Roman" w:cs="Times New Roman"/>
                <w:b w:val="0"/>
                <w:color w:val="auto"/>
              </w:rPr>
              <w:t>100</w:t>
            </w:r>
          </w:p>
        </w:tc>
      </w:tr>
    </w:tbl>
    <w:p w:rsidR="008055A1" w:rsidRDefault="008055A1" w:rsidP="001646C9">
      <w:pPr>
        <w:jc w:val="both"/>
        <w:rPr>
          <w:rFonts w:cs="Times New Roman"/>
          <w:sz w:val="24"/>
          <w:szCs w:val="24"/>
        </w:rPr>
      </w:pPr>
    </w:p>
    <w:p w:rsidR="004620D0" w:rsidRDefault="004620D0" w:rsidP="004620D0">
      <w:pPr>
        <w:rPr>
          <w:rFonts w:cs="Times New Roman"/>
          <w:sz w:val="24"/>
          <w:szCs w:val="24"/>
        </w:rPr>
        <w:sectPr w:rsidR="004620D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A5AB8" w:rsidRPr="00D27C98" w:rsidRDefault="004620D0" w:rsidP="004620D0">
      <w:pPr>
        <w:rPr>
          <w:rFonts w:cs="Times New Roman"/>
          <w:b/>
          <w:sz w:val="24"/>
          <w:szCs w:val="24"/>
        </w:rPr>
      </w:pPr>
      <w:r w:rsidRPr="00D27C98">
        <w:rPr>
          <w:rFonts w:cs="Times New Roman"/>
          <w:b/>
          <w:sz w:val="24"/>
          <w:szCs w:val="24"/>
        </w:rPr>
        <w:lastRenderedPageBreak/>
        <w:t>Maradvány</w:t>
      </w:r>
    </w:p>
    <w:p w:rsidR="004620D0" w:rsidRPr="001646C9" w:rsidRDefault="004620D0" w:rsidP="004620D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 2017. költségvetési év gazdálkodási maradványa 149 E Ft, melyet az idei év kiadásaira használunk fel.</w:t>
      </w:r>
    </w:p>
    <w:p w:rsidR="0087621D" w:rsidRDefault="0087621D" w:rsidP="001646C9">
      <w:pPr>
        <w:tabs>
          <w:tab w:val="left" w:pos="2418"/>
        </w:tabs>
        <w:jc w:val="both"/>
        <w:rPr>
          <w:b/>
          <w:sz w:val="24"/>
          <w:szCs w:val="24"/>
          <w:u w:val="single"/>
        </w:rPr>
      </w:pPr>
      <w:r w:rsidRPr="00C57883">
        <w:rPr>
          <w:b/>
          <w:sz w:val="24"/>
          <w:szCs w:val="24"/>
          <w:u w:val="single"/>
        </w:rPr>
        <w:t>Lébényi Óvoda, Egységes Óvoda – Bölcsőde</w:t>
      </w:r>
    </w:p>
    <w:p w:rsidR="00C57883" w:rsidRPr="00C57883" w:rsidRDefault="00C57883" w:rsidP="001646C9">
      <w:pPr>
        <w:tabs>
          <w:tab w:val="left" w:pos="2418"/>
        </w:tabs>
        <w:jc w:val="both"/>
        <w:rPr>
          <w:b/>
          <w:sz w:val="24"/>
          <w:szCs w:val="24"/>
          <w:u w:val="single"/>
        </w:rPr>
      </w:pPr>
    </w:p>
    <w:p w:rsidR="009F3C1A" w:rsidRDefault="009F3C1A" w:rsidP="001646C9">
      <w:pPr>
        <w:tabs>
          <w:tab w:val="left" w:pos="2418"/>
        </w:tabs>
        <w:jc w:val="both"/>
        <w:rPr>
          <w:sz w:val="24"/>
          <w:szCs w:val="24"/>
        </w:rPr>
      </w:pPr>
      <w:r w:rsidRPr="009F3C1A">
        <w:rPr>
          <w:sz w:val="24"/>
          <w:szCs w:val="24"/>
        </w:rPr>
        <w:t>Óvodai nevelésben résztvevő ellátottak megosztása tagintézményenként</w:t>
      </w:r>
      <w:r>
        <w:rPr>
          <w:sz w:val="24"/>
          <w:szCs w:val="24"/>
        </w:rPr>
        <w:t xml:space="preserve"> (201</w:t>
      </w:r>
      <w:r w:rsidR="009E0213">
        <w:rPr>
          <w:sz w:val="24"/>
          <w:szCs w:val="24"/>
        </w:rPr>
        <w:t>7</w:t>
      </w:r>
      <w:r>
        <w:rPr>
          <w:sz w:val="24"/>
          <w:szCs w:val="24"/>
        </w:rPr>
        <w:t>. december 31.)</w:t>
      </w:r>
      <w:r w:rsidRPr="009F3C1A">
        <w:rPr>
          <w:sz w:val="24"/>
          <w:szCs w:val="24"/>
        </w:rPr>
        <w:t>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F3C1A" w:rsidTr="009F3C1A">
        <w:tc>
          <w:tcPr>
            <w:tcW w:w="4606" w:type="dxa"/>
          </w:tcPr>
          <w:p w:rsidR="009F3C1A" w:rsidRDefault="009F3C1A" w:rsidP="009F3C1A">
            <w:pPr>
              <w:tabs>
                <w:tab w:val="left" w:pos="241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Tagintézmény</w:t>
            </w:r>
          </w:p>
        </w:tc>
        <w:tc>
          <w:tcPr>
            <w:tcW w:w="4606" w:type="dxa"/>
          </w:tcPr>
          <w:p w:rsidR="009F3C1A" w:rsidRDefault="009F3C1A" w:rsidP="009F3C1A">
            <w:pPr>
              <w:tabs>
                <w:tab w:val="left" w:pos="241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Gyermekek száma (fő)</w:t>
            </w:r>
          </w:p>
        </w:tc>
      </w:tr>
      <w:tr w:rsidR="009F3C1A" w:rsidTr="009F3C1A">
        <w:tc>
          <w:tcPr>
            <w:tcW w:w="4606" w:type="dxa"/>
          </w:tcPr>
          <w:p w:rsidR="009F3C1A" w:rsidRDefault="009F3C1A" w:rsidP="001646C9">
            <w:pPr>
              <w:tabs>
                <w:tab w:val="left" w:pos="241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Lébény</w:t>
            </w:r>
          </w:p>
        </w:tc>
        <w:tc>
          <w:tcPr>
            <w:tcW w:w="4606" w:type="dxa"/>
          </w:tcPr>
          <w:p w:rsidR="009F3C1A" w:rsidRDefault="00B95C84" w:rsidP="00B95C84">
            <w:pPr>
              <w:tabs>
                <w:tab w:val="left" w:pos="241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</w:tr>
      <w:tr w:rsidR="009F3C1A" w:rsidTr="009F3C1A">
        <w:tc>
          <w:tcPr>
            <w:tcW w:w="4606" w:type="dxa"/>
          </w:tcPr>
          <w:p w:rsidR="009F3C1A" w:rsidRDefault="009F3C1A" w:rsidP="001646C9">
            <w:pPr>
              <w:tabs>
                <w:tab w:val="left" w:pos="241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Bezi</w:t>
            </w:r>
          </w:p>
        </w:tc>
        <w:tc>
          <w:tcPr>
            <w:tcW w:w="4606" w:type="dxa"/>
          </w:tcPr>
          <w:p w:rsidR="009F3C1A" w:rsidRDefault="00B95C84" w:rsidP="00B95C84">
            <w:pPr>
              <w:tabs>
                <w:tab w:val="left" w:pos="241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9F3C1A" w:rsidTr="009F3C1A">
        <w:tc>
          <w:tcPr>
            <w:tcW w:w="4606" w:type="dxa"/>
          </w:tcPr>
          <w:p w:rsidR="009F3C1A" w:rsidRDefault="009F3C1A" w:rsidP="001646C9">
            <w:pPr>
              <w:tabs>
                <w:tab w:val="left" w:pos="241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Mecsér</w:t>
            </w:r>
          </w:p>
        </w:tc>
        <w:tc>
          <w:tcPr>
            <w:tcW w:w="4606" w:type="dxa"/>
          </w:tcPr>
          <w:p w:rsidR="009F3C1A" w:rsidRDefault="00B95C84" w:rsidP="00B95C84">
            <w:pPr>
              <w:tabs>
                <w:tab w:val="left" w:pos="241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9F3C1A" w:rsidTr="009F3C1A">
        <w:tc>
          <w:tcPr>
            <w:tcW w:w="4606" w:type="dxa"/>
          </w:tcPr>
          <w:p w:rsidR="009F3C1A" w:rsidRDefault="009F3C1A" w:rsidP="001646C9">
            <w:pPr>
              <w:tabs>
                <w:tab w:val="left" w:pos="2418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Összesen</w:t>
            </w:r>
          </w:p>
        </w:tc>
        <w:tc>
          <w:tcPr>
            <w:tcW w:w="4606" w:type="dxa"/>
          </w:tcPr>
          <w:p w:rsidR="009F3C1A" w:rsidRDefault="007265D6" w:rsidP="007265D6">
            <w:pPr>
              <w:tabs>
                <w:tab w:val="left" w:pos="241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</w:tr>
    </w:tbl>
    <w:p w:rsidR="009F3C1A" w:rsidRPr="009F3C1A" w:rsidRDefault="009F3C1A" w:rsidP="001646C9">
      <w:pPr>
        <w:tabs>
          <w:tab w:val="left" w:pos="2418"/>
        </w:tabs>
        <w:jc w:val="both"/>
        <w:rPr>
          <w:sz w:val="24"/>
          <w:szCs w:val="24"/>
        </w:rPr>
      </w:pPr>
    </w:p>
    <w:p w:rsidR="00DC7EB2" w:rsidRPr="00C57883" w:rsidRDefault="00DC7EB2" w:rsidP="001646C9">
      <w:pPr>
        <w:tabs>
          <w:tab w:val="left" w:pos="2418"/>
        </w:tabs>
        <w:jc w:val="both"/>
        <w:rPr>
          <w:b/>
          <w:sz w:val="24"/>
          <w:szCs w:val="24"/>
        </w:rPr>
      </w:pPr>
      <w:r w:rsidRPr="00C57883">
        <w:rPr>
          <w:b/>
          <w:sz w:val="24"/>
          <w:szCs w:val="24"/>
        </w:rPr>
        <w:t>Bevételek</w:t>
      </w:r>
      <w:r w:rsidR="00C57883">
        <w:rPr>
          <w:b/>
          <w:sz w:val="24"/>
          <w:szCs w:val="24"/>
        </w:rPr>
        <w:t>:</w:t>
      </w:r>
    </w:p>
    <w:p w:rsidR="00DC7EB2" w:rsidRDefault="00DC7EB2" w:rsidP="001646C9">
      <w:pPr>
        <w:tabs>
          <w:tab w:val="left" w:pos="2418"/>
        </w:tabs>
        <w:jc w:val="both"/>
        <w:rPr>
          <w:i/>
          <w:sz w:val="24"/>
          <w:szCs w:val="24"/>
        </w:rPr>
      </w:pPr>
      <w:r w:rsidRPr="009F3C1A">
        <w:rPr>
          <w:i/>
          <w:sz w:val="24"/>
          <w:szCs w:val="24"/>
        </w:rPr>
        <w:t>Intézményi működési bevételek:</w:t>
      </w:r>
    </w:p>
    <w:p w:rsidR="00E30CC9" w:rsidRDefault="00DC7EB2" w:rsidP="001646C9">
      <w:pPr>
        <w:tabs>
          <w:tab w:val="left" w:pos="2418"/>
        </w:tabs>
        <w:jc w:val="both"/>
        <w:rPr>
          <w:sz w:val="24"/>
          <w:szCs w:val="24"/>
        </w:rPr>
      </w:pPr>
      <w:r w:rsidRPr="001646C9">
        <w:rPr>
          <w:sz w:val="24"/>
          <w:szCs w:val="24"/>
        </w:rPr>
        <w:t>Az intézménynél a 201</w:t>
      </w:r>
      <w:r w:rsidR="00731996">
        <w:rPr>
          <w:sz w:val="24"/>
          <w:szCs w:val="24"/>
        </w:rPr>
        <w:t>7</w:t>
      </w:r>
      <w:r w:rsidRPr="001646C9">
        <w:rPr>
          <w:sz w:val="24"/>
          <w:szCs w:val="24"/>
        </w:rPr>
        <w:t xml:space="preserve">. évben </w:t>
      </w:r>
      <w:r w:rsidR="002C3119">
        <w:rPr>
          <w:sz w:val="24"/>
          <w:szCs w:val="24"/>
        </w:rPr>
        <w:t>3474</w:t>
      </w:r>
      <w:r w:rsidRPr="001646C9">
        <w:rPr>
          <w:sz w:val="24"/>
          <w:szCs w:val="24"/>
        </w:rPr>
        <w:t xml:space="preserve"> E Ft </w:t>
      </w:r>
      <w:r w:rsidR="00A570B5">
        <w:rPr>
          <w:sz w:val="24"/>
          <w:szCs w:val="24"/>
        </w:rPr>
        <w:t>működési bevétel realizálódott. A bevételek az alábbi jogcímeken teljesültek:</w:t>
      </w:r>
      <w:r w:rsidRPr="001646C9">
        <w:rPr>
          <w:sz w:val="24"/>
          <w:szCs w:val="24"/>
        </w:rPr>
        <w:t xml:space="preserve"> ellátási díjak </w:t>
      </w:r>
      <w:r w:rsidR="00A0787C">
        <w:rPr>
          <w:sz w:val="24"/>
          <w:szCs w:val="24"/>
        </w:rPr>
        <w:t>1925</w:t>
      </w:r>
      <w:r w:rsidRPr="001646C9">
        <w:rPr>
          <w:sz w:val="24"/>
          <w:szCs w:val="24"/>
        </w:rPr>
        <w:t xml:space="preserve"> E Ft, ÁFA </w:t>
      </w:r>
      <w:r w:rsidR="002D6ECC">
        <w:rPr>
          <w:sz w:val="24"/>
          <w:szCs w:val="24"/>
        </w:rPr>
        <w:t>5</w:t>
      </w:r>
      <w:r w:rsidR="00A0787C">
        <w:rPr>
          <w:sz w:val="24"/>
          <w:szCs w:val="24"/>
        </w:rPr>
        <w:t>20</w:t>
      </w:r>
      <w:r w:rsidRPr="001646C9">
        <w:rPr>
          <w:sz w:val="24"/>
          <w:szCs w:val="24"/>
        </w:rPr>
        <w:t xml:space="preserve"> E Ft,</w:t>
      </w:r>
      <w:r w:rsidR="00A0787C">
        <w:rPr>
          <w:sz w:val="24"/>
          <w:szCs w:val="24"/>
        </w:rPr>
        <w:t xml:space="preserve"> ÁFA visszatérítés 1008 E Ft,</w:t>
      </w:r>
      <w:r w:rsidRPr="001646C9">
        <w:rPr>
          <w:sz w:val="24"/>
          <w:szCs w:val="24"/>
        </w:rPr>
        <w:t xml:space="preserve"> előző évi költség visszatérülés jogcímén </w:t>
      </w:r>
      <w:r w:rsidR="002D6ECC">
        <w:rPr>
          <w:sz w:val="24"/>
          <w:szCs w:val="24"/>
        </w:rPr>
        <w:t>21</w:t>
      </w:r>
      <w:r w:rsidRPr="001646C9">
        <w:rPr>
          <w:sz w:val="24"/>
          <w:szCs w:val="24"/>
        </w:rPr>
        <w:t xml:space="preserve"> E Ft. Működési bevételek csak a </w:t>
      </w:r>
      <w:proofErr w:type="spellStart"/>
      <w:r w:rsidRPr="001646C9">
        <w:rPr>
          <w:sz w:val="24"/>
          <w:szCs w:val="24"/>
        </w:rPr>
        <w:t>lébényi</w:t>
      </w:r>
      <w:proofErr w:type="spellEnd"/>
      <w:r w:rsidRPr="001646C9">
        <w:rPr>
          <w:sz w:val="24"/>
          <w:szCs w:val="24"/>
        </w:rPr>
        <w:t xml:space="preserve"> és </w:t>
      </w:r>
      <w:proofErr w:type="spellStart"/>
      <w:r w:rsidRPr="001646C9">
        <w:rPr>
          <w:sz w:val="24"/>
          <w:szCs w:val="24"/>
        </w:rPr>
        <w:t>mecséri</w:t>
      </w:r>
      <w:proofErr w:type="spellEnd"/>
      <w:r w:rsidRPr="001646C9">
        <w:rPr>
          <w:sz w:val="24"/>
          <w:szCs w:val="24"/>
        </w:rPr>
        <w:t xml:space="preserve"> tagintézménybe járó gyermekek térítési díjai, mivel Bezi község az étkeztetést saját konyháján oldja meg.</w:t>
      </w:r>
    </w:p>
    <w:p w:rsidR="00DC7EB2" w:rsidRPr="009F3C1A" w:rsidRDefault="00DC7EB2" w:rsidP="001646C9">
      <w:pPr>
        <w:tabs>
          <w:tab w:val="left" w:pos="2418"/>
        </w:tabs>
        <w:jc w:val="both"/>
        <w:rPr>
          <w:i/>
          <w:sz w:val="24"/>
          <w:szCs w:val="24"/>
        </w:rPr>
      </w:pPr>
      <w:r w:rsidRPr="009F3C1A">
        <w:rPr>
          <w:i/>
          <w:sz w:val="24"/>
          <w:szCs w:val="24"/>
        </w:rPr>
        <w:t>Finanszírozási bevételek:</w:t>
      </w:r>
    </w:p>
    <w:p w:rsidR="00C57883" w:rsidRPr="001646C9" w:rsidRDefault="00DC7EB2" w:rsidP="00C57883">
      <w:pPr>
        <w:jc w:val="both"/>
        <w:rPr>
          <w:rFonts w:cs="Times New Roman"/>
          <w:sz w:val="24"/>
          <w:szCs w:val="24"/>
        </w:rPr>
      </w:pPr>
      <w:r w:rsidRPr="001646C9">
        <w:rPr>
          <w:sz w:val="24"/>
          <w:szCs w:val="24"/>
        </w:rPr>
        <w:t xml:space="preserve">E jogcímen </w:t>
      </w:r>
      <w:r w:rsidR="002D6ECC">
        <w:rPr>
          <w:sz w:val="24"/>
          <w:szCs w:val="24"/>
        </w:rPr>
        <w:t>5</w:t>
      </w:r>
      <w:r w:rsidRPr="001646C9">
        <w:rPr>
          <w:sz w:val="24"/>
          <w:szCs w:val="24"/>
        </w:rPr>
        <w:t xml:space="preserve"> E Ft előző évi maradvánnyal és </w:t>
      </w:r>
      <w:r w:rsidR="00727D21">
        <w:rPr>
          <w:sz w:val="24"/>
          <w:szCs w:val="24"/>
        </w:rPr>
        <w:t>14</w:t>
      </w:r>
      <w:r w:rsidR="00A0787C">
        <w:rPr>
          <w:sz w:val="24"/>
          <w:szCs w:val="24"/>
        </w:rPr>
        <w:t>6067</w:t>
      </w:r>
      <w:r w:rsidRPr="001646C9">
        <w:rPr>
          <w:sz w:val="24"/>
          <w:szCs w:val="24"/>
        </w:rPr>
        <w:t xml:space="preserve"> E Ft irányítószervi támogatással </w:t>
      </w:r>
      <w:r w:rsidR="00F253DB" w:rsidRPr="001646C9">
        <w:rPr>
          <w:sz w:val="24"/>
          <w:szCs w:val="24"/>
        </w:rPr>
        <w:t xml:space="preserve">(intézményfinanszírozással) </w:t>
      </w:r>
      <w:r w:rsidRPr="001646C9">
        <w:rPr>
          <w:sz w:val="24"/>
          <w:szCs w:val="24"/>
        </w:rPr>
        <w:t>zártuk az évet.</w:t>
      </w:r>
      <w:r w:rsidR="00C57883">
        <w:rPr>
          <w:sz w:val="24"/>
          <w:szCs w:val="24"/>
        </w:rPr>
        <w:t xml:space="preserve"> </w:t>
      </w:r>
      <w:r w:rsidR="00C57883" w:rsidRPr="001646C9">
        <w:rPr>
          <w:rFonts w:cs="Times New Roman"/>
          <w:sz w:val="24"/>
          <w:szCs w:val="24"/>
        </w:rPr>
        <w:t>Intézményfinanszírozás:</w:t>
      </w:r>
      <w:r w:rsidR="00C57883" w:rsidRPr="001646C9">
        <w:rPr>
          <w:rFonts w:cs="Times New Roman"/>
          <w:b/>
          <w:sz w:val="24"/>
          <w:szCs w:val="24"/>
        </w:rPr>
        <w:t xml:space="preserve"> </w:t>
      </w:r>
      <w:r w:rsidR="00C57883" w:rsidRPr="001646C9">
        <w:rPr>
          <w:rFonts w:cs="Times New Roman"/>
          <w:sz w:val="24"/>
          <w:szCs w:val="24"/>
        </w:rPr>
        <w:t>a társulás által folyósított támogatás. A támogatás folyósítása úgynevezett „kis kincstári” rendszerben valósul</w:t>
      </w:r>
      <w:r w:rsidR="00C57883">
        <w:rPr>
          <w:rFonts w:cs="Times New Roman"/>
          <w:sz w:val="24"/>
          <w:szCs w:val="24"/>
        </w:rPr>
        <w:t>t</w:t>
      </w:r>
      <w:r w:rsidR="00C57883" w:rsidRPr="001646C9">
        <w:rPr>
          <w:rFonts w:cs="Times New Roman"/>
          <w:sz w:val="24"/>
          <w:szCs w:val="24"/>
        </w:rPr>
        <w:t xml:space="preserve"> meg.</w:t>
      </w:r>
      <w:r w:rsidR="00C57883">
        <w:rPr>
          <w:rFonts w:cs="Times New Roman"/>
          <w:sz w:val="24"/>
          <w:szCs w:val="24"/>
        </w:rPr>
        <w:t xml:space="preserve"> </w:t>
      </w:r>
      <w:r w:rsidR="00C57883" w:rsidRPr="001646C9">
        <w:rPr>
          <w:rFonts w:cs="Times New Roman"/>
          <w:sz w:val="24"/>
          <w:szCs w:val="24"/>
        </w:rPr>
        <w:t xml:space="preserve">Az intézményfinanszírozás nagy részét a gesztor önkormányzat által igényelt állami támogatások, illetve a fennmaradó támogatással nem fedezett kiadásokra jutó önkormányzati támogatások összege alkotja. </w:t>
      </w:r>
      <w:r w:rsidR="00C57883">
        <w:rPr>
          <w:rFonts w:cs="Times New Roman"/>
          <w:sz w:val="24"/>
          <w:szCs w:val="24"/>
        </w:rPr>
        <w:t>A szükséges támogatást a gesztor önkormányzat havonta folyósította, míg a társulásban résztvevő tagintézmények önkormányzatai – megállapodásban rögzítettek szerint - a 201</w:t>
      </w:r>
      <w:r w:rsidR="00727D21">
        <w:rPr>
          <w:rFonts w:cs="Times New Roman"/>
          <w:sz w:val="24"/>
          <w:szCs w:val="24"/>
        </w:rPr>
        <w:t>7</w:t>
      </w:r>
      <w:r w:rsidR="00C57883">
        <w:rPr>
          <w:rFonts w:cs="Times New Roman"/>
          <w:sz w:val="24"/>
          <w:szCs w:val="24"/>
        </w:rPr>
        <w:t xml:space="preserve">. évben 2 alkalommal járultak hozzá a közös költségviseléshez. </w:t>
      </w:r>
      <w:r w:rsidR="00C57883" w:rsidRPr="001646C9">
        <w:rPr>
          <w:rFonts w:cs="Times New Roman"/>
          <w:sz w:val="24"/>
          <w:szCs w:val="24"/>
        </w:rPr>
        <w:t xml:space="preserve"> </w:t>
      </w:r>
    </w:p>
    <w:p w:rsidR="00C57883" w:rsidRPr="00C57883" w:rsidRDefault="00C57883" w:rsidP="001646C9">
      <w:pPr>
        <w:tabs>
          <w:tab w:val="left" w:pos="2418"/>
        </w:tabs>
        <w:jc w:val="both"/>
        <w:rPr>
          <w:b/>
          <w:sz w:val="24"/>
          <w:szCs w:val="24"/>
        </w:rPr>
      </w:pPr>
      <w:r w:rsidRPr="00C57883">
        <w:rPr>
          <w:b/>
          <w:sz w:val="24"/>
          <w:szCs w:val="24"/>
        </w:rPr>
        <w:t xml:space="preserve">A gesztor önkormányzat köznevelési feladatok ellátására összesen </w:t>
      </w:r>
      <w:r w:rsidR="003B1D4F">
        <w:rPr>
          <w:b/>
          <w:sz w:val="24"/>
          <w:szCs w:val="24"/>
        </w:rPr>
        <w:t>104117</w:t>
      </w:r>
      <w:r w:rsidRPr="00C57883">
        <w:rPr>
          <w:b/>
          <w:sz w:val="24"/>
          <w:szCs w:val="24"/>
        </w:rPr>
        <w:t xml:space="preserve"> E Ft, költségvetési támogatást kapott, ezzel szemben </w:t>
      </w:r>
      <w:r w:rsidR="003B1D4F">
        <w:rPr>
          <w:b/>
          <w:sz w:val="24"/>
          <w:szCs w:val="24"/>
        </w:rPr>
        <w:t>143367</w:t>
      </w:r>
      <w:r w:rsidRPr="00C57883">
        <w:rPr>
          <w:b/>
          <w:sz w:val="24"/>
          <w:szCs w:val="24"/>
        </w:rPr>
        <w:t xml:space="preserve"> E Ft kiadása merült fel. A támogatás összege a kiadások 7</w:t>
      </w:r>
      <w:r w:rsidR="003B1D4F">
        <w:rPr>
          <w:b/>
          <w:sz w:val="24"/>
          <w:szCs w:val="24"/>
        </w:rPr>
        <w:t>3</w:t>
      </w:r>
      <w:r w:rsidRPr="00C57883">
        <w:rPr>
          <w:b/>
          <w:sz w:val="24"/>
          <w:szCs w:val="24"/>
        </w:rPr>
        <w:t xml:space="preserve"> %-át fedez</w:t>
      </w:r>
      <w:r w:rsidR="001E1244">
        <w:rPr>
          <w:b/>
          <w:sz w:val="24"/>
          <w:szCs w:val="24"/>
        </w:rPr>
        <w:t>te</w:t>
      </w:r>
      <w:r w:rsidRPr="00C57883">
        <w:rPr>
          <w:b/>
          <w:sz w:val="24"/>
          <w:szCs w:val="24"/>
        </w:rPr>
        <w:t>.</w:t>
      </w:r>
    </w:p>
    <w:p w:rsidR="001E1244" w:rsidRDefault="001E1244" w:rsidP="001646C9">
      <w:pPr>
        <w:tabs>
          <w:tab w:val="left" w:pos="2418"/>
        </w:tabs>
        <w:spacing w:after="0"/>
        <w:jc w:val="both"/>
        <w:rPr>
          <w:b/>
          <w:sz w:val="24"/>
          <w:szCs w:val="24"/>
        </w:rPr>
        <w:sectPr w:rsidR="001E124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7621D" w:rsidRDefault="00CD47DE" w:rsidP="001646C9">
      <w:pPr>
        <w:tabs>
          <w:tab w:val="left" w:pos="2418"/>
        </w:tabs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Az intézmény 2017. évi bevételeinek és kiadásainak viszonyítása a módosított előirányzathoz</w:t>
      </w:r>
    </w:p>
    <w:p w:rsidR="00C57883" w:rsidRPr="001646C9" w:rsidRDefault="00C57883" w:rsidP="001646C9">
      <w:pPr>
        <w:tabs>
          <w:tab w:val="left" w:pos="2418"/>
        </w:tabs>
        <w:spacing w:after="0"/>
        <w:jc w:val="both"/>
        <w:rPr>
          <w:b/>
          <w:sz w:val="24"/>
          <w:szCs w:val="24"/>
        </w:rPr>
      </w:pPr>
    </w:p>
    <w:p w:rsidR="000A7CA5" w:rsidRPr="001646C9" w:rsidRDefault="009F3C1A" w:rsidP="0055565E">
      <w:pPr>
        <w:tabs>
          <w:tab w:val="left" w:pos="2418"/>
          <w:tab w:val="left" w:pos="5882"/>
          <w:tab w:val="left" w:pos="6344"/>
          <w:tab w:val="right" w:pos="9072"/>
        </w:tabs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A7CA5" w:rsidRPr="001646C9">
        <w:rPr>
          <w:sz w:val="24"/>
          <w:szCs w:val="24"/>
        </w:rPr>
        <w:t>adatok E Ft-ban</w:t>
      </w:r>
    </w:p>
    <w:tbl>
      <w:tblPr>
        <w:tblStyle w:val="Vilgosrnykols1jellszn"/>
        <w:tblW w:w="5000" w:type="pct"/>
        <w:tblLook w:val="0660" w:firstRow="1" w:lastRow="1" w:firstColumn="0" w:lastColumn="0" w:noHBand="1" w:noVBand="1"/>
      </w:tblPr>
      <w:tblGrid>
        <w:gridCol w:w="3898"/>
        <w:gridCol w:w="1794"/>
        <w:gridCol w:w="1798"/>
        <w:gridCol w:w="1798"/>
      </w:tblGrid>
      <w:tr w:rsidR="00373893" w:rsidRPr="004620D0" w:rsidTr="001E02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098" w:type="pct"/>
            <w:noWrap/>
          </w:tcPr>
          <w:p w:rsidR="00373893" w:rsidRPr="004620D0" w:rsidRDefault="00373893" w:rsidP="00B172F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0D0">
              <w:rPr>
                <w:rFonts w:ascii="Times New Roman" w:hAnsi="Times New Roman" w:cs="Times New Roman"/>
                <w:color w:val="auto"/>
              </w:rPr>
              <w:t>Megnevezés</w:t>
            </w:r>
          </w:p>
        </w:tc>
        <w:tc>
          <w:tcPr>
            <w:tcW w:w="966" w:type="pct"/>
          </w:tcPr>
          <w:p w:rsidR="00373893" w:rsidRPr="004620D0" w:rsidRDefault="00373893" w:rsidP="00B172F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0D0">
              <w:rPr>
                <w:rFonts w:ascii="Times New Roman" w:hAnsi="Times New Roman" w:cs="Times New Roman"/>
                <w:color w:val="auto"/>
              </w:rPr>
              <w:t>Módosított előirányzat</w:t>
            </w:r>
          </w:p>
        </w:tc>
        <w:tc>
          <w:tcPr>
            <w:tcW w:w="968" w:type="pct"/>
          </w:tcPr>
          <w:p w:rsidR="00373893" w:rsidRPr="004620D0" w:rsidRDefault="00373893" w:rsidP="00B172F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0D0">
              <w:rPr>
                <w:rFonts w:ascii="Times New Roman" w:hAnsi="Times New Roman" w:cs="Times New Roman"/>
                <w:color w:val="auto"/>
              </w:rPr>
              <w:t>Teljesítés</w:t>
            </w:r>
          </w:p>
        </w:tc>
        <w:tc>
          <w:tcPr>
            <w:tcW w:w="968" w:type="pct"/>
          </w:tcPr>
          <w:p w:rsidR="00373893" w:rsidRPr="004620D0" w:rsidRDefault="00373893" w:rsidP="00B172F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4620D0">
              <w:rPr>
                <w:rFonts w:ascii="Times New Roman" w:hAnsi="Times New Roman" w:cs="Times New Roman"/>
                <w:color w:val="auto"/>
              </w:rPr>
              <w:t>%</w:t>
            </w:r>
          </w:p>
        </w:tc>
      </w:tr>
      <w:tr w:rsidR="00373893" w:rsidRPr="004620D0" w:rsidTr="001E0266">
        <w:tc>
          <w:tcPr>
            <w:tcW w:w="2098" w:type="pct"/>
            <w:noWrap/>
          </w:tcPr>
          <w:p w:rsidR="00373893" w:rsidRPr="004620D0" w:rsidRDefault="00373893" w:rsidP="00B172FD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4620D0">
              <w:rPr>
                <w:rFonts w:ascii="Times New Roman" w:hAnsi="Times New Roman" w:cs="Times New Roman"/>
                <w:b/>
                <w:color w:val="auto"/>
              </w:rPr>
              <w:t>Bevételek</w:t>
            </w:r>
          </w:p>
        </w:tc>
        <w:tc>
          <w:tcPr>
            <w:tcW w:w="966" w:type="pct"/>
          </w:tcPr>
          <w:p w:rsidR="00373893" w:rsidRPr="004620D0" w:rsidRDefault="0017778B" w:rsidP="00B172FD">
            <w:pPr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148672</w:t>
            </w:r>
          </w:p>
        </w:tc>
        <w:tc>
          <w:tcPr>
            <w:tcW w:w="968" w:type="pct"/>
          </w:tcPr>
          <w:p w:rsidR="00373893" w:rsidRPr="004620D0" w:rsidRDefault="0017778B" w:rsidP="00B172FD">
            <w:pPr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148539</w:t>
            </w:r>
          </w:p>
        </w:tc>
        <w:tc>
          <w:tcPr>
            <w:tcW w:w="968" w:type="pct"/>
          </w:tcPr>
          <w:p w:rsidR="00373893" w:rsidRPr="004620D0" w:rsidRDefault="0017778B" w:rsidP="00B172FD">
            <w:pPr>
              <w:pStyle w:val="DecimalAligned"/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99,9</w:t>
            </w:r>
          </w:p>
        </w:tc>
      </w:tr>
      <w:tr w:rsidR="00373893" w:rsidRPr="004620D0" w:rsidTr="001E0266">
        <w:tc>
          <w:tcPr>
            <w:tcW w:w="2098" w:type="pct"/>
            <w:noWrap/>
          </w:tcPr>
          <w:p w:rsidR="00373893" w:rsidRPr="007C11F1" w:rsidRDefault="00F63257" w:rsidP="00DF7459">
            <w:pPr>
              <w:pStyle w:val="Listaszerbekezds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ellátási díjak</w:t>
            </w:r>
          </w:p>
        </w:tc>
        <w:tc>
          <w:tcPr>
            <w:tcW w:w="966" w:type="pct"/>
          </w:tcPr>
          <w:p w:rsidR="00373893" w:rsidRPr="007C11F1" w:rsidRDefault="00E327E4" w:rsidP="00B172FD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2030</w:t>
            </w:r>
          </w:p>
        </w:tc>
        <w:tc>
          <w:tcPr>
            <w:tcW w:w="968" w:type="pct"/>
          </w:tcPr>
          <w:p w:rsidR="00373893" w:rsidRPr="007C11F1" w:rsidRDefault="00E327E4" w:rsidP="00B172FD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1925</w:t>
            </w:r>
          </w:p>
        </w:tc>
        <w:tc>
          <w:tcPr>
            <w:tcW w:w="968" w:type="pct"/>
          </w:tcPr>
          <w:p w:rsidR="00373893" w:rsidRPr="007C11F1" w:rsidRDefault="00E327E4" w:rsidP="00B172FD">
            <w:pPr>
              <w:pStyle w:val="DecimalAligned"/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94,8</w:t>
            </w:r>
          </w:p>
        </w:tc>
      </w:tr>
      <w:tr w:rsidR="00F63257" w:rsidRPr="004620D0" w:rsidTr="001E0266">
        <w:tc>
          <w:tcPr>
            <w:tcW w:w="2098" w:type="pct"/>
            <w:noWrap/>
          </w:tcPr>
          <w:p w:rsidR="00F63257" w:rsidRPr="007C11F1" w:rsidRDefault="00E327E4" w:rsidP="00DF7459">
            <w:pPr>
              <w:pStyle w:val="Listaszerbekezds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általános forgalmi adó</w:t>
            </w:r>
          </w:p>
        </w:tc>
        <w:tc>
          <w:tcPr>
            <w:tcW w:w="966" w:type="pct"/>
          </w:tcPr>
          <w:p w:rsidR="00F63257" w:rsidRPr="007C11F1" w:rsidRDefault="00E327E4" w:rsidP="00B172FD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548</w:t>
            </w:r>
          </w:p>
        </w:tc>
        <w:tc>
          <w:tcPr>
            <w:tcW w:w="968" w:type="pct"/>
          </w:tcPr>
          <w:p w:rsidR="00F63257" w:rsidRPr="007C11F1" w:rsidRDefault="00E327E4" w:rsidP="00B172FD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520</w:t>
            </w:r>
          </w:p>
        </w:tc>
        <w:tc>
          <w:tcPr>
            <w:tcW w:w="968" w:type="pct"/>
          </w:tcPr>
          <w:p w:rsidR="00F63257" w:rsidRPr="007C11F1" w:rsidRDefault="00E327E4" w:rsidP="00B172FD">
            <w:pPr>
              <w:pStyle w:val="DecimalAligned"/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94,8</w:t>
            </w:r>
          </w:p>
        </w:tc>
      </w:tr>
      <w:tr w:rsidR="00E327E4" w:rsidRPr="004620D0" w:rsidTr="001E0266">
        <w:tc>
          <w:tcPr>
            <w:tcW w:w="2098" w:type="pct"/>
            <w:noWrap/>
          </w:tcPr>
          <w:p w:rsidR="00E327E4" w:rsidRPr="007C11F1" w:rsidRDefault="00E327E4" w:rsidP="00DF7459">
            <w:pPr>
              <w:pStyle w:val="Listaszerbekezds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egyéb működési bevételek</w:t>
            </w:r>
          </w:p>
        </w:tc>
        <w:tc>
          <w:tcPr>
            <w:tcW w:w="966" w:type="pct"/>
          </w:tcPr>
          <w:p w:rsidR="00E327E4" w:rsidRPr="007C11F1" w:rsidRDefault="00E327E4" w:rsidP="00B172FD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21</w:t>
            </w:r>
          </w:p>
        </w:tc>
        <w:tc>
          <w:tcPr>
            <w:tcW w:w="968" w:type="pct"/>
          </w:tcPr>
          <w:p w:rsidR="00E327E4" w:rsidRPr="007C11F1" w:rsidRDefault="00E327E4" w:rsidP="00B172FD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21</w:t>
            </w:r>
          </w:p>
        </w:tc>
        <w:tc>
          <w:tcPr>
            <w:tcW w:w="968" w:type="pct"/>
          </w:tcPr>
          <w:p w:rsidR="00E327E4" w:rsidRPr="007C11F1" w:rsidRDefault="00E327E4" w:rsidP="00B172FD">
            <w:pPr>
              <w:pStyle w:val="DecimalAligned"/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100</w:t>
            </w:r>
          </w:p>
        </w:tc>
      </w:tr>
      <w:tr w:rsidR="00F63257" w:rsidRPr="004620D0" w:rsidTr="001E0266">
        <w:tc>
          <w:tcPr>
            <w:tcW w:w="2098" w:type="pct"/>
            <w:noWrap/>
          </w:tcPr>
          <w:p w:rsidR="00F63257" w:rsidRPr="007C11F1" w:rsidRDefault="00F63257" w:rsidP="00DF7459">
            <w:pPr>
              <w:pStyle w:val="Listaszerbekezds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finanszírozási bevételek</w:t>
            </w:r>
          </w:p>
        </w:tc>
        <w:tc>
          <w:tcPr>
            <w:tcW w:w="966" w:type="pct"/>
          </w:tcPr>
          <w:p w:rsidR="00F63257" w:rsidRPr="007C11F1" w:rsidRDefault="00F63257" w:rsidP="00B172FD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146073</w:t>
            </w:r>
          </w:p>
        </w:tc>
        <w:tc>
          <w:tcPr>
            <w:tcW w:w="968" w:type="pct"/>
          </w:tcPr>
          <w:p w:rsidR="00F63257" w:rsidRPr="007C11F1" w:rsidRDefault="00F63257" w:rsidP="00B172FD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146073</w:t>
            </w:r>
          </w:p>
        </w:tc>
        <w:tc>
          <w:tcPr>
            <w:tcW w:w="968" w:type="pct"/>
          </w:tcPr>
          <w:p w:rsidR="00F63257" w:rsidRPr="007C11F1" w:rsidRDefault="00F63257" w:rsidP="00B172FD">
            <w:pPr>
              <w:pStyle w:val="DecimalAligned"/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100</w:t>
            </w:r>
          </w:p>
        </w:tc>
      </w:tr>
      <w:tr w:rsidR="00373893" w:rsidRPr="004620D0" w:rsidTr="001E0266">
        <w:tc>
          <w:tcPr>
            <w:tcW w:w="2098" w:type="pct"/>
            <w:noWrap/>
          </w:tcPr>
          <w:p w:rsidR="00373893" w:rsidRPr="004620D0" w:rsidRDefault="00373893" w:rsidP="00B172FD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4620D0">
              <w:rPr>
                <w:rFonts w:ascii="Times New Roman" w:hAnsi="Times New Roman" w:cs="Times New Roman"/>
                <w:b/>
                <w:color w:val="auto"/>
              </w:rPr>
              <w:t>Kiadások</w:t>
            </w:r>
          </w:p>
        </w:tc>
        <w:tc>
          <w:tcPr>
            <w:tcW w:w="966" w:type="pct"/>
          </w:tcPr>
          <w:p w:rsidR="00373893" w:rsidRPr="004620D0" w:rsidRDefault="00967396" w:rsidP="00B172FD">
            <w:pPr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149680</w:t>
            </w:r>
          </w:p>
        </w:tc>
        <w:tc>
          <w:tcPr>
            <w:tcW w:w="968" w:type="pct"/>
          </w:tcPr>
          <w:p w:rsidR="00373893" w:rsidRPr="004620D0" w:rsidRDefault="00967396" w:rsidP="00B172FD">
            <w:pPr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143367</w:t>
            </w:r>
          </w:p>
        </w:tc>
        <w:tc>
          <w:tcPr>
            <w:tcW w:w="968" w:type="pct"/>
          </w:tcPr>
          <w:p w:rsidR="00373893" w:rsidRPr="004620D0" w:rsidRDefault="00373893" w:rsidP="00B172FD">
            <w:pPr>
              <w:pStyle w:val="DecimalAligned"/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  <w:tr w:rsidR="00373893" w:rsidRPr="004620D0" w:rsidTr="001E0266">
        <w:tc>
          <w:tcPr>
            <w:tcW w:w="2098" w:type="pct"/>
            <w:noWrap/>
          </w:tcPr>
          <w:p w:rsidR="00373893" w:rsidRPr="007C11F1" w:rsidRDefault="00437CE1" w:rsidP="00437CE1">
            <w:pPr>
              <w:pStyle w:val="Listaszerbekezds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személyi juttatások</w:t>
            </w:r>
          </w:p>
        </w:tc>
        <w:tc>
          <w:tcPr>
            <w:tcW w:w="966" w:type="pct"/>
          </w:tcPr>
          <w:p w:rsidR="00373893" w:rsidRPr="007C11F1" w:rsidRDefault="00437CE1" w:rsidP="00B172FD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94526</w:t>
            </w:r>
          </w:p>
        </w:tc>
        <w:tc>
          <w:tcPr>
            <w:tcW w:w="968" w:type="pct"/>
          </w:tcPr>
          <w:p w:rsidR="00373893" w:rsidRPr="007C11F1" w:rsidRDefault="00437CE1" w:rsidP="00B172FD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92664</w:t>
            </w:r>
          </w:p>
        </w:tc>
        <w:tc>
          <w:tcPr>
            <w:tcW w:w="968" w:type="pct"/>
          </w:tcPr>
          <w:p w:rsidR="00373893" w:rsidRPr="007C11F1" w:rsidRDefault="00967396" w:rsidP="00B172FD">
            <w:pPr>
              <w:pStyle w:val="DecimalAligned"/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98</w:t>
            </w:r>
          </w:p>
        </w:tc>
      </w:tr>
      <w:tr w:rsidR="00DF7459" w:rsidRPr="004620D0" w:rsidTr="001E0266">
        <w:tc>
          <w:tcPr>
            <w:tcW w:w="2098" w:type="pct"/>
            <w:noWrap/>
          </w:tcPr>
          <w:p w:rsidR="00DF7459" w:rsidRPr="007C11F1" w:rsidRDefault="00437CE1" w:rsidP="00437CE1">
            <w:pPr>
              <w:pStyle w:val="Listaszerbekezds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munkaadót terhelő járulékok</w:t>
            </w:r>
          </w:p>
        </w:tc>
        <w:tc>
          <w:tcPr>
            <w:tcW w:w="966" w:type="pct"/>
          </w:tcPr>
          <w:p w:rsidR="00DF7459" w:rsidRPr="007C11F1" w:rsidRDefault="00437CE1" w:rsidP="00B172FD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21779</w:t>
            </w:r>
          </w:p>
        </w:tc>
        <w:tc>
          <w:tcPr>
            <w:tcW w:w="968" w:type="pct"/>
          </w:tcPr>
          <w:p w:rsidR="00DF7459" w:rsidRPr="007C11F1" w:rsidRDefault="00437CE1" w:rsidP="00B172FD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21279</w:t>
            </w:r>
          </w:p>
        </w:tc>
        <w:tc>
          <w:tcPr>
            <w:tcW w:w="968" w:type="pct"/>
          </w:tcPr>
          <w:p w:rsidR="00DF7459" w:rsidRPr="007C11F1" w:rsidRDefault="007C11F1" w:rsidP="00B172FD">
            <w:pPr>
              <w:pStyle w:val="DecimalAligned"/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97,7</w:t>
            </w:r>
          </w:p>
        </w:tc>
      </w:tr>
      <w:tr w:rsidR="00DF7459" w:rsidRPr="004620D0" w:rsidTr="001E0266">
        <w:tc>
          <w:tcPr>
            <w:tcW w:w="2098" w:type="pct"/>
            <w:noWrap/>
          </w:tcPr>
          <w:p w:rsidR="00DF7459" w:rsidRPr="007C11F1" w:rsidRDefault="00437CE1" w:rsidP="00437CE1">
            <w:pPr>
              <w:pStyle w:val="Listaszerbekezds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dologi kiadások</w:t>
            </w:r>
          </w:p>
        </w:tc>
        <w:tc>
          <w:tcPr>
            <w:tcW w:w="966" w:type="pct"/>
          </w:tcPr>
          <w:p w:rsidR="00DF7459" w:rsidRPr="007C11F1" w:rsidRDefault="00437CE1" w:rsidP="00B172FD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32994</w:t>
            </w:r>
          </w:p>
        </w:tc>
        <w:tc>
          <w:tcPr>
            <w:tcW w:w="968" w:type="pct"/>
          </w:tcPr>
          <w:p w:rsidR="00DF7459" w:rsidRPr="007C11F1" w:rsidRDefault="00437CE1" w:rsidP="00B172FD">
            <w:pPr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29045</w:t>
            </w:r>
          </w:p>
        </w:tc>
        <w:tc>
          <w:tcPr>
            <w:tcW w:w="968" w:type="pct"/>
          </w:tcPr>
          <w:p w:rsidR="00DF7459" w:rsidRPr="007C11F1" w:rsidRDefault="007C11F1" w:rsidP="00B172FD">
            <w:pPr>
              <w:pStyle w:val="DecimalAligned"/>
              <w:jc w:val="right"/>
              <w:rPr>
                <w:rFonts w:ascii="Times New Roman" w:hAnsi="Times New Roman" w:cs="Times New Roman"/>
                <w:color w:val="auto"/>
              </w:rPr>
            </w:pPr>
            <w:r w:rsidRPr="007C11F1">
              <w:rPr>
                <w:rFonts w:ascii="Times New Roman" w:hAnsi="Times New Roman" w:cs="Times New Roman"/>
                <w:color w:val="auto"/>
              </w:rPr>
              <w:t>88</w:t>
            </w:r>
          </w:p>
        </w:tc>
      </w:tr>
      <w:tr w:rsidR="00DF7459" w:rsidRPr="004620D0" w:rsidTr="001E02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tcW w:w="2098" w:type="pct"/>
            <w:noWrap/>
          </w:tcPr>
          <w:p w:rsidR="00DF7459" w:rsidRPr="007C11F1" w:rsidRDefault="00437CE1" w:rsidP="00437CE1">
            <w:pPr>
              <w:pStyle w:val="Listaszerbekezds"/>
              <w:numPr>
                <w:ilvl w:val="0"/>
                <w:numId w:val="2"/>
              </w:numPr>
              <w:rPr>
                <w:rFonts w:ascii="Times New Roman" w:hAnsi="Times New Roman" w:cs="Times New Roman"/>
                <w:b w:val="0"/>
                <w:color w:val="auto"/>
              </w:rPr>
            </w:pPr>
            <w:r w:rsidRPr="007C11F1">
              <w:rPr>
                <w:rFonts w:ascii="Times New Roman" w:hAnsi="Times New Roman" w:cs="Times New Roman"/>
                <w:b w:val="0"/>
                <w:color w:val="auto"/>
              </w:rPr>
              <w:t>felhalmozási kiadások</w:t>
            </w:r>
          </w:p>
        </w:tc>
        <w:tc>
          <w:tcPr>
            <w:tcW w:w="966" w:type="pct"/>
          </w:tcPr>
          <w:p w:rsidR="00DF7459" w:rsidRPr="007C11F1" w:rsidRDefault="001E0266" w:rsidP="00B172FD">
            <w:pPr>
              <w:jc w:val="right"/>
              <w:rPr>
                <w:rFonts w:ascii="Times New Roman" w:hAnsi="Times New Roman" w:cs="Times New Roman"/>
                <w:b w:val="0"/>
                <w:color w:val="auto"/>
              </w:rPr>
            </w:pPr>
            <w:r w:rsidRPr="007C11F1">
              <w:rPr>
                <w:rFonts w:ascii="Times New Roman" w:hAnsi="Times New Roman" w:cs="Times New Roman"/>
                <w:b w:val="0"/>
                <w:color w:val="auto"/>
              </w:rPr>
              <w:t>381</w:t>
            </w:r>
          </w:p>
        </w:tc>
        <w:tc>
          <w:tcPr>
            <w:tcW w:w="968" w:type="pct"/>
          </w:tcPr>
          <w:p w:rsidR="00DF7459" w:rsidRPr="007C11F1" w:rsidRDefault="00437CE1" w:rsidP="00B172FD">
            <w:pPr>
              <w:jc w:val="right"/>
              <w:rPr>
                <w:rFonts w:ascii="Times New Roman" w:hAnsi="Times New Roman" w:cs="Times New Roman"/>
                <w:b w:val="0"/>
                <w:color w:val="auto"/>
              </w:rPr>
            </w:pPr>
            <w:r w:rsidRPr="007C11F1">
              <w:rPr>
                <w:rFonts w:ascii="Times New Roman" w:hAnsi="Times New Roman" w:cs="Times New Roman"/>
                <w:b w:val="0"/>
                <w:color w:val="auto"/>
              </w:rPr>
              <w:t>379</w:t>
            </w:r>
          </w:p>
        </w:tc>
        <w:tc>
          <w:tcPr>
            <w:tcW w:w="968" w:type="pct"/>
          </w:tcPr>
          <w:p w:rsidR="00DF7459" w:rsidRPr="007C11F1" w:rsidRDefault="007C11F1" w:rsidP="00B172FD">
            <w:pPr>
              <w:pStyle w:val="DecimalAligned"/>
              <w:jc w:val="right"/>
              <w:rPr>
                <w:rFonts w:ascii="Times New Roman" w:hAnsi="Times New Roman" w:cs="Times New Roman"/>
                <w:b w:val="0"/>
                <w:color w:val="auto"/>
              </w:rPr>
            </w:pPr>
            <w:r w:rsidRPr="007C11F1">
              <w:rPr>
                <w:rFonts w:ascii="Times New Roman" w:hAnsi="Times New Roman" w:cs="Times New Roman"/>
                <w:b w:val="0"/>
                <w:color w:val="auto"/>
              </w:rPr>
              <w:t>99,4</w:t>
            </w:r>
          </w:p>
        </w:tc>
      </w:tr>
    </w:tbl>
    <w:p w:rsidR="000A7CA5" w:rsidRPr="001646C9" w:rsidRDefault="000A7CA5" w:rsidP="001646C9">
      <w:pPr>
        <w:tabs>
          <w:tab w:val="left" w:pos="2418"/>
        </w:tabs>
        <w:jc w:val="both"/>
        <w:rPr>
          <w:sz w:val="24"/>
          <w:szCs w:val="24"/>
        </w:rPr>
      </w:pPr>
    </w:p>
    <w:p w:rsidR="00F253DB" w:rsidRDefault="00F253DB" w:rsidP="001646C9">
      <w:pPr>
        <w:tabs>
          <w:tab w:val="left" w:pos="2418"/>
        </w:tabs>
        <w:spacing w:after="0"/>
        <w:jc w:val="both"/>
        <w:rPr>
          <w:sz w:val="24"/>
          <w:szCs w:val="24"/>
        </w:rPr>
      </w:pPr>
      <w:r w:rsidRPr="001646C9">
        <w:rPr>
          <w:sz w:val="24"/>
          <w:szCs w:val="24"/>
        </w:rPr>
        <w:t xml:space="preserve">A tényadatok tükrözik a </w:t>
      </w:r>
      <w:r w:rsidR="000F1696">
        <w:rPr>
          <w:sz w:val="24"/>
          <w:szCs w:val="24"/>
        </w:rPr>
        <w:t>megalapozott költségvetést</w:t>
      </w:r>
      <w:r w:rsidRPr="001646C9">
        <w:rPr>
          <w:sz w:val="24"/>
          <w:szCs w:val="24"/>
        </w:rPr>
        <w:t xml:space="preserve">, </w:t>
      </w:r>
      <w:r w:rsidR="00457977">
        <w:rPr>
          <w:sz w:val="24"/>
          <w:szCs w:val="24"/>
        </w:rPr>
        <w:t xml:space="preserve">mivel a módosított előirányzatok 95,7 %-a került felhasználásra. </w:t>
      </w:r>
      <w:r w:rsidR="001646C9" w:rsidRPr="001646C9">
        <w:rPr>
          <w:sz w:val="24"/>
          <w:szCs w:val="24"/>
        </w:rPr>
        <w:t>A társult önkormányzatok</w:t>
      </w:r>
      <w:r w:rsidR="009F3C1A">
        <w:rPr>
          <w:sz w:val="24"/>
          <w:szCs w:val="24"/>
        </w:rPr>
        <w:t xml:space="preserve"> elszámolásának alapját </w:t>
      </w:r>
      <w:r w:rsidR="001646C9" w:rsidRPr="001646C9">
        <w:rPr>
          <w:sz w:val="24"/>
          <w:szCs w:val="24"/>
        </w:rPr>
        <w:t xml:space="preserve">csak a megállapodásban rögzített kiadások képezik, amelyet a beszámoló elfogadása után készítünk el. </w:t>
      </w:r>
    </w:p>
    <w:p w:rsidR="00CD47DE" w:rsidRDefault="00CD47DE" w:rsidP="001646C9">
      <w:pPr>
        <w:tabs>
          <w:tab w:val="left" w:pos="2418"/>
        </w:tabs>
        <w:spacing w:after="0"/>
        <w:jc w:val="both"/>
        <w:rPr>
          <w:b/>
          <w:sz w:val="24"/>
          <w:szCs w:val="24"/>
        </w:rPr>
      </w:pPr>
    </w:p>
    <w:p w:rsidR="00F67E68" w:rsidRPr="00F67E68" w:rsidRDefault="00F67E68" w:rsidP="001646C9">
      <w:pPr>
        <w:tabs>
          <w:tab w:val="left" w:pos="2418"/>
        </w:tabs>
        <w:spacing w:after="0"/>
        <w:jc w:val="both"/>
        <w:rPr>
          <w:b/>
          <w:sz w:val="24"/>
          <w:szCs w:val="24"/>
        </w:rPr>
      </w:pPr>
      <w:r w:rsidRPr="00F67E68">
        <w:rPr>
          <w:b/>
          <w:sz w:val="24"/>
          <w:szCs w:val="24"/>
        </w:rPr>
        <w:t>Maradvány</w:t>
      </w:r>
    </w:p>
    <w:p w:rsidR="00F67E68" w:rsidRPr="001646C9" w:rsidRDefault="00F67E68" w:rsidP="001646C9">
      <w:pPr>
        <w:tabs>
          <w:tab w:val="left" w:pos="2418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 2017. évi költségvetési év gazdálkodásának eredményeként az intézmény 6180 E Ft szabad pénzmaradvánnyal számolhat a 2018. évben.</w:t>
      </w:r>
    </w:p>
    <w:p w:rsidR="009F3C1A" w:rsidRDefault="009F3C1A" w:rsidP="001646C9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i/>
          <w:sz w:val="24"/>
          <w:szCs w:val="24"/>
        </w:rPr>
      </w:pPr>
    </w:p>
    <w:p w:rsidR="00C57883" w:rsidRPr="00514A5F" w:rsidRDefault="007910A2" w:rsidP="001646C9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 w:rsidRPr="00514A5F">
        <w:rPr>
          <w:rFonts w:cs="Times New Roman"/>
          <w:sz w:val="24"/>
          <w:szCs w:val="24"/>
        </w:rPr>
        <w:t xml:space="preserve">Előterjesztésünkhöz mellékeljük az Magyar Államkincstár felé benyújtott </w:t>
      </w:r>
      <w:r w:rsidR="00514A5F" w:rsidRPr="00514A5F">
        <w:rPr>
          <w:rFonts w:cs="Times New Roman"/>
          <w:sz w:val="24"/>
          <w:szCs w:val="24"/>
        </w:rPr>
        <w:t>beszámoló táblázatokat a társulásra és intézményre vonatkozólag.</w:t>
      </w:r>
    </w:p>
    <w:p w:rsidR="00C57883" w:rsidRDefault="00C57883" w:rsidP="001646C9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i/>
          <w:sz w:val="24"/>
          <w:szCs w:val="24"/>
        </w:rPr>
      </w:pPr>
    </w:p>
    <w:p w:rsidR="001E1244" w:rsidRDefault="001E1244" w:rsidP="009504CF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i/>
          <w:sz w:val="24"/>
          <w:szCs w:val="24"/>
        </w:rPr>
        <w:sectPr w:rsidR="001E124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504CF" w:rsidRPr="009504CF" w:rsidRDefault="009504CF" w:rsidP="009504CF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i/>
          <w:sz w:val="24"/>
          <w:szCs w:val="24"/>
        </w:rPr>
      </w:pPr>
      <w:r w:rsidRPr="009504CF">
        <w:rPr>
          <w:rFonts w:cs="Times New Roman"/>
          <w:i/>
          <w:sz w:val="24"/>
          <w:szCs w:val="24"/>
        </w:rPr>
        <w:lastRenderedPageBreak/>
        <w:t xml:space="preserve">A 2017. évben </w:t>
      </w:r>
      <w:r>
        <w:rPr>
          <w:rFonts w:cs="Times New Roman"/>
          <w:i/>
          <w:sz w:val="24"/>
          <w:szCs w:val="24"/>
        </w:rPr>
        <w:t>az óvodafenntartó</w:t>
      </w:r>
      <w:r w:rsidR="008E4B63">
        <w:rPr>
          <w:rFonts w:cs="Times New Roman"/>
          <w:i/>
          <w:sz w:val="24"/>
          <w:szCs w:val="24"/>
        </w:rPr>
        <w:t xml:space="preserve"> </w:t>
      </w:r>
      <w:r>
        <w:rPr>
          <w:rFonts w:cs="Times New Roman"/>
          <w:i/>
          <w:sz w:val="24"/>
          <w:szCs w:val="24"/>
        </w:rPr>
        <w:t>társulás az elmúlt évekhez hasonlóan</w:t>
      </w:r>
      <w:r w:rsidRPr="009504CF">
        <w:rPr>
          <w:rFonts w:cs="Times New Roman"/>
          <w:i/>
          <w:sz w:val="24"/>
          <w:szCs w:val="24"/>
        </w:rPr>
        <w:t xml:space="preserve"> továbbra is az ésszerű, költségtakarékos, hatékony és eredményes gazdálkodást </w:t>
      </w:r>
      <w:r w:rsidR="008E4B63">
        <w:rPr>
          <w:rFonts w:cs="Times New Roman"/>
          <w:i/>
          <w:sz w:val="24"/>
          <w:szCs w:val="24"/>
        </w:rPr>
        <w:t>folytatott.</w:t>
      </w:r>
    </w:p>
    <w:p w:rsidR="00A2404F" w:rsidRDefault="008E4B63" w:rsidP="009504CF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A társulás</w:t>
      </w:r>
      <w:r w:rsidR="009504CF" w:rsidRPr="009504CF">
        <w:rPr>
          <w:rFonts w:cs="Times New Roman"/>
          <w:i/>
          <w:sz w:val="24"/>
          <w:szCs w:val="24"/>
        </w:rPr>
        <w:t xml:space="preserve"> 2017. évi gazdálkodása során megvalósultak a költségvetés fő célkitűzései. A </w:t>
      </w:r>
      <w:r>
        <w:rPr>
          <w:rFonts w:cs="Times New Roman"/>
          <w:i/>
          <w:sz w:val="24"/>
          <w:szCs w:val="24"/>
        </w:rPr>
        <w:t>társulás</w:t>
      </w:r>
      <w:r w:rsidR="009504CF" w:rsidRPr="009504CF">
        <w:rPr>
          <w:rFonts w:cs="Times New Roman"/>
          <w:i/>
          <w:sz w:val="24"/>
          <w:szCs w:val="24"/>
        </w:rPr>
        <w:t xml:space="preserve"> és az érdekeltségi körébe tartozó intézmény működőképessége tel</w:t>
      </w:r>
      <w:r>
        <w:rPr>
          <w:rFonts w:cs="Times New Roman"/>
          <w:i/>
          <w:sz w:val="24"/>
          <w:szCs w:val="24"/>
        </w:rPr>
        <w:t>jes mértékben biztosított volt, annak ellenére</w:t>
      </w:r>
      <w:r w:rsidR="001646C9" w:rsidRPr="001646C9">
        <w:rPr>
          <w:rFonts w:cs="Times New Roman"/>
          <w:i/>
          <w:sz w:val="24"/>
          <w:szCs w:val="24"/>
        </w:rPr>
        <w:t xml:space="preserve">, hogy a központi költségvetésből biztosított források csak a felmerült kiadások </w:t>
      </w:r>
      <w:r w:rsidR="00D71A89">
        <w:rPr>
          <w:rFonts w:cs="Times New Roman"/>
          <w:i/>
          <w:sz w:val="24"/>
          <w:szCs w:val="24"/>
        </w:rPr>
        <w:t>73</w:t>
      </w:r>
      <w:r w:rsidR="001646C9" w:rsidRPr="001646C9">
        <w:rPr>
          <w:rFonts w:cs="Times New Roman"/>
          <w:i/>
          <w:sz w:val="24"/>
          <w:szCs w:val="24"/>
        </w:rPr>
        <w:t xml:space="preserve"> %-át fedezi</w:t>
      </w:r>
      <w:r w:rsidR="00A2404F">
        <w:rPr>
          <w:rFonts w:cs="Times New Roman"/>
          <w:i/>
          <w:sz w:val="24"/>
          <w:szCs w:val="24"/>
        </w:rPr>
        <w:t>. Emiatt</w:t>
      </w:r>
      <w:r w:rsidR="001646C9" w:rsidRPr="001646C9">
        <w:rPr>
          <w:rFonts w:cs="Times New Roman"/>
          <w:i/>
          <w:sz w:val="24"/>
          <w:szCs w:val="24"/>
        </w:rPr>
        <w:t xml:space="preserve"> szükséges a tagok működési hozzájárulása saját bevételeik terhére.</w:t>
      </w:r>
    </w:p>
    <w:p w:rsidR="00E16661" w:rsidRPr="001646C9" w:rsidRDefault="00A2404F" w:rsidP="009504CF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A finanszírozási hiány </w:t>
      </w:r>
      <w:r w:rsidR="001646C9" w:rsidRPr="001646C9">
        <w:rPr>
          <w:rFonts w:cs="Times New Roman"/>
          <w:i/>
          <w:sz w:val="24"/>
          <w:szCs w:val="24"/>
        </w:rPr>
        <w:t>ellenére az óvodai nevelés ellátásának szakmai színvonala nem csökkent, a költségvetési év folyamán likviditási problémák nem merültek fel.</w:t>
      </w:r>
    </w:p>
    <w:p w:rsidR="00C57883" w:rsidRDefault="00C57883" w:rsidP="00E16661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</w:p>
    <w:p w:rsidR="00E16661" w:rsidRPr="001646C9" w:rsidRDefault="00E16661" w:rsidP="00E16661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 w:rsidRPr="001646C9">
        <w:rPr>
          <w:rFonts w:cs="Times New Roman"/>
          <w:sz w:val="24"/>
          <w:szCs w:val="24"/>
        </w:rPr>
        <w:t xml:space="preserve">Lébény, </w:t>
      </w:r>
      <w:r w:rsidR="00072FF5">
        <w:rPr>
          <w:rFonts w:cs="Times New Roman"/>
          <w:sz w:val="24"/>
          <w:szCs w:val="24"/>
        </w:rPr>
        <w:t>2017</w:t>
      </w:r>
      <w:r w:rsidR="001646C9" w:rsidRPr="001646C9">
        <w:rPr>
          <w:rFonts w:cs="Times New Roman"/>
          <w:sz w:val="24"/>
          <w:szCs w:val="24"/>
        </w:rPr>
        <w:t xml:space="preserve">. </w:t>
      </w:r>
      <w:r w:rsidR="00D71A89">
        <w:rPr>
          <w:rFonts w:cs="Times New Roman"/>
          <w:sz w:val="24"/>
          <w:szCs w:val="24"/>
        </w:rPr>
        <w:t>május 22</w:t>
      </w:r>
      <w:r w:rsidR="001646C9" w:rsidRPr="001646C9">
        <w:rPr>
          <w:rFonts w:cs="Times New Roman"/>
          <w:sz w:val="24"/>
          <w:szCs w:val="24"/>
        </w:rPr>
        <w:t>.</w:t>
      </w:r>
    </w:p>
    <w:p w:rsidR="0055565E" w:rsidRPr="001646C9" w:rsidRDefault="0055565E" w:rsidP="008422BB">
      <w:pPr>
        <w:tabs>
          <w:tab w:val="left" w:pos="2418"/>
        </w:tabs>
        <w:jc w:val="both"/>
        <w:rPr>
          <w:sz w:val="24"/>
          <w:szCs w:val="24"/>
        </w:rPr>
      </w:pPr>
    </w:p>
    <w:p w:rsidR="00886832" w:rsidRPr="001646C9" w:rsidRDefault="00E16661" w:rsidP="009F3C1A">
      <w:pPr>
        <w:tabs>
          <w:tab w:val="left" w:pos="2418"/>
        </w:tabs>
        <w:spacing w:after="0"/>
        <w:jc w:val="both"/>
        <w:rPr>
          <w:sz w:val="24"/>
          <w:szCs w:val="24"/>
        </w:rPr>
      </w:pP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  <w:t>Kovács Gábor</w:t>
      </w:r>
    </w:p>
    <w:p w:rsidR="00E16661" w:rsidRPr="001646C9" w:rsidRDefault="00E16661" w:rsidP="008422BB">
      <w:pPr>
        <w:tabs>
          <w:tab w:val="left" w:pos="2418"/>
        </w:tabs>
        <w:jc w:val="both"/>
        <w:rPr>
          <w:sz w:val="24"/>
          <w:szCs w:val="24"/>
        </w:rPr>
      </w:pP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</w:r>
      <w:r w:rsidRPr="001646C9">
        <w:rPr>
          <w:sz w:val="24"/>
          <w:szCs w:val="24"/>
        </w:rPr>
        <w:tab/>
        <w:t>Lébény Város Polgármestere</w:t>
      </w:r>
    </w:p>
    <w:p w:rsidR="00C57883" w:rsidRDefault="00C57883" w:rsidP="008422BB">
      <w:pPr>
        <w:tabs>
          <w:tab w:val="left" w:pos="2418"/>
        </w:tabs>
        <w:jc w:val="both"/>
        <w:rPr>
          <w:sz w:val="24"/>
          <w:szCs w:val="24"/>
        </w:rPr>
      </w:pPr>
    </w:p>
    <w:p w:rsidR="00C57883" w:rsidRDefault="00C57883" w:rsidP="008422BB">
      <w:pPr>
        <w:tabs>
          <w:tab w:val="left" w:pos="2418"/>
        </w:tabs>
        <w:jc w:val="both"/>
        <w:rPr>
          <w:sz w:val="24"/>
          <w:szCs w:val="24"/>
        </w:rPr>
      </w:pPr>
    </w:p>
    <w:p w:rsidR="00C57883" w:rsidRDefault="00C57883" w:rsidP="008422BB">
      <w:pPr>
        <w:tabs>
          <w:tab w:val="left" w:pos="2418"/>
        </w:tabs>
        <w:jc w:val="both"/>
        <w:rPr>
          <w:sz w:val="24"/>
          <w:szCs w:val="24"/>
        </w:rPr>
      </w:pPr>
    </w:p>
    <w:p w:rsidR="00E16661" w:rsidRDefault="00FF5355" w:rsidP="008422BB">
      <w:pPr>
        <w:tabs>
          <w:tab w:val="left" w:pos="2418"/>
        </w:tabs>
        <w:jc w:val="both"/>
        <w:rPr>
          <w:sz w:val="24"/>
          <w:szCs w:val="24"/>
        </w:rPr>
      </w:pPr>
      <w:r>
        <w:rPr>
          <w:sz w:val="24"/>
          <w:szCs w:val="24"/>
        </w:rPr>
        <w:t>Mellékletek:</w:t>
      </w:r>
    </w:p>
    <w:p w:rsidR="0055565E" w:rsidRPr="0055565E" w:rsidRDefault="0055565E" w:rsidP="0055565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55565E">
        <w:rPr>
          <w:rFonts w:cs="Times New Roman"/>
          <w:sz w:val="24"/>
          <w:szCs w:val="24"/>
        </w:rPr>
        <w:t>Beszámoló a Költségvetési kiadások el</w:t>
      </w:r>
      <w:r>
        <w:rPr>
          <w:rFonts w:cs="Times New Roman"/>
          <w:sz w:val="24"/>
          <w:szCs w:val="24"/>
        </w:rPr>
        <w:t>ő</w:t>
      </w:r>
      <w:r w:rsidRPr="0055565E">
        <w:rPr>
          <w:rFonts w:cs="Times New Roman"/>
          <w:sz w:val="24"/>
          <w:szCs w:val="24"/>
        </w:rPr>
        <w:t>irányzatának teljesítésér</w:t>
      </w:r>
      <w:r>
        <w:rPr>
          <w:rFonts w:cs="Times New Roman"/>
          <w:sz w:val="24"/>
          <w:szCs w:val="24"/>
        </w:rPr>
        <w:t>ő</w:t>
      </w:r>
      <w:r w:rsidRPr="0055565E">
        <w:rPr>
          <w:rFonts w:cs="Times New Roman"/>
          <w:sz w:val="24"/>
          <w:szCs w:val="24"/>
        </w:rPr>
        <w:t>l</w:t>
      </w:r>
    </w:p>
    <w:p w:rsidR="0055565E" w:rsidRPr="0055565E" w:rsidRDefault="0055565E" w:rsidP="0055565E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cs="Times New Roman"/>
          <w:sz w:val="24"/>
          <w:szCs w:val="24"/>
        </w:rPr>
      </w:pPr>
      <w:r w:rsidRPr="0055565E">
        <w:rPr>
          <w:rFonts w:cs="Times New Roman"/>
          <w:sz w:val="24"/>
          <w:szCs w:val="24"/>
        </w:rPr>
        <w:t>Beszámoló a költségvetési bevételek el</w:t>
      </w:r>
      <w:r>
        <w:rPr>
          <w:rFonts w:cs="Times New Roman"/>
          <w:sz w:val="24"/>
          <w:szCs w:val="24"/>
        </w:rPr>
        <w:t>ő</w:t>
      </w:r>
      <w:r w:rsidRPr="0055565E">
        <w:rPr>
          <w:rFonts w:cs="Times New Roman"/>
          <w:sz w:val="24"/>
          <w:szCs w:val="24"/>
        </w:rPr>
        <w:t>irányzatának teljesítésér</w:t>
      </w:r>
      <w:r>
        <w:rPr>
          <w:rFonts w:cs="Times New Roman"/>
          <w:sz w:val="24"/>
          <w:szCs w:val="24"/>
        </w:rPr>
        <w:t>ő</w:t>
      </w:r>
      <w:r w:rsidRPr="0055565E">
        <w:rPr>
          <w:rFonts w:cs="Times New Roman"/>
          <w:sz w:val="24"/>
          <w:szCs w:val="24"/>
        </w:rPr>
        <w:t>l</w:t>
      </w:r>
    </w:p>
    <w:p w:rsidR="00082F26" w:rsidRDefault="00082F26" w:rsidP="0055565E">
      <w:pPr>
        <w:pStyle w:val="Listaszerbekezds"/>
        <w:numPr>
          <w:ilvl w:val="0"/>
          <w:numId w:val="1"/>
        </w:numPr>
        <w:tabs>
          <w:tab w:val="left" w:pos="2418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Ma</w:t>
      </w:r>
      <w:r w:rsidR="001769C7">
        <w:rPr>
          <w:rFonts w:cs="Times New Roman"/>
          <w:sz w:val="24"/>
          <w:szCs w:val="24"/>
        </w:rPr>
        <w:t>radványkimutatás</w:t>
      </w:r>
    </w:p>
    <w:p w:rsidR="001769C7" w:rsidRDefault="001769C7" w:rsidP="0055565E">
      <w:pPr>
        <w:pStyle w:val="Listaszerbekezds"/>
        <w:numPr>
          <w:ilvl w:val="0"/>
          <w:numId w:val="1"/>
        </w:numPr>
        <w:tabs>
          <w:tab w:val="left" w:pos="2418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Eredménykimutatás</w:t>
      </w:r>
    </w:p>
    <w:p w:rsidR="00886832" w:rsidRPr="0055565E" w:rsidRDefault="00886832" w:rsidP="0055565E">
      <w:pPr>
        <w:tabs>
          <w:tab w:val="left" w:pos="2418"/>
        </w:tabs>
        <w:jc w:val="both"/>
        <w:rPr>
          <w:rFonts w:cs="Times New Roman"/>
          <w:sz w:val="24"/>
          <w:szCs w:val="24"/>
        </w:rPr>
      </w:pPr>
    </w:p>
    <w:sectPr w:rsidR="00886832" w:rsidRPr="005556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Serif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84EE8"/>
    <w:multiLevelType w:val="hybridMultilevel"/>
    <w:tmpl w:val="AACCE496"/>
    <w:lvl w:ilvl="0" w:tplc="E45087A8">
      <w:numFmt w:val="bullet"/>
      <w:lvlText w:val="-"/>
      <w:lvlJc w:val="left"/>
      <w:pPr>
        <w:ind w:left="720" w:hanging="360"/>
      </w:pPr>
      <w:rPr>
        <w:rFonts w:ascii="LiberationSerif" w:eastAsiaTheme="minorHAnsi" w:hAnsi="LiberationSerif" w:cs="LiberationSerif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614CFF"/>
    <w:multiLevelType w:val="hybridMultilevel"/>
    <w:tmpl w:val="EB001F94"/>
    <w:lvl w:ilvl="0" w:tplc="DBD621D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447749"/>
    <w:multiLevelType w:val="hybridMultilevel"/>
    <w:tmpl w:val="D2FEF1B8"/>
    <w:lvl w:ilvl="0" w:tplc="E962102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EA1"/>
    <w:rsid w:val="0005583E"/>
    <w:rsid w:val="00072FF5"/>
    <w:rsid w:val="00082F26"/>
    <w:rsid w:val="000A7CA5"/>
    <w:rsid w:val="000F1696"/>
    <w:rsid w:val="00145542"/>
    <w:rsid w:val="001646C9"/>
    <w:rsid w:val="001769C7"/>
    <w:rsid w:val="0017778B"/>
    <w:rsid w:val="001B2931"/>
    <w:rsid w:val="001E0266"/>
    <w:rsid w:val="001E1244"/>
    <w:rsid w:val="00250F2A"/>
    <w:rsid w:val="00275060"/>
    <w:rsid w:val="002C3119"/>
    <w:rsid w:val="002D6ECC"/>
    <w:rsid w:val="00373893"/>
    <w:rsid w:val="003B1D4F"/>
    <w:rsid w:val="003B3EA1"/>
    <w:rsid w:val="00437CE1"/>
    <w:rsid w:val="00457977"/>
    <w:rsid w:val="004620D0"/>
    <w:rsid w:val="00486385"/>
    <w:rsid w:val="00510721"/>
    <w:rsid w:val="00514A5F"/>
    <w:rsid w:val="0055565E"/>
    <w:rsid w:val="0059153C"/>
    <w:rsid w:val="005947F0"/>
    <w:rsid w:val="005A73D5"/>
    <w:rsid w:val="006A5AB8"/>
    <w:rsid w:val="006C6A09"/>
    <w:rsid w:val="006F0987"/>
    <w:rsid w:val="007265D6"/>
    <w:rsid w:val="00727D21"/>
    <w:rsid w:val="00731996"/>
    <w:rsid w:val="007910A2"/>
    <w:rsid w:val="007C11F1"/>
    <w:rsid w:val="008005A0"/>
    <w:rsid w:val="008028C7"/>
    <w:rsid w:val="008055A1"/>
    <w:rsid w:val="008422BB"/>
    <w:rsid w:val="00866A1B"/>
    <w:rsid w:val="0087621D"/>
    <w:rsid w:val="00886832"/>
    <w:rsid w:val="008E4B63"/>
    <w:rsid w:val="0093221C"/>
    <w:rsid w:val="00934E78"/>
    <w:rsid w:val="009504CF"/>
    <w:rsid w:val="00967396"/>
    <w:rsid w:val="009E0213"/>
    <w:rsid w:val="009F3C1A"/>
    <w:rsid w:val="00A01A63"/>
    <w:rsid w:val="00A0787C"/>
    <w:rsid w:val="00A2404F"/>
    <w:rsid w:val="00A570B5"/>
    <w:rsid w:val="00A64342"/>
    <w:rsid w:val="00AB4638"/>
    <w:rsid w:val="00B95C84"/>
    <w:rsid w:val="00BF0CA0"/>
    <w:rsid w:val="00C009C4"/>
    <w:rsid w:val="00C57883"/>
    <w:rsid w:val="00CD47DE"/>
    <w:rsid w:val="00D26F54"/>
    <w:rsid w:val="00D27C98"/>
    <w:rsid w:val="00D71A89"/>
    <w:rsid w:val="00DC7EB2"/>
    <w:rsid w:val="00DE325E"/>
    <w:rsid w:val="00DF7459"/>
    <w:rsid w:val="00E10289"/>
    <w:rsid w:val="00E16661"/>
    <w:rsid w:val="00E30CC9"/>
    <w:rsid w:val="00E327E4"/>
    <w:rsid w:val="00F253DB"/>
    <w:rsid w:val="00F63257"/>
    <w:rsid w:val="00F67E68"/>
    <w:rsid w:val="00FF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7389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26F5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8028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7621D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55565E"/>
    <w:pPr>
      <w:ind w:left="720"/>
      <w:contextualSpacing/>
    </w:pPr>
  </w:style>
  <w:style w:type="paragraph" w:customStyle="1" w:styleId="DecimalAligned">
    <w:name w:val="Decimal Aligned"/>
    <w:basedOn w:val="Norml"/>
    <w:uiPriority w:val="40"/>
    <w:qFormat/>
    <w:rsid w:val="006A5AB8"/>
    <w:pPr>
      <w:tabs>
        <w:tab w:val="decimal" w:pos="360"/>
      </w:tabs>
    </w:pPr>
    <w:rPr>
      <w:rFonts w:asciiTheme="minorHAnsi" w:hAnsiTheme="minorHAnsi" w:cstheme="minorBidi"/>
      <w:lang w:eastAsia="hu-HU"/>
    </w:rPr>
  </w:style>
  <w:style w:type="paragraph" w:styleId="Lbjegyzetszveg">
    <w:name w:val="footnote text"/>
    <w:basedOn w:val="Norml"/>
    <w:link w:val="LbjegyzetszvegChar"/>
    <w:uiPriority w:val="99"/>
    <w:unhideWhenUsed/>
    <w:rsid w:val="006A5AB8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6A5AB8"/>
    <w:rPr>
      <w:rFonts w:asciiTheme="minorHAnsi" w:eastAsiaTheme="minorEastAsia" w:hAnsiTheme="minorHAnsi" w:cstheme="minorBidi"/>
      <w:sz w:val="20"/>
      <w:szCs w:val="20"/>
      <w:lang w:eastAsia="hu-HU"/>
    </w:rPr>
  </w:style>
  <w:style w:type="character" w:styleId="Finomkiemels">
    <w:name w:val="Subtle Emphasis"/>
    <w:basedOn w:val="Bekezdsalapbettpusa"/>
    <w:uiPriority w:val="19"/>
    <w:qFormat/>
    <w:rsid w:val="006A5AB8"/>
    <w:rPr>
      <w:i/>
      <w:iCs/>
      <w:color w:val="7F7F7F" w:themeColor="text1" w:themeTint="80"/>
    </w:rPr>
  </w:style>
  <w:style w:type="table" w:styleId="Kzepesrnykols25jellszn">
    <w:name w:val="Medium Shading 2 Accent 5"/>
    <w:basedOn w:val="Normltblzat"/>
    <w:uiPriority w:val="64"/>
    <w:rsid w:val="006A5AB8"/>
    <w:pPr>
      <w:spacing w:after="0" w:line="240" w:lineRule="auto"/>
    </w:pPr>
    <w:rPr>
      <w:rFonts w:asciiTheme="minorHAnsi" w:eastAsiaTheme="minorEastAsia" w:hAnsiTheme="minorHAnsi" w:cstheme="minorBidi"/>
      <w:lang w:eastAsia="hu-H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lgosrnykols1jellszn">
    <w:name w:val="Light Shading Accent 1"/>
    <w:basedOn w:val="Normltblzat"/>
    <w:uiPriority w:val="60"/>
    <w:rsid w:val="00510721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lang w:eastAsia="hu-HU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Buborkszveg">
    <w:name w:val="Balloon Text"/>
    <w:basedOn w:val="Norml"/>
    <w:link w:val="BuborkszvegChar"/>
    <w:uiPriority w:val="99"/>
    <w:semiHidden/>
    <w:unhideWhenUsed/>
    <w:rsid w:val="002C3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C311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7389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26F5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8028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7621D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55565E"/>
    <w:pPr>
      <w:ind w:left="720"/>
      <w:contextualSpacing/>
    </w:pPr>
  </w:style>
  <w:style w:type="paragraph" w:customStyle="1" w:styleId="DecimalAligned">
    <w:name w:val="Decimal Aligned"/>
    <w:basedOn w:val="Norml"/>
    <w:uiPriority w:val="40"/>
    <w:qFormat/>
    <w:rsid w:val="006A5AB8"/>
    <w:pPr>
      <w:tabs>
        <w:tab w:val="decimal" w:pos="360"/>
      </w:tabs>
    </w:pPr>
    <w:rPr>
      <w:rFonts w:asciiTheme="minorHAnsi" w:hAnsiTheme="minorHAnsi" w:cstheme="minorBidi"/>
      <w:lang w:eastAsia="hu-HU"/>
    </w:rPr>
  </w:style>
  <w:style w:type="paragraph" w:styleId="Lbjegyzetszveg">
    <w:name w:val="footnote text"/>
    <w:basedOn w:val="Norml"/>
    <w:link w:val="LbjegyzetszvegChar"/>
    <w:uiPriority w:val="99"/>
    <w:unhideWhenUsed/>
    <w:rsid w:val="006A5AB8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6A5AB8"/>
    <w:rPr>
      <w:rFonts w:asciiTheme="minorHAnsi" w:eastAsiaTheme="minorEastAsia" w:hAnsiTheme="minorHAnsi" w:cstheme="minorBidi"/>
      <w:sz w:val="20"/>
      <w:szCs w:val="20"/>
      <w:lang w:eastAsia="hu-HU"/>
    </w:rPr>
  </w:style>
  <w:style w:type="character" w:styleId="Finomkiemels">
    <w:name w:val="Subtle Emphasis"/>
    <w:basedOn w:val="Bekezdsalapbettpusa"/>
    <w:uiPriority w:val="19"/>
    <w:qFormat/>
    <w:rsid w:val="006A5AB8"/>
    <w:rPr>
      <w:i/>
      <w:iCs/>
      <w:color w:val="7F7F7F" w:themeColor="text1" w:themeTint="80"/>
    </w:rPr>
  </w:style>
  <w:style w:type="table" w:styleId="Kzepesrnykols25jellszn">
    <w:name w:val="Medium Shading 2 Accent 5"/>
    <w:basedOn w:val="Normltblzat"/>
    <w:uiPriority w:val="64"/>
    <w:rsid w:val="006A5AB8"/>
    <w:pPr>
      <w:spacing w:after="0" w:line="240" w:lineRule="auto"/>
    </w:pPr>
    <w:rPr>
      <w:rFonts w:asciiTheme="minorHAnsi" w:eastAsiaTheme="minorEastAsia" w:hAnsiTheme="minorHAnsi" w:cstheme="minorBidi"/>
      <w:lang w:eastAsia="hu-H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lgosrnykols1jellszn">
    <w:name w:val="Light Shading Accent 1"/>
    <w:basedOn w:val="Normltblzat"/>
    <w:uiPriority w:val="60"/>
    <w:rsid w:val="00510721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lang w:eastAsia="hu-HU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Buborkszveg">
    <w:name w:val="Balloon Text"/>
    <w:basedOn w:val="Norml"/>
    <w:link w:val="BuborkszvegChar"/>
    <w:uiPriority w:val="99"/>
    <w:semiHidden/>
    <w:unhideWhenUsed/>
    <w:rsid w:val="002C3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C31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3C6E4-EDEE-435F-AAED-9A7E1C2BB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734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2</cp:revision>
  <cp:lastPrinted>2018-05-24T07:26:00Z</cp:lastPrinted>
  <dcterms:created xsi:type="dcterms:W3CDTF">2018-05-24T08:20:00Z</dcterms:created>
  <dcterms:modified xsi:type="dcterms:W3CDTF">2018-05-24T08:20:00Z</dcterms:modified>
</cp:coreProperties>
</file>