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A6" w:rsidRPr="005049A6" w:rsidRDefault="005049A6" w:rsidP="005049A6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5049A6">
        <w:rPr>
          <w:rFonts w:ascii="Times New Roman" w:hAnsi="Times New Roman"/>
          <w:b/>
        </w:rPr>
        <w:t>Lébény Város Önkormányzata</w:t>
      </w:r>
    </w:p>
    <w:p w:rsidR="005049A6" w:rsidRPr="005049A6" w:rsidRDefault="005049A6" w:rsidP="005049A6">
      <w:pPr>
        <w:spacing w:after="0"/>
        <w:jc w:val="center"/>
        <w:rPr>
          <w:rFonts w:ascii="Times New Roman" w:hAnsi="Times New Roman"/>
          <w:b/>
        </w:rPr>
      </w:pPr>
      <w:r w:rsidRPr="005049A6">
        <w:rPr>
          <w:rFonts w:ascii="Times New Roman" w:hAnsi="Times New Roman"/>
          <w:b/>
          <w:bCs/>
        </w:rPr>
        <w:t xml:space="preserve">2017. évi </w:t>
      </w:r>
      <w:r w:rsidRPr="005049A6">
        <w:rPr>
          <w:rFonts w:ascii="Times New Roman" w:hAnsi="Times New Roman"/>
          <w:b/>
        </w:rPr>
        <w:t>Közbeszerzési Terv</w:t>
      </w:r>
    </w:p>
    <w:p w:rsidR="005049A6" w:rsidRDefault="00E6418F" w:rsidP="005049A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1. sz. módosítás</w:t>
      </w:r>
    </w:p>
    <w:p w:rsidR="005049A6" w:rsidRPr="00F505DC" w:rsidRDefault="005049A6" w:rsidP="005049A6">
      <w:pPr>
        <w:spacing w:after="0"/>
        <w:jc w:val="center"/>
        <w:rPr>
          <w:rFonts w:ascii="Times New Roman" w:hAnsi="Times New Roman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037"/>
        <w:gridCol w:w="1073"/>
        <w:gridCol w:w="1627"/>
        <w:gridCol w:w="1253"/>
        <w:gridCol w:w="1339"/>
        <w:gridCol w:w="1487"/>
      </w:tblGrid>
      <w:tr w:rsidR="005049A6" w:rsidRPr="00F505DC" w:rsidTr="002041CC">
        <w:trPr>
          <w:tblCellSpacing w:w="15" w:type="dxa"/>
          <w:jc w:val="center"/>
        </w:trPr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/>
              </w:rPr>
            </w:pPr>
            <w:r w:rsidRPr="00F505DC">
              <w:rPr>
                <w:rFonts w:ascii="Times New Roman" w:hAnsi="Times New Roman"/>
                <w:bCs/>
              </w:rPr>
              <w:t>A közbeszerzés tárgya és mennyisége</w:t>
            </w:r>
          </w:p>
        </w:tc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ind w:right="-71"/>
              <w:jc w:val="both"/>
              <w:rPr>
                <w:rFonts w:ascii="Times New Roman" w:hAnsi="Times New Roman"/>
                <w:bCs/>
              </w:rPr>
            </w:pPr>
            <w:r w:rsidRPr="00F505DC">
              <w:rPr>
                <w:rFonts w:ascii="Times New Roman" w:hAnsi="Times New Roman"/>
                <w:bCs/>
              </w:rPr>
              <w:t>Irányadó eljárásrend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/>
              </w:rPr>
            </w:pPr>
            <w:r w:rsidRPr="00F505DC">
              <w:rPr>
                <w:rFonts w:ascii="Times New Roman" w:hAnsi="Times New Roman"/>
                <w:bCs/>
              </w:rPr>
              <w:t>Tervezett eljárási típus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Cs/>
              </w:rPr>
            </w:pPr>
            <w:r w:rsidRPr="00F505DC">
              <w:rPr>
                <w:rFonts w:ascii="Times New Roman" w:hAnsi="Times New Roman"/>
                <w:bCs/>
              </w:rPr>
              <w:t>Időbeli ütemezés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Cs/>
              </w:rPr>
            </w:pPr>
            <w:r w:rsidRPr="00F505DC">
              <w:rPr>
                <w:rFonts w:ascii="Times New Roman" w:hAnsi="Times New Roman"/>
                <w:bCs/>
              </w:rPr>
              <w:t>Közbeszerzési eljárást lebonyolító szervezet</w:t>
            </w:r>
          </w:p>
        </w:tc>
        <w:tc>
          <w:tcPr>
            <w:tcW w:w="7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Cs/>
              </w:rPr>
            </w:pPr>
            <w:r w:rsidRPr="00F505DC">
              <w:rPr>
                <w:rFonts w:ascii="Times New Roman" w:hAnsi="Times New Roman"/>
                <w:bCs/>
              </w:rPr>
              <w:t>Sor kerül-e vagy sor került-e adott közbeszerzéssel összefüggésben előzetes összesített tájékoztató közzétételére</w:t>
            </w:r>
          </w:p>
        </w:tc>
      </w:tr>
      <w:tr w:rsidR="005049A6" w:rsidRPr="00F505DC" w:rsidTr="002041CC">
        <w:trPr>
          <w:tblCellSpacing w:w="15" w:type="dxa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9A6" w:rsidRPr="00F505DC" w:rsidRDefault="005049A6" w:rsidP="00B91C9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9A6" w:rsidRPr="00F505DC" w:rsidRDefault="005049A6" w:rsidP="00B91C93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9A6" w:rsidRPr="00F505DC" w:rsidRDefault="005049A6" w:rsidP="00B91C9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Cs/>
              </w:rPr>
            </w:pPr>
            <w:r w:rsidRPr="00F505DC">
              <w:rPr>
                <w:rFonts w:ascii="Times New Roman" w:hAnsi="Times New Roman"/>
                <w:bCs/>
              </w:rPr>
              <w:t>az eljárás megindításának, illetve a közbeszerzés megvalósításának tervezett időpontja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049A6" w:rsidRPr="00F505DC" w:rsidRDefault="005049A6" w:rsidP="00B91C93">
            <w:pPr>
              <w:jc w:val="both"/>
              <w:rPr>
                <w:rFonts w:ascii="Times New Roman" w:hAnsi="Times New Roman"/>
                <w:bCs/>
              </w:rPr>
            </w:pPr>
            <w:r w:rsidRPr="00F505DC">
              <w:rPr>
                <w:rFonts w:ascii="Times New Roman" w:hAnsi="Times New Roman"/>
                <w:bCs/>
              </w:rPr>
              <w:t>szerződés teljesítésének várható időpontja vagy a szerződés időtartama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9A6" w:rsidRPr="00F505DC" w:rsidRDefault="005049A6" w:rsidP="00B91C93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9A6" w:rsidRPr="00F505DC" w:rsidRDefault="005049A6" w:rsidP="00B91C93">
            <w:pPr>
              <w:rPr>
                <w:rFonts w:ascii="Times New Roman" w:hAnsi="Times New Roman"/>
                <w:bCs/>
              </w:rPr>
            </w:pPr>
          </w:p>
        </w:tc>
      </w:tr>
      <w:tr w:rsidR="002041CC" w:rsidRPr="00F505DC" w:rsidTr="002041CC">
        <w:trPr>
          <w:trHeight w:val="454"/>
          <w:tblCellSpacing w:w="15" w:type="dxa"/>
          <w:jc w:val="center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Bölcsőde építése (</w:t>
            </w:r>
            <w:r w:rsidRPr="002041CC">
              <w:rPr>
                <w:rFonts w:ascii="Times New Roman" w:hAnsi="Times New Roman"/>
              </w:rPr>
              <w:t>TOP-1.4.1-15-GM</w:t>
            </w:r>
            <w:r>
              <w:rPr>
                <w:rFonts w:ascii="Times New Roman" w:hAnsi="Times New Roman"/>
              </w:rPr>
              <w:t>1-2016-00016  számú pályázat)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ind w:right="-71"/>
              <w:jc w:val="both"/>
              <w:rPr>
                <w:rFonts w:ascii="Times New Roman" w:hAnsi="Times New Roman"/>
              </w:rPr>
            </w:pPr>
            <w:r w:rsidRPr="002041CC">
              <w:rPr>
                <w:rFonts w:ascii="Times New Roman" w:hAnsi="Times New Roman"/>
              </w:rPr>
              <w:t>Uniós értékhatár alatti eljárásrend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jc w:val="both"/>
              <w:rPr>
                <w:rFonts w:ascii="Times New Roman" w:hAnsi="Times New Roman"/>
              </w:rPr>
            </w:pPr>
            <w:r w:rsidRPr="00F505DC">
              <w:rPr>
                <w:rFonts w:ascii="Times New Roman" w:hAnsi="Times New Roman"/>
              </w:rPr>
              <w:t>115.§ alapján</w:t>
            </w:r>
          </w:p>
          <w:p w:rsidR="002041CC" w:rsidRPr="00F505DC" w:rsidRDefault="002041CC" w:rsidP="002041CC">
            <w:pPr>
              <w:jc w:val="both"/>
              <w:rPr>
                <w:rFonts w:ascii="Times New Roman" w:hAnsi="Times New Roman"/>
                <w:b/>
              </w:rPr>
            </w:pPr>
            <w:r w:rsidRPr="00F505DC">
              <w:rPr>
                <w:rFonts w:ascii="Times New Roman" w:hAnsi="Times New Roman"/>
              </w:rPr>
              <w:t>hirdetmény nélküli tárgyalásos eljárás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jc w:val="both"/>
              <w:rPr>
                <w:rFonts w:ascii="Times New Roman" w:hAnsi="Times New Roman"/>
                <w:b/>
              </w:rPr>
            </w:pPr>
            <w:r w:rsidRPr="00F505DC">
              <w:rPr>
                <w:rFonts w:ascii="Times New Roman" w:hAnsi="Times New Roman"/>
              </w:rPr>
              <w:t xml:space="preserve">2017. </w:t>
            </w:r>
            <w:r>
              <w:rPr>
                <w:rFonts w:ascii="Times New Roman" w:hAnsi="Times New Roman"/>
              </w:rPr>
              <w:t>szeptember</w:t>
            </w:r>
            <w:r w:rsidRPr="00F505DC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2018</w:t>
            </w:r>
            <w:r w:rsidRPr="00F505DC">
              <w:rPr>
                <w:rFonts w:ascii="Times New Roman" w:hAnsi="Times New Roman"/>
              </w:rPr>
              <w:t>. december 31.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jc w:val="both"/>
              <w:rPr>
                <w:rFonts w:ascii="Times New Roman" w:hAnsi="Times New Roman"/>
                <w:b/>
              </w:rPr>
            </w:pPr>
            <w:r w:rsidRPr="00F505DC">
              <w:rPr>
                <w:rFonts w:ascii="Times New Roman" w:hAnsi="Times New Roman"/>
              </w:rPr>
              <w:t>Külső szervezet, megbízás alapján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041CC" w:rsidRPr="00F505DC" w:rsidRDefault="002041CC" w:rsidP="002041CC">
            <w:pPr>
              <w:jc w:val="both"/>
              <w:rPr>
                <w:rFonts w:ascii="Times New Roman" w:hAnsi="Times New Roman"/>
                <w:b/>
              </w:rPr>
            </w:pPr>
            <w:r w:rsidRPr="00F505DC">
              <w:rPr>
                <w:rFonts w:ascii="Times New Roman" w:hAnsi="Times New Roman"/>
              </w:rPr>
              <w:t>Nem</w:t>
            </w:r>
          </w:p>
        </w:tc>
      </w:tr>
    </w:tbl>
    <w:p w:rsidR="005049A6" w:rsidRDefault="005049A6" w:rsidP="005049A6">
      <w:pPr>
        <w:spacing w:after="0" w:line="240" w:lineRule="auto"/>
        <w:ind w:left="1134"/>
        <w:jc w:val="both"/>
        <w:rPr>
          <w:rFonts w:ascii="Times New Roman" w:hAnsi="Times New Roman"/>
          <w:b/>
        </w:rPr>
      </w:pPr>
    </w:p>
    <w:p w:rsidR="005049A6" w:rsidRDefault="005049A6" w:rsidP="005049A6">
      <w:pPr>
        <w:jc w:val="both"/>
        <w:rPr>
          <w:rFonts w:ascii="Times New Roman" w:hAnsi="Times New Roman"/>
          <w:b/>
        </w:rPr>
      </w:pPr>
    </w:p>
    <w:p w:rsidR="005049A6" w:rsidRPr="00166985" w:rsidRDefault="005049A6" w:rsidP="005049A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Lébény, 2017. </w:t>
      </w:r>
      <w:r w:rsidR="002041CC">
        <w:rPr>
          <w:rFonts w:ascii="Times New Roman" w:hAnsi="Times New Roman"/>
        </w:rPr>
        <w:t xml:space="preserve">július </w:t>
      </w:r>
      <w:r>
        <w:rPr>
          <w:rFonts w:ascii="Times New Roman" w:hAnsi="Times New Roman"/>
        </w:rPr>
        <w:t xml:space="preserve"> </w:t>
      </w:r>
    </w:p>
    <w:p w:rsidR="005049A6" w:rsidRPr="00287DBB" w:rsidRDefault="005049A6" w:rsidP="005049A6">
      <w:pPr>
        <w:spacing w:after="120"/>
        <w:jc w:val="center"/>
        <w:rPr>
          <w:rFonts w:ascii="Times New Roman" w:hAnsi="Times New Roman"/>
        </w:rPr>
      </w:pPr>
    </w:p>
    <w:p w:rsidR="005049A6" w:rsidRPr="00287DBB" w:rsidRDefault="005049A6" w:rsidP="005049A6">
      <w:pPr>
        <w:spacing w:after="120"/>
        <w:jc w:val="center"/>
        <w:rPr>
          <w:rFonts w:ascii="Times New Roman" w:hAnsi="Times New Roman"/>
        </w:rPr>
      </w:pPr>
    </w:p>
    <w:p w:rsidR="005049A6" w:rsidRPr="00287DBB" w:rsidRDefault="005049A6" w:rsidP="005049A6">
      <w:pPr>
        <w:spacing w:after="0"/>
        <w:ind w:firstLine="708"/>
        <w:rPr>
          <w:rFonts w:ascii="Times New Roman" w:hAnsi="Times New Roman"/>
        </w:rPr>
      </w:pPr>
      <w:r w:rsidRPr="00287DBB">
        <w:rPr>
          <w:rFonts w:ascii="Times New Roman" w:hAnsi="Times New Roman"/>
        </w:rPr>
        <w:lastRenderedPageBreak/>
        <w:t xml:space="preserve">   </w:t>
      </w:r>
      <w:r>
        <w:rPr>
          <w:rFonts w:ascii="Times New Roman" w:hAnsi="Times New Roman"/>
        </w:rPr>
        <w:t xml:space="preserve">Kovács Gábor </w:t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>
        <w:rPr>
          <w:rFonts w:ascii="Times New Roman" w:hAnsi="Times New Roman"/>
        </w:rPr>
        <w:t>dr. Tóth Tünde</w:t>
      </w:r>
    </w:p>
    <w:p w:rsidR="005049A6" w:rsidRPr="00287DBB" w:rsidRDefault="005049A6" w:rsidP="005049A6">
      <w:pPr>
        <w:spacing w:after="0"/>
        <w:ind w:firstLine="708"/>
        <w:rPr>
          <w:rFonts w:ascii="Times New Roman" w:hAnsi="Times New Roman"/>
        </w:rPr>
      </w:pPr>
      <w:r w:rsidRPr="00287DBB">
        <w:rPr>
          <w:rFonts w:ascii="Times New Roman" w:hAnsi="Times New Roman"/>
        </w:rPr>
        <w:t xml:space="preserve">      polgármester</w:t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</w:r>
      <w:r w:rsidRPr="00287DBB">
        <w:rPr>
          <w:rFonts w:ascii="Times New Roman" w:hAnsi="Times New Roman"/>
        </w:rPr>
        <w:tab/>
        <w:t xml:space="preserve">          jegyző</w:t>
      </w:r>
    </w:p>
    <w:p w:rsidR="005049A6" w:rsidRPr="00287DBB" w:rsidRDefault="005049A6" w:rsidP="005049A6">
      <w:pPr>
        <w:spacing w:after="0"/>
        <w:ind w:firstLine="708"/>
        <w:rPr>
          <w:rFonts w:ascii="Times New Roman" w:hAnsi="Times New Roman"/>
        </w:rPr>
      </w:pPr>
    </w:p>
    <w:p w:rsidR="005049A6" w:rsidRPr="00287DBB" w:rsidRDefault="005049A6" w:rsidP="005049A6">
      <w:pPr>
        <w:spacing w:after="0"/>
        <w:ind w:firstLine="708"/>
        <w:rPr>
          <w:rFonts w:ascii="Times New Roman" w:hAnsi="Times New Roman"/>
        </w:rPr>
      </w:pPr>
    </w:p>
    <w:p w:rsidR="005049A6" w:rsidRPr="00287DBB" w:rsidRDefault="005049A6" w:rsidP="005049A6">
      <w:pPr>
        <w:spacing w:after="0"/>
        <w:ind w:firstLine="708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5049A6" w:rsidRDefault="005049A6" w:rsidP="005049A6">
      <w:pPr>
        <w:spacing w:after="0"/>
        <w:rPr>
          <w:rFonts w:ascii="Times New Roman" w:hAnsi="Times New Roman"/>
        </w:rPr>
      </w:pPr>
    </w:p>
    <w:p w:rsidR="00222F04" w:rsidRDefault="00222F04"/>
    <w:sectPr w:rsidR="00222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9A6"/>
    <w:rsid w:val="002041CC"/>
    <w:rsid w:val="00222F04"/>
    <w:rsid w:val="005049A6"/>
    <w:rsid w:val="00CD4B7E"/>
    <w:rsid w:val="00E6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93814-3E7B-4BD3-91BA-6C018584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049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qFormat/>
    <w:rsid w:val="005049A6"/>
    <w:pPr>
      <w:spacing w:after="200" w:line="276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504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49A6"/>
    <w:rPr>
      <w:rFonts w:ascii="Calibri" w:eastAsia="Calibri" w:hAnsi="Calibri" w:cs="Times New Roman"/>
    </w:rPr>
  </w:style>
  <w:style w:type="character" w:styleId="Kiemels2">
    <w:name w:val="Strong"/>
    <w:basedOn w:val="Bekezdsalapbettpusa"/>
    <w:uiPriority w:val="22"/>
    <w:qFormat/>
    <w:rsid w:val="005049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lebeny</dc:creator>
  <cp:keywords/>
  <dc:description/>
  <cp:lastModifiedBy>lebeny</cp:lastModifiedBy>
  <cp:revision>2</cp:revision>
  <dcterms:created xsi:type="dcterms:W3CDTF">2017-07-24T09:13:00Z</dcterms:created>
  <dcterms:modified xsi:type="dcterms:W3CDTF">2017-07-24T09:13:00Z</dcterms:modified>
</cp:coreProperties>
</file>