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C44" w:rsidRPr="00D211ED" w:rsidRDefault="00F33C44" w:rsidP="00F33C44">
      <w:pPr>
        <w:spacing w:after="0" w:line="240" w:lineRule="auto"/>
        <w:jc w:val="both"/>
        <w:rPr>
          <w:rFonts w:ascii="Times New Roman" w:hAnsi="Times New Roman"/>
          <w:b/>
          <w:sz w:val="24"/>
          <w:szCs w:val="24"/>
        </w:rPr>
      </w:pPr>
      <w:r w:rsidRPr="00D211ED">
        <w:rPr>
          <w:rFonts w:ascii="Times New Roman" w:hAnsi="Times New Roman"/>
          <w:b/>
          <w:sz w:val="24"/>
          <w:szCs w:val="24"/>
        </w:rPr>
        <w:t xml:space="preserve">Lébényi Közös Önkormányzati Hivatal </w:t>
      </w:r>
    </w:p>
    <w:p w:rsidR="00F33C44" w:rsidRPr="00D211ED" w:rsidRDefault="00F33C44" w:rsidP="00F33C44">
      <w:pPr>
        <w:spacing w:after="0" w:line="240" w:lineRule="auto"/>
        <w:jc w:val="both"/>
        <w:rPr>
          <w:rFonts w:ascii="Times New Roman" w:hAnsi="Times New Roman"/>
          <w:sz w:val="24"/>
          <w:szCs w:val="24"/>
        </w:rPr>
      </w:pPr>
      <w:r w:rsidRPr="00D211ED">
        <w:rPr>
          <w:rFonts w:ascii="Times New Roman" w:hAnsi="Times New Roman"/>
          <w:b/>
          <w:sz w:val="24"/>
          <w:szCs w:val="24"/>
        </w:rPr>
        <w:t>Jegyzőjétől</w:t>
      </w:r>
    </w:p>
    <w:p w:rsidR="00F33C44" w:rsidRPr="00D211ED" w:rsidRDefault="00F33C44" w:rsidP="00F33C44">
      <w:pPr>
        <w:spacing w:after="0" w:line="240" w:lineRule="auto"/>
        <w:ind w:right="-1133"/>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D211ED">
        <w:rPr>
          <w:rFonts w:ascii="Times New Roman" w:hAnsi="Times New Roman"/>
          <w:sz w:val="24"/>
          <w:szCs w:val="24"/>
        </w:rPr>
        <w:tab/>
        <w:t xml:space="preserve">    …</w:t>
      </w:r>
      <w:proofErr w:type="gramStart"/>
      <w:r w:rsidRPr="00D211ED">
        <w:rPr>
          <w:rFonts w:ascii="Times New Roman" w:hAnsi="Times New Roman"/>
          <w:sz w:val="24"/>
          <w:szCs w:val="24"/>
        </w:rPr>
        <w:t>…….</w:t>
      </w:r>
      <w:proofErr w:type="gramEnd"/>
      <w:r w:rsidRPr="00D211ED">
        <w:rPr>
          <w:rFonts w:ascii="Times New Roman" w:hAnsi="Times New Roman"/>
          <w:sz w:val="24"/>
          <w:szCs w:val="24"/>
        </w:rPr>
        <w:t xml:space="preserve"> napirend</w:t>
      </w: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ind w:right="-1133"/>
        <w:jc w:val="both"/>
        <w:rPr>
          <w:rFonts w:ascii="Times New Roman" w:hAnsi="Times New Roman"/>
          <w:b/>
          <w:sz w:val="28"/>
          <w:szCs w:val="28"/>
        </w:rPr>
      </w:pPr>
    </w:p>
    <w:p w:rsidR="00F33C44" w:rsidRPr="00D211ED" w:rsidRDefault="00F33C44" w:rsidP="00F33C44">
      <w:pPr>
        <w:spacing w:after="0" w:line="240" w:lineRule="auto"/>
        <w:ind w:right="-1133"/>
        <w:jc w:val="both"/>
        <w:rPr>
          <w:rFonts w:ascii="Times New Roman" w:hAnsi="Times New Roman"/>
          <w:b/>
          <w:sz w:val="28"/>
          <w:szCs w:val="28"/>
        </w:rPr>
      </w:pPr>
    </w:p>
    <w:p w:rsidR="00F33C44" w:rsidRPr="00D211ED" w:rsidRDefault="00F33C44" w:rsidP="00F33C44">
      <w:pPr>
        <w:spacing w:after="0" w:line="240" w:lineRule="auto"/>
        <w:ind w:right="-1133"/>
        <w:jc w:val="center"/>
        <w:rPr>
          <w:rFonts w:ascii="Times New Roman" w:hAnsi="Times New Roman"/>
          <w:b/>
          <w:sz w:val="28"/>
          <w:szCs w:val="28"/>
        </w:rPr>
      </w:pPr>
      <w:r w:rsidRPr="00D211ED">
        <w:rPr>
          <w:rFonts w:ascii="Times New Roman" w:hAnsi="Times New Roman"/>
          <w:b/>
          <w:sz w:val="28"/>
          <w:szCs w:val="28"/>
        </w:rPr>
        <w:t>ELŐTERJESZTÉS</w:t>
      </w:r>
    </w:p>
    <w:p w:rsidR="00F33C44" w:rsidRPr="00D211ED" w:rsidRDefault="00F33C44" w:rsidP="00F33C44">
      <w:pPr>
        <w:spacing w:after="0" w:line="240" w:lineRule="auto"/>
        <w:jc w:val="center"/>
        <w:rPr>
          <w:rFonts w:ascii="Times New Roman" w:hAnsi="Times New Roman"/>
          <w:b/>
          <w:sz w:val="24"/>
          <w:szCs w:val="24"/>
        </w:rPr>
      </w:pPr>
    </w:p>
    <w:p w:rsidR="00F33C44" w:rsidRPr="00D211ED" w:rsidRDefault="00F33C44" w:rsidP="00F33C44">
      <w:pPr>
        <w:spacing w:after="0" w:line="240" w:lineRule="auto"/>
        <w:ind w:right="-1133"/>
        <w:jc w:val="center"/>
        <w:rPr>
          <w:rFonts w:ascii="Times New Roman" w:hAnsi="Times New Roman"/>
          <w:b/>
          <w:sz w:val="24"/>
          <w:szCs w:val="24"/>
        </w:rPr>
      </w:pPr>
      <w:proofErr w:type="gramStart"/>
      <w:r w:rsidRPr="00D211ED">
        <w:rPr>
          <w:rFonts w:ascii="Times New Roman" w:hAnsi="Times New Roman"/>
          <w:b/>
          <w:sz w:val="24"/>
          <w:szCs w:val="24"/>
        </w:rPr>
        <w:t>a</w:t>
      </w:r>
      <w:proofErr w:type="gramEnd"/>
      <w:r w:rsidRPr="00D211ED">
        <w:rPr>
          <w:rFonts w:ascii="Times New Roman" w:hAnsi="Times New Roman"/>
          <w:b/>
          <w:sz w:val="24"/>
          <w:szCs w:val="24"/>
        </w:rPr>
        <w:t xml:space="preserve"> Képviselő-testület 2017. </w:t>
      </w:r>
      <w:r>
        <w:rPr>
          <w:rFonts w:ascii="Times New Roman" w:hAnsi="Times New Roman"/>
          <w:b/>
          <w:sz w:val="24"/>
          <w:szCs w:val="24"/>
        </w:rPr>
        <w:t>május 25-e</w:t>
      </w:r>
      <w:r w:rsidRPr="00D211ED">
        <w:rPr>
          <w:rFonts w:ascii="Times New Roman" w:hAnsi="Times New Roman"/>
          <w:b/>
          <w:sz w:val="24"/>
          <w:szCs w:val="24"/>
        </w:rPr>
        <w:t>i</w:t>
      </w:r>
    </w:p>
    <w:p w:rsidR="00F33C44" w:rsidRPr="00D211ED" w:rsidRDefault="00F33C44" w:rsidP="00F33C44">
      <w:pPr>
        <w:spacing w:after="0" w:line="240" w:lineRule="auto"/>
        <w:ind w:right="-1133"/>
        <w:jc w:val="center"/>
        <w:rPr>
          <w:rFonts w:ascii="Times New Roman" w:hAnsi="Times New Roman"/>
          <w:b/>
          <w:sz w:val="24"/>
          <w:szCs w:val="24"/>
        </w:rPr>
      </w:pPr>
      <w:proofErr w:type="gramStart"/>
      <w:r w:rsidRPr="00D211ED">
        <w:rPr>
          <w:rFonts w:ascii="Times New Roman" w:hAnsi="Times New Roman"/>
          <w:b/>
          <w:sz w:val="24"/>
          <w:szCs w:val="24"/>
        </w:rPr>
        <w:t>ülésére</w:t>
      </w:r>
      <w:proofErr w:type="gramEnd"/>
    </w:p>
    <w:p w:rsidR="00F33C44" w:rsidRPr="00D211ED" w:rsidRDefault="00F33C44" w:rsidP="00F33C44">
      <w:pPr>
        <w:spacing w:after="0" w:line="240" w:lineRule="auto"/>
        <w:ind w:right="-1133"/>
        <w:jc w:val="center"/>
        <w:rPr>
          <w:rFonts w:ascii="Times New Roman" w:hAnsi="Times New Roman"/>
          <w:b/>
          <w:sz w:val="24"/>
          <w:szCs w:val="24"/>
        </w:rPr>
      </w:pPr>
    </w:p>
    <w:p w:rsidR="00F33C44" w:rsidRPr="00D211ED" w:rsidRDefault="00F33C44" w:rsidP="00F33C44">
      <w:pPr>
        <w:spacing w:after="0" w:line="240" w:lineRule="auto"/>
        <w:ind w:right="-1133"/>
        <w:jc w:val="both"/>
        <w:rPr>
          <w:rFonts w:ascii="Times New Roman" w:hAnsi="Times New Roman"/>
          <w:b/>
          <w:sz w:val="24"/>
          <w:szCs w:val="24"/>
        </w:rPr>
      </w:pPr>
    </w:p>
    <w:p w:rsidR="00F33C44" w:rsidRPr="00D211ED" w:rsidRDefault="00F33C44" w:rsidP="00F33C44">
      <w:pPr>
        <w:spacing w:after="0" w:line="240" w:lineRule="auto"/>
        <w:ind w:right="-1133"/>
        <w:jc w:val="both"/>
        <w:rPr>
          <w:rFonts w:ascii="Times New Roman" w:hAnsi="Times New Roman"/>
          <w:b/>
          <w:sz w:val="24"/>
          <w:szCs w:val="24"/>
        </w:rPr>
      </w:pPr>
    </w:p>
    <w:p w:rsidR="00F33C44" w:rsidRPr="00D211ED" w:rsidRDefault="00F33C44" w:rsidP="00F33C44">
      <w:pPr>
        <w:spacing w:after="0" w:line="240" w:lineRule="auto"/>
        <w:ind w:right="-1133"/>
        <w:jc w:val="both"/>
        <w:rPr>
          <w:rFonts w:ascii="Times New Roman" w:hAnsi="Times New Roman"/>
          <w:b/>
          <w:sz w:val="24"/>
          <w:szCs w:val="24"/>
          <w:highlight w:val="yellow"/>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spacing w:after="0" w:line="240" w:lineRule="auto"/>
        <w:jc w:val="both"/>
        <w:rPr>
          <w:rFonts w:ascii="Times New Roman" w:hAnsi="Times New Roman"/>
          <w:sz w:val="24"/>
          <w:szCs w:val="24"/>
        </w:rPr>
      </w:pPr>
    </w:p>
    <w:p w:rsidR="00F33C44" w:rsidRPr="00D211ED" w:rsidRDefault="00F33C44" w:rsidP="00F33C44">
      <w:pPr>
        <w:jc w:val="both"/>
        <w:rPr>
          <w:rFonts w:ascii="Times New Roman" w:hAnsi="Times New Roman"/>
          <w:sz w:val="24"/>
          <w:szCs w:val="24"/>
        </w:rPr>
      </w:pPr>
      <w:r w:rsidRPr="00D211ED">
        <w:rPr>
          <w:rFonts w:ascii="Times New Roman" w:hAnsi="Times New Roman"/>
          <w:b/>
          <w:sz w:val="24"/>
          <w:szCs w:val="24"/>
          <w:u w:val="single"/>
        </w:rPr>
        <w:t>Tárgy</w:t>
      </w:r>
      <w:r w:rsidRPr="00D211ED">
        <w:rPr>
          <w:rFonts w:ascii="Times New Roman" w:hAnsi="Times New Roman"/>
          <w:sz w:val="24"/>
          <w:szCs w:val="24"/>
        </w:rPr>
        <w:t xml:space="preserve">: </w:t>
      </w:r>
      <w:r w:rsidRPr="007A0865">
        <w:rPr>
          <w:rFonts w:ascii="Times New Roman" w:hAnsi="Times New Roman"/>
          <w:bCs/>
          <w:color w:val="000000"/>
          <w:sz w:val="24"/>
          <w:szCs w:val="24"/>
        </w:rPr>
        <w:t>a közösségi együttélés alapvető szabályait megsértő egyes magatartásokról és ezek jogkövetkezményeiről</w:t>
      </w:r>
      <w:r w:rsidRPr="007A0865">
        <w:rPr>
          <w:rFonts w:ascii="Times New Roman" w:hAnsi="Times New Roman"/>
          <w:bCs/>
          <w:sz w:val="24"/>
          <w:szCs w:val="24"/>
        </w:rPr>
        <w:t xml:space="preserve"> szóló 3/2017. (II. 7.) önkormányzati rendelet </w:t>
      </w:r>
      <w:r>
        <w:rPr>
          <w:rFonts w:ascii="Times New Roman" w:hAnsi="Times New Roman"/>
          <w:bCs/>
          <w:sz w:val="24"/>
          <w:szCs w:val="24"/>
        </w:rPr>
        <w:t>módosítása</w:t>
      </w:r>
    </w:p>
    <w:p w:rsidR="00F33C44" w:rsidRPr="00D211ED" w:rsidRDefault="00F33C44" w:rsidP="00F33C44">
      <w:pPr>
        <w:spacing w:after="0" w:line="240" w:lineRule="auto"/>
        <w:jc w:val="both"/>
        <w:rPr>
          <w:rFonts w:ascii="Times New Roman" w:hAnsi="Times New Roman"/>
          <w:b/>
          <w:sz w:val="28"/>
          <w:szCs w:val="28"/>
        </w:rPr>
      </w:pPr>
      <w:r w:rsidRPr="00D211ED">
        <w:rPr>
          <w:rFonts w:ascii="Times New Roman" w:hAnsi="Times New Roman"/>
          <w:b/>
          <w:sz w:val="24"/>
          <w:szCs w:val="24"/>
          <w:u w:val="single"/>
        </w:rPr>
        <w:t>Előterjesztő</w:t>
      </w:r>
      <w:r w:rsidRPr="00D211ED">
        <w:rPr>
          <w:rFonts w:ascii="Times New Roman" w:hAnsi="Times New Roman"/>
          <w:sz w:val="24"/>
          <w:szCs w:val="24"/>
        </w:rPr>
        <w:t xml:space="preserve">: dr. Tóth Tünde jegyző </w:t>
      </w:r>
    </w:p>
    <w:p w:rsidR="00F33C44" w:rsidRDefault="00F33C44" w:rsidP="00F33C44">
      <w:pPr>
        <w:widowControl w:val="0"/>
        <w:autoSpaceDE w:val="0"/>
        <w:autoSpaceDN w:val="0"/>
        <w:adjustRightInd w:val="0"/>
        <w:spacing w:after="0" w:line="240" w:lineRule="exact"/>
        <w:jc w:val="both"/>
        <w:rPr>
          <w:rFonts w:ascii="Times New Roman" w:hAnsi="Times New Roman"/>
          <w:sz w:val="24"/>
          <w:szCs w:val="24"/>
        </w:rPr>
      </w:pPr>
    </w:p>
    <w:p w:rsidR="00F33C44" w:rsidRDefault="00F33C44" w:rsidP="00F33C44">
      <w:pPr>
        <w:widowControl w:val="0"/>
        <w:autoSpaceDE w:val="0"/>
        <w:autoSpaceDN w:val="0"/>
        <w:adjustRightInd w:val="0"/>
        <w:spacing w:after="13" w:line="40" w:lineRule="exact"/>
        <w:jc w:val="both"/>
        <w:rPr>
          <w:rFonts w:ascii="Times New Roman" w:hAnsi="Times New Roman"/>
          <w:sz w:val="24"/>
          <w:szCs w:val="24"/>
        </w:rPr>
      </w:pPr>
    </w:p>
    <w:p w:rsidR="00F33C44" w:rsidRDefault="00F33C44" w:rsidP="00F33C44">
      <w:pPr>
        <w:widowControl w:val="0"/>
        <w:autoSpaceDE w:val="0"/>
        <w:autoSpaceDN w:val="0"/>
        <w:adjustRightInd w:val="0"/>
        <w:spacing w:after="13" w:line="40" w:lineRule="exact"/>
        <w:jc w:val="both"/>
        <w:rPr>
          <w:rFonts w:ascii="Times New Roman" w:hAnsi="Times New Roman"/>
          <w:sz w:val="24"/>
          <w:szCs w:val="24"/>
        </w:rPr>
      </w:pPr>
    </w:p>
    <w:p w:rsidR="00F33C44" w:rsidRDefault="00F33C44" w:rsidP="00F33C44">
      <w:pPr>
        <w:widowControl w:val="0"/>
        <w:autoSpaceDE w:val="0"/>
        <w:autoSpaceDN w:val="0"/>
        <w:adjustRightInd w:val="0"/>
        <w:spacing w:after="13" w:line="40" w:lineRule="exact"/>
        <w:jc w:val="both"/>
        <w:rPr>
          <w:rFonts w:ascii="Times New Roman" w:hAnsi="Times New Roman"/>
          <w:sz w:val="24"/>
          <w:szCs w:val="24"/>
        </w:rPr>
      </w:pPr>
    </w:p>
    <w:p w:rsidR="00F33C44" w:rsidRDefault="00F33C44" w:rsidP="00F33C44">
      <w:pPr>
        <w:widowControl w:val="0"/>
        <w:autoSpaceDE w:val="0"/>
        <w:autoSpaceDN w:val="0"/>
        <w:adjustRightInd w:val="0"/>
        <w:spacing w:after="13" w:line="40" w:lineRule="exact"/>
        <w:jc w:val="both"/>
        <w:rPr>
          <w:rFonts w:ascii="Times New Roman" w:hAnsi="Times New Roman"/>
          <w:sz w:val="24"/>
          <w:szCs w:val="24"/>
        </w:rPr>
      </w:pPr>
    </w:p>
    <w:p w:rsidR="00F33C44" w:rsidRDefault="00F33C44" w:rsidP="00F33C44">
      <w:pPr>
        <w:widowControl w:val="0"/>
        <w:autoSpaceDE w:val="0"/>
        <w:autoSpaceDN w:val="0"/>
        <w:adjustRightInd w:val="0"/>
        <w:spacing w:after="13" w:line="40" w:lineRule="exact"/>
        <w:jc w:val="both"/>
        <w:rPr>
          <w:rFonts w:ascii="Times New Roman" w:hAnsi="Times New Roman"/>
          <w:sz w:val="24"/>
          <w:szCs w:val="24"/>
        </w:rPr>
      </w:pPr>
    </w:p>
    <w:p w:rsidR="00F33C44" w:rsidRDefault="00F33C44" w:rsidP="00F33C44">
      <w:pPr>
        <w:widowControl w:val="0"/>
        <w:autoSpaceDE w:val="0"/>
        <w:autoSpaceDN w:val="0"/>
        <w:adjustRightInd w:val="0"/>
        <w:spacing w:after="13" w:line="40" w:lineRule="exact"/>
        <w:jc w:val="both"/>
        <w:rPr>
          <w:rFonts w:ascii="Times New Roman" w:hAnsi="Times New Roman"/>
          <w:sz w:val="24"/>
          <w:szCs w:val="24"/>
        </w:rPr>
      </w:pPr>
    </w:p>
    <w:p w:rsidR="00F33C44" w:rsidRDefault="00F33C44" w:rsidP="00F33C44">
      <w:pPr>
        <w:widowControl w:val="0"/>
        <w:autoSpaceDE w:val="0"/>
        <w:autoSpaceDN w:val="0"/>
        <w:adjustRightInd w:val="0"/>
        <w:spacing w:after="13" w:line="40" w:lineRule="exact"/>
        <w:jc w:val="both"/>
        <w:rPr>
          <w:rFonts w:ascii="Times New Roman" w:hAnsi="Times New Roman"/>
          <w:sz w:val="24"/>
          <w:szCs w:val="24"/>
        </w:rPr>
      </w:pPr>
    </w:p>
    <w:p w:rsidR="00F33C44" w:rsidRPr="002D0EA6" w:rsidRDefault="00F33C44" w:rsidP="00F33C44">
      <w:pPr>
        <w:widowControl w:val="0"/>
        <w:autoSpaceDE w:val="0"/>
        <w:autoSpaceDN w:val="0"/>
        <w:adjustRightInd w:val="0"/>
        <w:spacing w:after="13" w:line="40" w:lineRule="exact"/>
        <w:jc w:val="both"/>
        <w:rPr>
          <w:rFonts w:ascii="Times New Roman" w:hAnsi="Times New Roman"/>
          <w:sz w:val="24"/>
          <w:szCs w:val="24"/>
        </w:rPr>
      </w:pPr>
    </w:p>
    <w:p w:rsidR="00F33C44" w:rsidRDefault="00F33C44" w:rsidP="00F33C44">
      <w:pPr>
        <w:widowControl w:val="0"/>
        <w:autoSpaceDE w:val="0"/>
        <w:autoSpaceDN w:val="0"/>
        <w:adjustRightInd w:val="0"/>
        <w:spacing w:after="0" w:line="241" w:lineRule="auto"/>
        <w:jc w:val="both"/>
        <w:rPr>
          <w:rFonts w:ascii="Times New Roman" w:hAnsi="Times New Roman"/>
          <w:b/>
          <w:sz w:val="24"/>
          <w:szCs w:val="24"/>
        </w:rPr>
      </w:pPr>
      <w:r>
        <w:rPr>
          <w:rFonts w:ascii="Times New Roman" w:hAnsi="Times New Roman"/>
          <w:b/>
          <w:sz w:val="24"/>
          <w:szCs w:val="24"/>
        </w:rPr>
        <w:lastRenderedPageBreak/>
        <w:t>Tisztelt Képviselő-testület!</w:t>
      </w:r>
    </w:p>
    <w:p w:rsidR="00F33C44" w:rsidRDefault="00F33C44" w:rsidP="00F33C44">
      <w:pPr>
        <w:widowControl w:val="0"/>
        <w:autoSpaceDE w:val="0"/>
        <w:autoSpaceDN w:val="0"/>
        <w:adjustRightInd w:val="0"/>
        <w:spacing w:after="0" w:line="241" w:lineRule="auto"/>
        <w:jc w:val="both"/>
        <w:rPr>
          <w:rFonts w:ascii="Times New Roman" w:hAnsi="Times New Roman"/>
          <w:b/>
          <w:sz w:val="24"/>
          <w:szCs w:val="24"/>
        </w:rPr>
      </w:pPr>
    </w:p>
    <w:p w:rsidR="00F33C44" w:rsidRDefault="00F33C44" w:rsidP="00F33C44">
      <w:pPr>
        <w:spacing w:after="0"/>
        <w:jc w:val="both"/>
        <w:rPr>
          <w:rFonts w:ascii="Times New Roman" w:hAnsi="Times New Roman"/>
          <w:bCs/>
          <w:color w:val="000000"/>
          <w:sz w:val="24"/>
          <w:szCs w:val="24"/>
        </w:rPr>
      </w:pPr>
      <w:r>
        <w:rPr>
          <w:rFonts w:ascii="Times New Roman" w:hAnsi="Times New Roman"/>
          <w:sz w:val="24"/>
          <w:szCs w:val="24"/>
        </w:rPr>
        <w:t xml:space="preserve">A februári ülésen elfogadott rendelet révén 2017. április 1-jei hatállyal szabályozásra kerültek a településen </w:t>
      </w:r>
      <w:r w:rsidRPr="00F958ED">
        <w:rPr>
          <w:rFonts w:ascii="Times New Roman" w:hAnsi="Times New Roman"/>
          <w:bCs/>
          <w:color w:val="000000"/>
          <w:sz w:val="24"/>
          <w:szCs w:val="24"/>
        </w:rPr>
        <w:t>a közösségi együttélés alapvető szabályai</w:t>
      </w:r>
      <w:r>
        <w:rPr>
          <w:rFonts w:ascii="Times New Roman" w:hAnsi="Times New Roman"/>
          <w:bCs/>
          <w:color w:val="000000"/>
          <w:sz w:val="24"/>
          <w:szCs w:val="24"/>
        </w:rPr>
        <w:t>t megsértő magatartások</w:t>
      </w:r>
      <w:r w:rsidRPr="00F958ED">
        <w:rPr>
          <w:rFonts w:ascii="Times New Roman" w:hAnsi="Times New Roman"/>
          <w:bCs/>
          <w:color w:val="000000"/>
          <w:sz w:val="24"/>
          <w:szCs w:val="24"/>
        </w:rPr>
        <w:t>, valamint a</w:t>
      </w:r>
      <w:r>
        <w:rPr>
          <w:rFonts w:ascii="Times New Roman" w:hAnsi="Times New Roman"/>
          <w:bCs/>
          <w:color w:val="000000"/>
          <w:sz w:val="24"/>
          <w:szCs w:val="24"/>
        </w:rPr>
        <w:t xml:space="preserve"> szabályok megsértése esetén alkalmazható</w:t>
      </w:r>
      <w:r w:rsidRPr="00F958ED">
        <w:rPr>
          <w:rFonts w:ascii="Times New Roman" w:hAnsi="Times New Roman"/>
          <w:bCs/>
          <w:color w:val="000000"/>
          <w:sz w:val="24"/>
          <w:szCs w:val="24"/>
        </w:rPr>
        <w:t xml:space="preserve"> jogkövetkezménye</w:t>
      </w:r>
      <w:r>
        <w:rPr>
          <w:rFonts w:ascii="Times New Roman" w:hAnsi="Times New Roman"/>
          <w:bCs/>
          <w:color w:val="000000"/>
          <w:sz w:val="24"/>
          <w:szCs w:val="24"/>
        </w:rPr>
        <w:t>k</w:t>
      </w:r>
      <w:r w:rsidRPr="00F958ED">
        <w:rPr>
          <w:rFonts w:ascii="Times New Roman" w:hAnsi="Times New Roman"/>
          <w:bCs/>
          <w:color w:val="000000"/>
          <w:sz w:val="24"/>
          <w:szCs w:val="24"/>
        </w:rPr>
        <w:t xml:space="preserve"> </w:t>
      </w:r>
    </w:p>
    <w:p w:rsidR="00F33C44" w:rsidRDefault="00F33C44" w:rsidP="00F33C44">
      <w:pPr>
        <w:spacing w:after="0"/>
        <w:jc w:val="both"/>
        <w:rPr>
          <w:rFonts w:ascii="Times New Roman" w:hAnsi="Times New Roman"/>
          <w:bCs/>
          <w:color w:val="000000"/>
          <w:sz w:val="24"/>
          <w:szCs w:val="24"/>
        </w:rPr>
      </w:pPr>
    </w:p>
    <w:p w:rsidR="00C11F7C" w:rsidRDefault="00C11F7C" w:rsidP="00F33C44">
      <w:pPr>
        <w:spacing w:after="0"/>
        <w:jc w:val="both"/>
        <w:rPr>
          <w:rFonts w:ascii="Times New Roman" w:hAnsi="Times New Roman"/>
          <w:sz w:val="24"/>
          <w:szCs w:val="24"/>
        </w:rPr>
      </w:pPr>
      <w:r w:rsidRPr="00C11F7C">
        <w:rPr>
          <w:rFonts w:ascii="Times New Roman" w:hAnsi="Times New Roman"/>
          <w:bCs/>
          <w:color w:val="000000"/>
          <w:sz w:val="24"/>
          <w:szCs w:val="24"/>
        </w:rPr>
        <w:t xml:space="preserve">A rendelet hatálybalépését követő testületi ülésen már lakossági bejelentés során felhívták a figyelmet arra, hogy a rendelet </w:t>
      </w:r>
      <w:r>
        <w:rPr>
          <w:rFonts w:ascii="Times New Roman" w:hAnsi="Times New Roman"/>
          <w:bCs/>
          <w:color w:val="000000"/>
          <w:sz w:val="24"/>
          <w:szCs w:val="24"/>
        </w:rPr>
        <w:t>z</w:t>
      </w:r>
      <w:r w:rsidRPr="00C11F7C">
        <w:rPr>
          <w:rFonts w:ascii="Times New Roman" w:hAnsi="Times New Roman"/>
          <w:sz w:val="24"/>
          <w:szCs w:val="24"/>
        </w:rPr>
        <w:t>ajjal</w:t>
      </w:r>
      <w:r w:rsidRPr="00F33C44">
        <w:rPr>
          <w:rFonts w:ascii="Times New Roman" w:hAnsi="Times New Roman"/>
          <w:sz w:val="24"/>
          <w:szCs w:val="24"/>
        </w:rPr>
        <w:t xml:space="preserve"> járó tevékenységekre vonatkozó szabály</w:t>
      </w:r>
      <w:r>
        <w:rPr>
          <w:rFonts w:ascii="Times New Roman" w:hAnsi="Times New Roman"/>
          <w:sz w:val="24"/>
          <w:szCs w:val="24"/>
        </w:rPr>
        <w:t xml:space="preserve">ozása olyan </w:t>
      </w:r>
      <w:r w:rsidR="007A0649">
        <w:rPr>
          <w:rFonts w:ascii="Times New Roman" w:hAnsi="Times New Roman"/>
          <w:sz w:val="24"/>
          <w:szCs w:val="24"/>
        </w:rPr>
        <w:t>értelmezésre ad lehetőséget, mely szerint, lehetőséget biztosít</w:t>
      </w:r>
      <w:r>
        <w:rPr>
          <w:rFonts w:ascii="Times New Roman" w:hAnsi="Times New Roman"/>
          <w:sz w:val="24"/>
          <w:szCs w:val="24"/>
        </w:rPr>
        <w:t xml:space="preserve"> a péntekről szombatra virradó éjszaka és azt követő reggeli időszak során a zajkeltésre.</w:t>
      </w:r>
    </w:p>
    <w:p w:rsidR="007A0649" w:rsidRDefault="007A0649" w:rsidP="00F33C44">
      <w:pPr>
        <w:spacing w:after="0"/>
        <w:jc w:val="both"/>
        <w:rPr>
          <w:rFonts w:ascii="Times New Roman" w:hAnsi="Times New Roman"/>
          <w:sz w:val="24"/>
          <w:szCs w:val="24"/>
        </w:rPr>
      </w:pPr>
    </w:p>
    <w:p w:rsidR="00C11F7C" w:rsidRDefault="002E5589" w:rsidP="00F33C44">
      <w:pPr>
        <w:spacing w:after="0"/>
        <w:jc w:val="both"/>
        <w:rPr>
          <w:rFonts w:ascii="Times New Roman" w:hAnsi="Times New Roman"/>
          <w:sz w:val="24"/>
          <w:szCs w:val="24"/>
        </w:rPr>
      </w:pPr>
      <w:r>
        <w:rPr>
          <w:rFonts w:ascii="Times New Roman" w:hAnsi="Times New Roman"/>
          <w:sz w:val="24"/>
          <w:szCs w:val="24"/>
        </w:rPr>
        <w:t>Felülvizsgáltu</w:t>
      </w:r>
      <w:bookmarkStart w:id="0" w:name="_GoBack"/>
      <w:bookmarkEnd w:id="0"/>
      <w:r>
        <w:rPr>
          <w:rFonts w:ascii="Times New Roman" w:hAnsi="Times New Roman"/>
          <w:sz w:val="24"/>
          <w:szCs w:val="24"/>
        </w:rPr>
        <w:t>k</w:t>
      </w:r>
      <w:r w:rsidR="007A0649">
        <w:rPr>
          <w:rFonts w:ascii="Times New Roman" w:hAnsi="Times New Roman"/>
          <w:sz w:val="24"/>
          <w:szCs w:val="24"/>
        </w:rPr>
        <w:t xml:space="preserve"> a rendeletet a bej</w:t>
      </w:r>
      <w:r>
        <w:rPr>
          <w:rFonts w:ascii="Times New Roman" w:hAnsi="Times New Roman"/>
          <w:sz w:val="24"/>
          <w:szCs w:val="24"/>
        </w:rPr>
        <w:t>elentés nyomán és megállapítottuk</w:t>
      </w:r>
      <w:r w:rsidR="007A0649">
        <w:rPr>
          <w:rFonts w:ascii="Times New Roman" w:hAnsi="Times New Roman"/>
          <w:sz w:val="24"/>
          <w:szCs w:val="24"/>
        </w:rPr>
        <w:t>, hogy az említett rendelkezés a jogalkotó szándéktól teljesen eltérő, rosszhiszemű értelmezésnek adhat teret a benne lévő joghézag következtében.</w:t>
      </w:r>
    </w:p>
    <w:p w:rsidR="007A0649" w:rsidRDefault="007A0649" w:rsidP="00F33C44">
      <w:pPr>
        <w:spacing w:after="0"/>
        <w:jc w:val="both"/>
        <w:rPr>
          <w:rFonts w:ascii="Times New Roman" w:hAnsi="Times New Roman"/>
          <w:sz w:val="24"/>
          <w:szCs w:val="24"/>
        </w:rPr>
      </w:pPr>
    </w:p>
    <w:p w:rsidR="00F33C44" w:rsidRDefault="00C11F7C" w:rsidP="00F33C44">
      <w:pPr>
        <w:spacing w:after="0"/>
        <w:jc w:val="both"/>
        <w:rPr>
          <w:rFonts w:ascii="Times New Roman" w:hAnsi="Times New Roman"/>
          <w:sz w:val="24"/>
          <w:szCs w:val="24"/>
        </w:rPr>
      </w:pPr>
      <w:r>
        <w:rPr>
          <w:rFonts w:ascii="Times New Roman" w:hAnsi="Times New Roman"/>
          <w:sz w:val="24"/>
          <w:szCs w:val="24"/>
        </w:rPr>
        <w:t>Figyelemmel arra, hogy a rendelet megalkotása során</w:t>
      </w:r>
      <w:r w:rsidR="00096383">
        <w:rPr>
          <w:rFonts w:ascii="Times New Roman" w:hAnsi="Times New Roman"/>
          <w:sz w:val="24"/>
          <w:szCs w:val="24"/>
        </w:rPr>
        <w:t xml:space="preserve"> a jogalkotó szándéka pontosan ellentétes magatartás kiváltására irányult, szükségesnek tartottuk a rendelet </w:t>
      </w:r>
      <w:r w:rsidR="00E626CF">
        <w:rPr>
          <w:rFonts w:ascii="Times New Roman" w:hAnsi="Times New Roman"/>
          <w:bCs/>
          <w:color w:val="000000"/>
          <w:sz w:val="24"/>
          <w:szCs w:val="24"/>
        </w:rPr>
        <w:t>z</w:t>
      </w:r>
      <w:r w:rsidR="00E626CF" w:rsidRPr="00C11F7C">
        <w:rPr>
          <w:rFonts w:ascii="Times New Roman" w:hAnsi="Times New Roman"/>
          <w:sz w:val="24"/>
          <w:szCs w:val="24"/>
        </w:rPr>
        <w:t>ajjal</w:t>
      </w:r>
      <w:r w:rsidR="00E626CF" w:rsidRPr="00F33C44">
        <w:rPr>
          <w:rFonts w:ascii="Times New Roman" w:hAnsi="Times New Roman"/>
          <w:sz w:val="24"/>
          <w:szCs w:val="24"/>
        </w:rPr>
        <w:t xml:space="preserve"> járó tevékenységekre vonatkozó </w:t>
      </w:r>
      <w:r w:rsidR="00E626CF">
        <w:rPr>
          <w:rFonts w:ascii="Times New Roman" w:hAnsi="Times New Roman"/>
          <w:sz w:val="24"/>
          <w:szCs w:val="24"/>
        </w:rPr>
        <w:t>rendelkezésének</w:t>
      </w:r>
      <w:r w:rsidR="00096383">
        <w:rPr>
          <w:rFonts w:ascii="Times New Roman" w:hAnsi="Times New Roman"/>
          <w:sz w:val="24"/>
          <w:szCs w:val="24"/>
        </w:rPr>
        <w:t xml:space="preserve"> módosítását.</w:t>
      </w:r>
    </w:p>
    <w:p w:rsidR="00F33C44" w:rsidRDefault="00F33C44" w:rsidP="00F33C44">
      <w:pPr>
        <w:spacing w:after="0"/>
        <w:jc w:val="both"/>
        <w:rPr>
          <w:rFonts w:ascii="Times New Roman" w:hAnsi="Times New Roman"/>
          <w:sz w:val="24"/>
          <w:szCs w:val="24"/>
        </w:rPr>
      </w:pPr>
    </w:p>
    <w:p w:rsidR="00F33C44" w:rsidRPr="00E44CD9" w:rsidRDefault="00F33C44" w:rsidP="00F33C44">
      <w:pPr>
        <w:spacing w:after="0"/>
        <w:jc w:val="both"/>
        <w:rPr>
          <w:rFonts w:ascii="Times New Roman" w:hAnsi="Times New Roman"/>
          <w:sz w:val="24"/>
          <w:szCs w:val="24"/>
        </w:rPr>
      </w:pPr>
      <w:r>
        <w:rPr>
          <w:rFonts w:ascii="Times New Roman" w:hAnsi="Times New Roman"/>
          <w:sz w:val="24"/>
          <w:szCs w:val="24"/>
        </w:rPr>
        <w:t>Kérem a Tisztelt Képviselő-testületet, hogy a rendelettervezetet megtárgyalni, szükség esetén módosítani, és egyetértés esetén elfogadni szíveskedjen!</w:t>
      </w:r>
    </w:p>
    <w:p w:rsidR="00F33C44" w:rsidRPr="00F018C5" w:rsidRDefault="00F33C44" w:rsidP="00F33C44">
      <w:pPr>
        <w:widowControl w:val="0"/>
        <w:autoSpaceDE w:val="0"/>
        <w:autoSpaceDN w:val="0"/>
        <w:adjustRightInd w:val="0"/>
        <w:spacing w:after="0" w:line="241" w:lineRule="auto"/>
        <w:jc w:val="both"/>
        <w:rPr>
          <w:rFonts w:ascii="Times New Roman" w:hAnsi="Times New Roman"/>
          <w:sz w:val="24"/>
          <w:szCs w:val="24"/>
        </w:rPr>
      </w:pPr>
    </w:p>
    <w:p w:rsidR="00F33C44" w:rsidRPr="00F018C5" w:rsidRDefault="00F33C44" w:rsidP="00F33C44">
      <w:pPr>
        <w:widowControl w:val="0"/>
        <w:autoSpaceDE w:val="0"/>
        <w:autoSpaceDN w:val="0"/>
        <w:adjustRightInd w:val="0"/>
        <w:spacing w:after="0" w:line="241" w:lineRule="auto"/>
        <w:jc w:val="both"/>
        <w:rPr>
          <w:rFonts w:ascii="Times New Roman" w:hAnsi="Times New Roman"/>
          <w:sz w:val="24"/>
          <w:szCs w:val="24"/>
        </w:rPr>
      </w:pPr>
    </w:p>
    <w:p w:rsidR="00F33C44" w:rsidRDefault="00F33C44" w:rsidP="00F33C44">
      <w:pPr>
        <w:widowControl w:val="0"/>
        <w:autoSpaceDE w:val="0"/>
        <w:autoSpaceDN w:val="0"/>
        <w:adjustRightInd w:val="0"/>
        <w:spacing w:after="0" w:line="241" w:lineRule="auto"/>
        <w:jc w:val="both"/>
        <w:rPr>
          <w:rFonts w:ascii="Times New Roman" w:hAnsi="Times New Roman"/>
          <w:b/>
          <w:sz w:val="24"/>
          <w:szCs w:val="24"/>
        </w:rPr>
      </w:pPr>
      <w:r>
        <w:rPr>
          <w:rFonts w:ascii="Times New Roman" w:hAnsi="Times New Roman"/>
          <w:sz w:val="24"/>
          <w:szCs w:val="24"/>
        </w:rPr>
        <w:t>Lébény, 2017. május 18.</w:t>
      </w: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roofErr w:type="gramStart"/>
      <w:r>
        <w:rPr>
          <w:rFonts w:ascii="Times New Roman" w:hAnsi="Times New Roman"/>
          <w:b/>
          <w:sz w:val="24"/>
          <w:szCs w:val="24"/>
        </w:rPr>
        <w:t>dr.</w:t>
      </w:r>
      <w:proofErr w:type="gramEnd"/>
      <w:r>
        <w:rPr>
          <w:rFonts w:ascii="Times New Roman" w:hAnsi="Times New Roman"/>
          <w:b/>
          <w:sz w:val="24"/>
          <w:szCs w:val="24"/>
        </w:rPr>
        <w:t xml:space="preserve"> Tóth Tünde</w:t>
      </w: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proofErr w:type="gramStart"/>
      <w:r>
        <w:rPr>
          <w:rFonts w:ascii="Times New Roman" w:hAnsi="Times New Roman"/>
          <w:b/>
          <w:sz w:val="24"/>
          <w:szCs w:val="24"/>
        </w:rPr>
        <w:t>jegyző</w:t>
      </w:r>
      <w:proofErr w:type="gramEnd"/>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0" w:line="241" w:lineRule="auto"/>
        <w:ind w:right="1518"/>
        <w:jc w:val="both"/>
        <w:rPr>
          <w:rFonts w:ascii="Times New Roman" w:hAnsi="Times New Roman"/>
          <w:b/>
          <w:sz w:val="24"/>
          <w:szCs w:val="24"/>
        </w:rPr>
      </w:pPr>
    </w:p>
    <w:p w:rsidR="00F33C44" w:rsidRDefault="00F33C44" w:rsidP="00F33C44">
      <w:pPr>
        <w:widowControl w:val="0"/>
        <w:autoSpaceDE w:val="0"/>
        <w:autoSpaceDN w:val="0"/>
        <w:adjustRightInd w:val="0"/>
        <w:spacing w:after="120" w:line="241" w:lineRule="auto"/>
        <w:jc w:val="center"/>
        <w:rPr>
          <w:rFonts w:ascii="Times New Roman" w:hAnsi="Times New Roman"/>
          <w:b/>
          <w:sz w:val="24"/>
          <w:szCs w:val="24"/>
        </w:rPr>
      </w:pPr>
      <w:r w:rsidRPr="002D0EA6">
        <w:rPr>
          <w:rFonts w:ascii="Times New Roman" w:hAnsi="Times New Roman"/>
          <w:b/>
          <w:sz w:val="24"/>
          <w:szCs w:val="24"/>
        </w:rPr>
        <w:t>RENDELETTERVEZET</w:t>
      </w:r>
    </w:p>
    <w:p w:rsidR="00E626CF" w:rsidRDefault="00E626CF" w:rsidP="00F33C44">
      <w:pPr>
        <w:widowControl w:val="0"/>
        <w:autoSpaceDE w:val="0"/>
        <w:autoSpaceDN w:val="0"/>
        <w:adjustRightInd w:val="0"/>
        <w:spacing w:after="120" w:line="241" w:lineRule="auto"/>
        <w:jc w:val="center"/>
        <w:rPr>
          <w:rFonts w:ascii="Times New Roman" w:hAnsi="Times New Roman"/>
          <w:b/>
          <w:sz w:val="24"/>
          <w:szCs w:val="24"/>
        </w:rPr>
      </w:pPr>
    </w:p>
    <w:p w:rsidR="00E626CF" w:rsidRPr="0000538A" w:rsidRDefault="00E626CF" w:rsidP="00F33C44">
      <w:pPr>
        <w:widowControl w:val="0"/>
        <w:autoSpaceDE w:val="0"/>
        <w:autoSpaceDN w:val="0"/>
        <w:adjustRightInd w:val="0"/>
        <w:spacing w:after="120" w:line="241" w:lineRule="auto"/>
        <w:jc w:val="center"/>
        <w:rPr>
          <w:rFonts w:ascii="Times New Roman" w:hAnsi="Times New Roman"/>
          <w:b/>
          <w:bCs/>
          <w:sz w:val="24"/>
          <w:szCs w:val="24"/>
        </w:rPr>
      </w:pPr>
    </w:p>
    <w:p w:rsidR="00F33C44" w:rsidRPr="003E724F" w:rsidRDefault="00F33C44" w:rsidP="00F33C44">
      <w:pPr>
        <w:widowControl w:val="0"/>
        <w:autoSpaceDE w:val="0"/>
        <w:autoSpaceDN w:val="0"/>
        <w:adjustRightInd w:val="0"/>
        <w:spacing w:after="0" w:line="240" w:lineRule="auto"/>
        <w:ind w:right="-2"/>
        <w:jc w:val="center"/>
        <w:rPr>
          <w:rFonts w:ascii="Times New Roman" w:hAnsi="Times New Roman"/>
          <w:b/>
          <w:bCs/>
          <w:sz w:val="24"/>
          <w:szCs w:val="24"/>
        </w:rPr>
      </w:pPr>
      <w:r w:rsidRPr="003E724F">
        <w:rPr>
          <w:rFonts w:ascii="Times New Roman" w:hAnsi="Times New Roman"/>
          <w:b/>
          <w:bCs/>
          <w:sz w:val="24"/>
          <w:szCs w:val="24"/>
        </w:rPr>
        <w:t>Lébény Város Önkormányzat Képviselő-testületének</w:t>
      </w:r>
    </w:p>
    <w:p w:rsidR="00F33C44" w:rsidRPr="003E724F" w:rsidRDefault="00F33C44" w:rsidP="00F33C44">
      <w:pPr>
        <w:widowControl w:val="0"/>
        <w:autoSpaceDE w:val="0"/>
        <w:autoSpaceDN w:val="0"/>
        <w:adjustRightInd w:val="0"/>
        <w:spacing w:after="0" w:line="240" w:lineRule="auto"/>
        <w:ind w:right="-2"/>
        <w:jc w:val="center"/>
        <w:rPr>
          <w:rFonts w:ascii="Times New Roman" w:hAnsi="Times New Roman"/>
          <w:b/>
          <w:bCs/>
          <w:sz w:val="24"/>
          <w:szCs w:val="24"/>
        </w:rPr>
      </w:pPr>
      <w:r>
        <w:rPr>
          <w:rFonts w:ascii="Times New Roman" w:hAnsi="Times New Roman"/>
          <w:b/>
          <w:bCs/>
          <w:sz w:val="24"/>
          <w:szCs w:val="24"/>
        </w:rPr>
        <w:t>……</w:t>
      </w:r>
      <w:r w:rsidRPr="003E724F">
        <w:rPr>
          <w:rFonts w:ascii="Times New Roman" w:hAnsi="Times New Roman"/>
          <w:b/>
          <w:bCs/>
          <w:sz w:val="24"/>
          <w:szCs w:val="24"/>
        </w:rPr>
        <w:t>/2017. (</w:t>
      </w:r>
      <w:proofErr w:type="gramStart"/>
      <w:r>
        <w:rPr>
          <w:rFonts w:ascii="Times New Roman" w:hAnsi="Times New Roman"/>
          <w:b/>
          <w:bCs/>
          <w:sz w:val="24"/>
          <w:szCs w:val="24"/>
        </w:rPr>
        <w:t>……</w:t>
      </w:r>
      <w:r w:rsidRPr="003E724F">
        <w:rPr>
          <w:rFonts w:ascii="Times New Roman" w:hAnsi="Times New Roman"/>
          <w:b/>
          <w:bCs/>
          <w:sz w:val="24"/>
          <w:szCs w:val="24"/>
        </w:rPr>
        <w:t>.</w:t>
      </w:r>
      <w:proofErr w:type="gramEnd"/>
      <w:r w:rsidRPr="003E724F">
        <w:rPr>
          <w:rFonts w:ascii="Times New Roman" w:hAnsi="Times New Roman"/>
          <w:b/>
          <w:bCs/>
          <w:sz w:val="24"/>
          <w:szCs w:val="24"/>
        </w:rPr>
        <w:t>) önkormányzati rendelete</w:t>
      </w:r>
    </w:p>
    <w:p w:rsidR="00F33C44" w:rsidRPr="003E724F" w:rsidRDefault="00F33C44" w:rsidP="00F33C44">
      <w:pPr>
        <w:widowControl w:val="0"/>
        <w:autoSpaceDE w:val="0"/>
        <w:autoSpaceDN w:val="0"/>
        <w:adjustRightInd w:val="0"/>
        <w:spacing w:after="0" w:line="240" w:lineRule="auto"/>
        <w:ind w:right="-2"/>
        <w:jc w:val="center"/>
        <w:rPr>
          <w:rFonts w:ascii="Times New Roman" w:hAnsi="Times New Roman"/>
          <w:b/>
          <w:bCs/>
          <w:sz w:val="24"/>
          <w:szCs w:val="24"/>
        </w:rPr>
      </w:pPr>
      <w:proofErr w:type="gramStart"/>
      <w:r w:rsidRPr="007266C4">
        <w:rPr>
          <w:rFonts w:ascii="Times New Roman" w:hAnsi="Times New Roman"/>
          <w:b/>
          <w:bCs/>
          <w:color w:val="000000"/>
          <w:sz w:val="24"/>
          <w:szCs w:val="24"/>
        </w:rPr>
        <w:t>a</w:t>
      </w:r>
      <w:proofErr w:type="gramEnd"/>
      <w:r w:rsidRPr="007266C4">
        <w:rPr>
          <w:rFonts w:ascii="Times New Roman" w:hAnsi="Times New Roman"/>
          <w:b/>
          <w:bCs/>
          <w:color w:val="000000"/>
          <w:sz w:val="24"/>
          <w:szCs w:val="24"/>
        </w:rPr>
        <w:t xml:space="preserve"> közösségi együttélés alapvető szabályai</w:t>
      </w:r>
      <w:r>
        <w:rPr>
          <w:rFonts w:ascii="Times New Roman" w:hAnsi="Times New Roman"/>
          <w:b/>
          <w:bCs/>
          <w:color w:val="000000"/>
          <w:sz w:val="24"/>
          <w:szCs w:val="24"/>
        </w:rPr>
        <w:t>t megsértő egyes magatartásokról</w:t>
      </w:r>
      <w:r w:rsidRPr="007266C4">
        <w:rPr>
          <w:rFonts w:ascii="Times New Roman" w:hAnsi="Times New Roman"/>
          <w:b/>
          <w:bCs/>
          <w:color w:val="000000"/>
          <w:sz w:val="24"/>
          <w:szCs w:val="24"/>
        </w:rPr>
        <w:t xml:space="preserve"> és ezek jogkövetkezményeiről</w:t>
      </w:r>
      <w:r>
        <w:rPr>
          <w:rFonts w:ascii="Times New Roman" w:hAnsi="Times New Roman"/>
          <w:b/>
          <w:bCs/>
          <w:sz w:val="24"/>
          <w:szCs w:val="24"/>
        </w:rPr>
        <w:t xml:space="preserve"> szóló 3/2017. (II. </w:t>
      </w:r>
      <w:r w:rsidRPr="003E724F">
        <w:rPr>
          <w:rFonts w:ascii="Times New Roman" w:hAnsi="Times New Roman"/>
          <w:b/>
          <w:bCs/>
          <w:sz w:val="24"/>
          <w:szCs w:val="24"/>
        </w:rPr>
        <w:t>7.) önkormányzati rendelet módosításáról</w:t>
      </w:r>
    </w:p>
    <w:p w:rsidR="00F33C44" w:rsidRDefault="00F33C44" w:rsidP="00F33C44">
      <w:pPr>
        <w:widowControl w:val="0"/>
        <w:autoSpaceDE w:val="0"/>
        <w:autoSpaceDN w:val="0"/>
        <w:adjustRightInd w:val="0"/>
        <w:spacing w:after="120" w:line="241" w:lineRule="auto"/>
        <w:ind w:left="1022" w:right="1518"/>
        <w:jc w:val="both"/>
        <w:rPr>
          <w:rFonts w:ascii="Times New Roman" w:hAnsi="Times New Roman"/>
          <w:sz w:val="24"/>
          <w:szCs w:val="24"/>
        </w:rPr>
      </w:pPr>
    </w:p>
    <w:p w:rsidR="00F33C44" w:rsidRPr="0000538A" w:rsidRDefault="00F33C44" w:rsidP="00F33C44">
      <w:pPr>
        <w:widowControl w:val="0"/>
        <w:autoSpaceDE w:val="0"/>
        <w:autoSpaceDN w:val="0"/>
        <w:adjustRightInd w:val="0"/>
        <w:spacing w:after="120"/>
        <w:ind w:right="-2"/>
        <w:jc w:val="both"/>
        <w:rPr>
          <w:rFonts w:ascii="Times New Roman" w:hAnsi="Times New Roman"/>
          <w:sz w:val="24"/>
          <w:szCs w:val="24"/>
        </w:rPr>
      </w:pPr>
      <w:r>
        <w:rPr>
          <w:rFonts w:ascii="Times New Roman" w:hAnsi="Times New Roman"/>
          <w:color w:val="000000"/>
          <w:sz w:val="24"/>
          <w:szCs w:val="24"/>
        </w:rPr>
        <w:t>Lébény</w:t>
      </w:r>
      <w:r w:rsidRPr="007266C4">
        <w:rPr>
          <w:rFonts w:ascii="Times New Roman" w:hAnsi="Times New Roman"/>
          <w:color w:val="000000"/>
          <w:sz w:val="24"/>
          <w:szCs w:val="24"/>
        </w:rPr>
        <w:t xml:space="preserve"> Város Önkormányzata Képviselő-testülete a Magyarország helyi önkormányzatairól szóló 2011. évi CLXXXIX. törvény 143. § (4) bekezdés d</w:t>
      </w:r>
      <w:r w:rsidRPr="007266C4">
        <w:rPr>
          <w:rFonts w:ascii="Times New Roman" w:hAnsi="Times New Roman"/>
          <w:iCs/>
          <w:color w:val="000000"/>
          <w:sz w:val="24"/>
          <w:szCs w:val="24"/>
        </w:rPr>
        <w:t>)</w:t>
      </w:r>
      <w:r w:rsidRPr="007266C4">
        <w:rPr>
          <w:rFonts w:ascii="Times New Roman" w:hAnsi="Times New Roman"/>
          <w:color w:val="000000"/>
          <w:sz w:val="24"/>
          <w:szCs w:val="24"/>
        </w:rPr>
        <w:t xml:space="preserve"> pontjában kapott felhatalmazás alapján, </w:t>
      </w:r>
      <w:r w:rsidRPr="007266C4">
        <w:rPr>
          <w:rFonts w:ascii="Times New Roman" w:hAnsi="Times New Roman"/>
          <w:sz w:val="24"/>
          <w:szCs w:val="24"/>
        </w:rPr>
        <w:t xml:space="preserve">az Alaptörvény 32. cikk (1) bekezdés a) pontjában meghatározott feladatkörében </w:t>
      </w:r>
      <w:r w:rsidRPr="007266C4">
        <w:rPr>
          <w:rFonts w:ascii="Times New Roman" w:hAnsi="Times New Roman"/>
          <w:color w:val="000000"/>
          <w:sz w:val="24"/>
          <w:szCs w:val="24"/>
        </w:rPr>
        <w:t>eljárva a következőket rendeli el:</w:t>
      </w:r>
    </w:p>
    <w:p w:rsidR="00F33C44" w:rsidRPr="0000538A" w:rsidRDefault="00F33C44" w:rsidP="00F33C44">
      <w:pPr>
        <w:widowControl w:val="0"/>
        <w:autoSpaceDE w:val="0"/>
        <w:autoSpaceDN w:val="0"/>
        <w:adjustRightInd w:val="0"/>
        <w:spacing w:after="120"/>
        <w:ind w:right="-2"/>
        <w:jc w:val="center"/>
        <w:rPr>
          <w:rFonts w:ascii="Times New Roman" w:hAnsi="Times New Roman"/>
          <w:sz w:val="24"/>
          <w:szCs w:val="24"/>
        </w:rPr>
      </w:pPr>
      <w:r w:rsidRPr="0000538A">
        <w:rPr>
          <w:rFonts w:ascii="Times New Roman" w:hAnsi="Times New Roman"/>
          <w:b/>
          <w:bCs/>
          <w:sz w:val="24"/>
          <w:szCs w:val="24"/>
        </w:rPr>
        <w:t>1.§</w:t>
      </w:r>
    </w:p>
    <w:p w:rsidR="00F33C44" w:rsidRDefault="00F33C44" w:rsidP="00F33C44">
      <w:pPr>
        <w:widowControl w:val="0"/>
        <w:autoSpaceDE w:val="0"/>
        <w:autoSpaceDN w:val="0"/>
        <w:adjustRightInd w:val="0"/>
        <w:spacing w:after="120"/>
        <w:ind w:right="-2"/>
        <w:jc w:val="both"/>
        <w:rPr>
          <w:rFonts w:ascii="Times New Roman" w:hAnsi="Times New Roman"/>
        </w:rPr>
      </w:pPr>
      <w:r w:rsidRPr="00B271C9">
        <w:rPr>
          <w:rFonts w:ascii="Times New Roman" w:hAnsi="Times New Roman"/>
        </w:rPr>
        <w:t xml:space="preserve">Lébény Város Önkormányzat Képviselő-testületének </w:t>
      </w:r>
      <w:r w:rsidRPr="00B271C9">
        <w:rPr>
          <w:rFonts w:ascii="Times New Roman" w:hAnsi="Times New Roman"/>
          <w:bCs/>
          <w:color w:val="000000"/>
          <w:sz w:val="24"/>
          <w:szCs w:val="24"/>
        </w:rPr>
        <w:t>a közösségi együttélés alapvető szabályait megsértő egyes magatartásokról és ezek jogkövetkezményeiről</w:t>
      </w:r>
      <w:r w:rsidRPr="00B271C9">
        <w:rPr>
          <w:rFonts w:ascii="Times New Roman" w:hAnsi="Times New Roman"/>
          <w:bCs/>
          <w:sz w:val="24"/>
          <w:szCs w:val="24"/>
        </w:rPr>
        <w:t xml:space="preserve"> szóló 3/2017. (II. 7.) önkormányzati rendelete</w:t>
      </w:r>
      <w:r w:rsidRPr="00B271C9">
        <w:rPr>
          <w:rFonts w:ascii="Times New Roman" w:hAnsi="Times New Roman"/>
        </w:rPr>
        <w:t xml:space="preserve"> (a továbbiakban: Rendelet) </w:t>
      </w:r>
      <w:r>
        <w:rPr>
          <w:rFonts w:ascii="Times New Roman" w:hAnsi="Times New Roman"/>
        </w:rPr>
        <w:t>4. §-a</w:t>
      </w:r>
      <w:r w:rsidRPr="00B271C9">
        <w:rPr>
          <w:rFonts w:ascii="Times New Roman" w:hAnsi="Times New Roman"/>
        </w:rPr>
        <w:t xml:space="preserve"> helyébe az alábbi rendelkezés lép:</w:t>
      </w:r>
    </w:p>
    <w:p w:rsidR="00F33C44" w:rsidRPr="00F33C44" w:rsidRDefault="00F33C44" w:rsidP="00F33C44">
      <w:pPr>
        <w:pStyle w:val="Cm"/>
        <w:ind w:right="-2"/>
        <w:rPr>
          <w:rFonts w:ascii="Times New Roman" w:hAnsi="Times New Roman"/>
          <w:sz w:val="24"/>
          <w:szCs w:val="24"/>
        </w:rPr>
      </w:pPr>
    </w:p>
    <w:p w:rsidR="00F33C44" w:rsidRPr="00F33C44" w:rsidRDefault="00F33C44" w:rsidP="00F33C44">
      <w:pPr>
        <w:pStyle w:val="Cm"/>
        <w:ind w:right="-2"/>
        <w:rPr>
          <w:rFonts w:ascii="Times New Roman" w:hAnsi="Times New Roman"/>
          <w:sz w:val="24"/>
          <w:szCs w:val="24"/>
        </w:rPr>
      </w:pPr>
      <w:r w:rsidRPr="00F33C44">
        <w:rPr>
          <w:rFonts w:ascii="Times New Roman" w:hAnsi="Times New Roman"/>
          <w:sz w:val="24"/>
          <w:szCs w:val="24"/>
        </w:rPr>
        <w:t>„Zajjal járó tevékenységekre vonatkozó szabályok megszegése</w:t>
      </w:r>
    </w:p>
    <w:p w:rsidR="00F33C44" w:rsidRPr="007266C4" w:rsidRDefault="00F33C44" w:rsidP="00F33C44">
      <w:pPr>
        <w:spacing w:after="0"/>
        <w:ind w:right="-2"/>
        <w:jc w:val="center"/>
        <w:rPr>
          <w:rFonts w:ascii="Times New Roman" w:hAnsi="Times New Roman"/>
          <w:color w:val="000000"/>
          <w:sz w:val="24"/>
          <w:szCs w:val="24"/>
        </w:rPr>
      </w:pPr>
    </w:p>
    <w:p w:rsidR="00F33C44" w:rsidRPr="007266C4" w:rsidRDefault="00F33C44" w:rsidP="00F33C44">
      <w:pPr>
        <w:pStyle w:val="Alcm"/>
        <w:ind w:right="-2"/>
        <w:rPr>
          <w:b/>
        </w:rPr>
      </w:pPr>
      <w:r w:rsidRPr="007266C4">
        <w:rPr>
          <w:b/>
        </w:rPr>
        <w:t>4. §</w:t>
      </w:r>
    </w:p>
    <w:p w:rsidR="00F33C44" w:rsidRPr="007266C4" w:rsidRDefault="00F33C44" w:rsidP="00F33C44">
      <w:pPr>
        <w:spacing w:after="0"/>
        <w:ind w:right="-2"/>
        <w:jc w:val="center"/>
        <w:rPr>
          <w:rFonts w:ascii="Times New Roman" w:hAnsi="Times New Roman"/>
          <w:sz w:val="24"/>
          <w:szCs w:val="24"/>
        </w:rPr>
      </w:pPr>
    </w:p>
    <w:p w:rsidR="00F33C44" w:rsidRDefault="00734DA2" w:rsidP="00F33C44">
      <w:pPr>
        <w:spacing w:after="0"/>
        <w:ind w:right="-2"/>
        <w:jc w:val="both"/>
        <w:rPr>
          <w:rFonts w:ascii="Times New Roman" w:hAnsi="Times New Roman"/>
          <w:bCs/>
          <w:sz w:val="24"/>
          <w:szCs w:val="24"/>
        </w:rPr>
      </w:pPr>
      <w:proofErr w:type="gramStart"/>
      <w:r w:rsidRPr="004B39F8">
        <w:rPr>
          <w:rFonts w:ascii="Times New Roman" w:hAnsi="Times New Roman"/>
          <w:bCs/>
          <w:sz w:val="24"/>
          <w:szCs w:val="24"/>
        </w:rPr>
        <w:t>Megsérti a közösségi együttélés alapvető szabályait, aki munkanapokon 21.00 és 24.00 óra, valamint 00.00 és 08.00 óra között, szombaton 00.00 óra és 09.00 óra, továbbá 22.00 óra és 24.00 óra között, vasárnap és ünnepnapokon 00.00 óra és 09.00 óra között, valamint 12.00 óra és 24.00 óra között lakóövezetben zajt keltő tevékenységet</w:t>
      </w:r>
      <w:r w:rsidRPr="004B39F8">
        <w:rPr>
          <w:rStyle w:val="Kiemels"/>
          <w:rFonts w:ascii="Times New Roman" w:hAnsi="Times New Roman"/>
          <w:szCs w:val="24"/>
        </w:rPr>
        <w:t xml:space="preserve"> </w:t>
      </w:r>
      <w:r w:rsidRPr="004B39F8">
        <w:rPr>
          <w:rStyle w:val="Kiemels"/>
          <w:rFonts w:ascii="Times New Roman" w:hAnsi="Times New Roman"/>
          <w:i w:val="0"/>
          <w:szCs w:val="24"/>
        </w:rPr>
        <w:t>végez</w:t>
      </w:r>
      <w:r w:rsidRPr="004B39F8">
        <w:rPr>
          <w:rFonts w:ascii="Times New Roman" w:hAnsi="Times New Roman"/>
          <w:bCs/>
          <w:i/>
          <w:sz w:val="24"/>
          <w:szCs w:val="24"/>
        </w:rPr>
        <w:t>,</w:t>
      </w:r>
      <w:r w:rsidRPr="004B39F8">
        <w:rPr>
          <w:rFonts w:ascii="Times New Roman" w:hAnsi="Times New Roman"/>
          <w:bCs/>
          <w:sz w:val="24"/>
          <w:szCs w:val="24"/>
        </w:rPr>
        <w:t xml:space="preserve"> így különösen:</w:t>
      </w:r>
      <w:proofErr w:type="gramEnd"/>
    </w:p>
    <w:p w:rsidR="00F33C44" w:rsidRPr="007266C4" w:rsidRDefault="00F33C44" w:rsidP="00F33C44">
      <w:pPr>
        <w:spacing w:after="0"/>
        <w:ind w:right="-2"/>
        <w:jc w:val="both"/>
        <w:rPr>
          <w:rFonts w:ascii="Times New Roman" w:hAnsi="Times New Roman"/>
          <w:bCs/>
          <w:sz w:val="24"/>
          <w:szCs w:val="24"/>
        </w:rPr>
      </w:pPr>
    </w:p>
    <w:p w:rsidR="00F33C44" w:rsidRDefault="00F33C44" w:rsidP="00F33C44">
      <w:pPr>
        <w:widowControl w:val="0"/>
        <w:numPr>
          <w:ilvl w:val="0"/>
          <w:numId w:val="2"/>
        </w:numPr>
        <w:autoSpaceDE w:val="0"/>
        <w:autoSpaceDN w:val="0"/>
        <w:adjustRightInd w:val="0"/>
        <w:spacing w:after="120"/>
        <w:ind w:left="0" w:right="-2" w:firstLine="284"/>
        <w:jc w:val="both"/>
        <w:rPr>
          <w:rFonts w:ascii="Times New Roman" w:hAnsi="Times New Roman"/>
          <w:sz w:val="24"/>
          <w:szCs w:val="24"/>
        </w:rPr>
      </w:pPr>
      <w:r w:rsidRPr="00B271C9">
        <w:rPr>
          <w:rFonts w:ascii="Times New Roman" w:hAnsi="Times New Roman"/>
          <w:sz w:val="24"/>
          <w:szCs w:val="24"/>
        </w:rPr>
        <w:t xml:space="preserve">robbanómotoros fűnyírót, </w:t>
      </w:r>
    </w:p>
    <w:p w:rsidR="00F33C44" w:rsidRPr="00B271C9" w:rsidRDefault="00F33C44" w:rsidP="00F33C44">
      <w:pPr>
        <w:widowControl w:val="0"/>
        <w:numPr>
          <w:ilvl w:val="0"/>
          <w:numId w:val="2"/>
        </w:numPr>
        <w:autoSpaceDE w:val="0"/>
        <w:autoSpaceDN w:val="0"/>
        <w:adjustRightInd w:val="0"/>
        <w:spacing w:after="120"/>
        <w:ind w:left="0" w:right="-2" w:firstLine="284"/>
        <w:jc w:val="both"/>
        <w:rPr>
          <w:rFonts w:ascii="Times New Roman" w:hAnsi="Times New Roman"/>
          <w:sz w:val="24"/>
          <w:szCs w:val="24"/>
        </w:rPr>
      </w:pPr>
      <w:r w:rsidRPr="00B271C9">
        <w:rPr>
          <w:rFonts w:ascii="Times New Roman" w:hAnsi="Times New Roman"/>
          <w:sz w:val="24"/>
          <w:szCs w:val="24"/>
        </w:rPr>
        <w:t>motorfűrészt,</w:t>
      </w:r>
    </w:p>
    <w:p w:rsidR="00F33C44" w:rsidRPr="00B271C9" w:rsidRDefault="00F33C44" w:rsidP="00F33C44">
      <w:pPr>
        <w:widowControl w:val="0"/>
        <w:numPr>
          <w:ilvl w:val="0"/>
          <w:numId w:val="2"/>
        </w:numPr>
        <w:autoSpaceDE w:val="0"/>
        <w:autoSpaceDN w:val="0"/>
        <w:adjustRightInd w:val="0"/>
        <w:spacing w:after="120"/>
        <w:ind w:left="0" w:right="-2" w:firstLine="284"/>
        <w:jc w:val="both"/>
        <w:rPr>
          <w:rFonts w:ascii="Times New Roman" w:hAnsi="Times New Roman"/>
          <w:sz w:val="24"/>
          <w:szCs w:val="24"/>
        </w:rPr>
      </w:pPr>
      <w:r w:rsidRPr="00B271C9">
        <w:rPr>
          <w:rFonts w:ascii="Times New Roman" w:hAnsi="Times New Roman"/>
          <w:sz w:val="24"/>
          <w:szCs w:val="24"/>
        </w:rPr>
        <w:t>kerti traktort, rotációs kapát,</w:t>
      </w:r>
    </w:p>
    <w:p w:rsidR="00F33C44" w:rsidRPr="00B271C9" w:rsidRDefault="00F33C44" w:rsidP="00F33C44">
      <w:pPr>
        <w:widowControl w:val="0"/>
        <w:numPr>
          <w:ilvl w:val="0"/>
          <w:numId w:val="2"/>
        </w:numPr>
        <w:autoSpaceDE w:val="0"/>
        <w:autoSpaceDN w:val="0"/>
        <w:adjustRightInd w:val="0"/>
        <w:spacing w:after="120"/>
        <w:ind w:left="0" w:right="-2" w:firstLine="284"/>
        <w:jc w:val="both"/>
        <w:rPr>
          <w:rFonts w:ascii="Times New Roman" w:hAnsi="Times New Roman"/>
          <w:sz w:val="24"/>
          <w:szCs w:val="24"/>
        </w:rPr>
      </w:pPr>
      <w:r w:rsidRPr="00B271C9">
        <w:rPr>
          <w:rFonts w:ascii="Times New Roman" w:hAnsi="Times New Roman"/>
          <w:sz w:val="24"/>
          <w:szCs w:val="24"/>
        </w:rPr>
        <w:t xml:space="preserve">ipari- vagy </w:t>
      </w:r>
      <w:proofErr w:type="spellStart"/>
      <w:r w:rsidRPr="00B271C9">
        <w:rPr>
          <w:rFonts w:ascii="Times New Roman" w:hAnsi="Times New Roman"/>
          <w:sz w:val="24"/>
          <w:szCs w:val="24"/>
        </w:rPr>
        <w:t>barkácsgépet</w:t>
      </w:r>
      <w:proofErr w:type="spellEnd"/>
      <w:r w:rsidRPr="00B271C9">
        <w:rPr>
          <w:rFonts w:ascii="Times New Roman" w:hAnsi="Times New Roman"/>
          <w:sz w:val="24"/>
          <w:szCs w:val="24"/>
        </w:rPr>
        <w:t xml:space="preserve"> működtet.”</w:t>
      </w:r>
    </w:p>
    <w:p w:rsidR="00F33C44" w:rsidRDefault="00F33C44" w:rsidP="00F33C44">
      <w:pPr>
        <w:widowControl w:val="0"/>
        <w:autoSpaceDE w:val="0"/>
        <w:autoSpaceDN w:val="0"/>
        <w:adjustRightInd w:val="0"/>
        <w:spacing w:after="120"/>
        <w:ind w:right="-2"/>
        <w:jc w:val="center"/>
        <w:rPr>
          <w:rFonts w:ascii="Times New Roman" w:hAnsi="Times New Roman"/>
          <w:b/>
          <w:bCs/>
          <w:sz w:val="24"/>
          <w:szCs w:val="24"/>
        </w:rPr>
      </w:pPr>
    </w:p>
    <w:p w:rsidR="00F33C44" w:rsidRDefault="00F33C44" w:rsidP="00F33C44">
      <w:pPr>
        <w:widowControl w:val="0"/>
        <w:autoSpaceDE w:val="0"/>
        <w:autoSpaceDN w:val="0"/>
        <w:adjustRightInd w:val="0"/>
        <w:spacing w:after="120"/>
        <w:ind w:right="-2"/>
        <w:jc w:val="center"/>
        <w:rPr>
          <w:rFonts w:ascii="Times New Roman" w:hAnsi="Times New Roman"/>
          <w:b/>
          <w:bCs/>
          <w:sz w:val="24"/>
          <w:szCs w:val="24"/>
        </w:rPr>
      </w:pPr>
    </w:p>
    <w:p w:rsidR="00E626CF" w:rsidRDefault="00E626CF">
      <w:pPr>
        <w:spacing w:after="0" w:line="240" w:lineRule="auto"/>
        <w:rPr>
          <w:rFonts w:ascii="Times New Roman" w:hAnsi="Times New Roman"/>
          <w:b/>
          <w:sz w:val="24"/>
          <w:szCs w:val="24"/>
        </w:rPr>
      </w:pPr>
      <w:r>
        <w:rPr>
          <w:rFonts w:ascii="Times New Roman" w:hAnsi="Times New Roman"/>
          <w:b/>
          <w:sz w:val="24"/>
          <w:szCs w:val="24"/>
        </w:rPr>
        <w:br w:type="page"/>
      </w:r>
    </w:p>
    <w:p w:rsidR="00F33C44" w:rsidRPr="0000538A" w:rsidRDefault="00F33C44" w:rsidP="00F33C44">
      <w:pPr>
        <w:widowControl w:val="0"/>
        <w:autoSpaceDE w:val="0"/>
        <w:autoSpaceDN w:val="0"/>
        <w:adjustRightInd w:val="0"/>
        <w:spacing w:after="120"/>
        <w:ind w:right="-2"/>
        <w:jc w:val="center"/>
        <w:rPr>
          <w:rFonts w:ascii="Times New Roman" w:hAnsi="Times New Roman"/>
          <w:b/>
          <w:sz w:val="24"/>
          <w:szCs w:val="24"/>
        </w:rPr>
      </w:pPr>
      <w:r>
        <w:rPr>
          <w:rFonts w:ascii="Times New Roman" w:hAnsi="Times New Roman"/>
          <w:b/>
          <w:sz w:val="24"/>
          <w:szCs w:val="24"/>
        </w:rPr>
        <w:lastRenderedPageBreak/>
        <w:t>2.§</w:t>
      </w:r>
    </w:p>
    <w:p w:rsidR="00F33C44" w:rsidRPr="003C3721" w:rsidRDefault="00F33C44" w:rsidP="00F33C44">
      <w:pPr>
        <w:widowControl w:val="0"/>
        <w:autoSpaceDE w:val="0"/>
        <w:autoSpaceDN w:val="0"/>
        <w:adjustRightInd w:val="0"/>
        <w:spacing w:after="120"/>
        <w:ind w:left="142" w:right="-2"/>
        <w:jc w:val="center"/>
        <w:rPr>
          <w:rFonts w:ascii="Times New Roman" w:hAnsi="Times New Roman"/>
          <w:b/>
          <w:sz w:val="24"/>
          <w:szCs w:val="24"/>
        </w:rPr>
      </w:pPr>
      <w:r w:rsidRPr="0000538A">
        <w:rPr>
          <w:rFonts w:ascii="Times New Roman" w:hAnsi="Times New Roman"/>
          <w:b/>
          <w:sz w:val="24"/>
          <w:szCs w:val="24"/>
        </w:rPr>
        <w:t>Záró rendelkezések</w:t>
      </w:r>
    </w:p>
    <w:p w:rsidR="00F33C44" w:rsidRPr="00F957D3" w:rsidRDefault="00F33C44" w:rsidP="00F33C44">
      <w:pPr>
        <w:pStyle w:val="Listaszerbekezds"/>
        <w:ind w:left="0" w:right="-2"/>
      </w:pPr>
      <w:r w:rsidRPr="003E724F">
        <w:rPr>
          <w:rFonts w:ascii="Times New Roman" w:hAnsi="Times New Roman"/>
          <w:sz w:val="24"/>
        </w:rPr>
        <w:t>Jelen rendelet a kihirdetése napját követő napon lép hatályba, és a hatálybalépését követő napon hatályát veszti.</w:t>
      </w:r>
    </w:p>
    <w:p w:rsidR="00F33C44" w:rsidRPr="0000538A" w:rsidRDefault="00F33C44" w:rsidP="00E626CF">
      <w:pPr>
        <w:pStyle w:val="Listaszerbekezds"/>
        <w:ind w:left="0" w:right="-2"/>
        <w:rPr>
          <w:rFonts w:ascii="Times New Roman" w:hAnsi="Times New Roman"/>
          <w:b/>
          <w:sz w:val="24"/>
          <w:szCs w:val="24"/>
        </w:rPr>
      </w:pPr>
      <w:r w:rsidRPr="00F957D3">
        <w:rPr>
          <w:rFonts w:ascii="Times New Roman" w:hAnsi="Times New Roman"/>
          <w:sz w:val="24"/>
        </w:rPr>
        <w:t xml:space="preserve">. </w:t>
      </w:r>
    </w:p>
    <w:p w:rsidR="00F33C44" w:rsidRPr="0000538A" w:rsidRDefault="00F33C44" w:rsidP="00F33C44">
      <w:pPr>
        <w:widowControl w:val="0"/>
        <w:tabs>
          <w:tab w:val="center" w:pos="1985"/>
          <w:tab w:val="center" w:pos="6521"/>
        </w:tabs>
        <w:overflowPunct w:val="0"/>
        <w:autoSpaceDE w:val="0"/>
        <w:autoSpaceDN w:val="0"/>
        <w:adjustRightInd w:val="0"/>
        <w:spacing w:after="0" w:line="240" w:lineRule="auto"/>
        <w:ind w:right="-2"/>
        <w:jc w:val="both"/>
        <w:textAlignment w:val="baseline"/>
        <w:rPr>
          <w:rFonts w:ascii="Times New Roman" w:hAnsi="Times New Roman"/>
          <w:b/>
          <w:sz w:val="24"/>
          <w:szCs w:val="24"/>
        </w:rPr>
      </w:pPr>
      <w:r w:rsidRPr="0000538A">
        <w:rPr>
          <w:rFonts w:ascii="Times New Roman" w:hAnsi="Times New Roman"/>
          <w:b/>
          <w:sz w:val="24"/>
          <w:szCs w:val="24"/>
        </w:rPr>
        <w:tab/>
        <w:t>Kovács Gábor</w:t>
      </w:r>
      <w:r w:rsidRPr="0000538A">
        <w:rPr>
          <w:rFonts w:ascii="Times New Roman" w:hAnsi="Times New Roman"/>
          <w:b/>
          <w:sz w:val="24"/>
          <w:szCs w:val="24"/>
        </w:rPr>
        <w:tab/>
        <w:t xml:space="preserve"> dr. Tóth Tünde</w:t>
      </w:r>
    </w:p>
    <w:p w:rsidR="00F33C44" w:rsidRPr="0000538A" w:rsidRDefault="00F33C44" w:rsidP="00F33C44">
      <w:pPr>
        <w:widowControl w:val="0"/>
        <w:tabs>
          <w:tab w:val="center" w:pos="1985"/>
          <w:tab w:val="center" w:pos="6521"/>
        </w:tabs>
        <w:overflowPunct w:val="0"/>
        <w:autoSpaceDE w:val="0"/>
        <w:autoSpaceDN w:val="0"/>
        <w:adjustRightInd w:val="0"/>
        <w:spacing w:after="0" w:line="240" w:lineRule="auto"/>
        <w:ind w:right="-2"/>
        <w:jc w:val="both"/>
        <w:textAlignment w:val="baseline"/>
        <w:rPr>
          <w:rFonts w:ascii="Times New Roman" w:hAnsi="Times New Roman"/>
          <w:sz w:val="24"/>
          <w:szCs w:val="24"/>
        </w:rPr>
      </w:pPr>
      <w:r w:rsidRPr="0000538A">
        <w:rPr>
          <w:rFonts w:ascii="Times New Roman" w:hAnsi="Times New Roman"/>
          <w:sz w:val="24"/>
          <w:szCs w:val="24"/>
        </w:rPr>
        <w:tab/>
      </w:r>
      <w:proofErr w:type="gramStart"/>
      <w:r w:rsidRPr="0000538A">
        <w:rPr>
          <w:rFonts w:ascii="Times New Roman" w:hAnsi="Times New Roman"/>
          <w:sz w:val="24"/>
          <w:szCs w:val="24"/>
        </w:rPr>
        <w:t>polgármester</w:t>
      </w:r>
      <w:proofErr w:type="gramEnd"/>
      <w:r w:rsidRPr="0000538A">
        <w:rPr>
          <w:rFonts w:ascii="Times New Roman" w:hAnsi="Times New Roman"/>
          <w:sz w:val="24"/>
          <w:szCs w:val="24"/>
        </w:rPr>
        <w:tab/>
        <w:t>jegyző</w:t>
      </w:r>
    </w:p>
    <w:p w:rsidR="00F33C44" w:rsidRPr="0000538A" w:rsidRDefault="00F33C44" w:rsidP="00F33C44">
      <w:pPr>
        <w:widowControl w:val="0"/>
        <w:tabs>
          <w:tab w:val="center" w:pos="1985"/>
          <w:tab w:val="center" w:pos="6521"/>
        </w:tabs>
        <w:overflowPunct w:val="0"/>
        <w:autoSpaceDE w:val="0"/>
        <w:autoSpaceDN w:val="0"/>
        <w:adjustRightInd w:val="0"/>
        <w:spacing w:after="0" w:line="240" w:lineRule="auto"/>
        <w:ind w:right="-2"/>
        <w:jc w:val="both"/>
        <w:textAlignment w:val="baseline"/>
        <w:rPr>
          <w:rFonts w:ascii="Times New Roman" w:hAnsi="Times New Roman"/>
          <w:sz w:val="24"/>
          <w:szCs w:val="24"/>
        </w:rPr>
      </w:pPr>
    </w:p>
    <w:p w:rsidR="00F33C44" w:rsidRPr="0000538A" w:rsidRDefault="00F33C44" w:rsidP="00F33C44">
      <w:pPr>
        <w:tabs>
          <w:tab w:val="left" w:pos="851"/>
          <w:tab w:val="left" w:pos="6379"/>
        </w:tabs>
        <w:overflowPunct w:val="0"/>
        <w:autoSpaceDE w:val="0"/>
        <w:autoSpaceDN w:val="0"/>
        <w:adjustRightInd w:val="0"/>
        <w:spacing w:after="120" w:line="240" w:lineRule="auto"/>
        <w:ind w:right="-2"/>
        <w:jc w:val="both"/>
        <w:textAlignment w:val="baseline"/>
        <w:rPr>
          <w:rFonts w:ascii="Times New Roman" w:hAnsi="Times New Roman"/>
          <w:b/>
          <w:sz w:val="24"/>
          <w:szCs w:val="24"/>
        </w:rPr>
      </w:pPr>
    </w:p>
    <w:p w:rsidR="00F33C44" w:rsidRPr="0000538A" w:rsidRDefault="00F33C44" w:rsidP="00F33C44">
      <w:pPr>
        <w:tabs>
          <w:tab w:val="left" w:pos="851"/>
          <w:tab w:val="left" w:pos="6379"/>
        </w:tabs>
        <w:overflowPunct w:val="0"/>
        <w:autoSpaceDE w:val="0"/>
        <w:autoSpaceDN w:val="0"/>
        <w:adjustRightInd w:val="0"/>
        <w:spacing w:after="120" w:line="240" w:lineRule="auto"/>
        <w:textAlignment w:val="baseline"/>
        <w:rPr>
          <w:rFonts w:ascii="Times New Roman" w:hAnsi="Times New Roman"/>
          <w:b/>
          <w:sz w:val="24"/>
          <w:szCs w:val="24"/>
        </w:rPr>
      </w:pPr>
      <w:r w:rsidRPr="0000538A">
        <w:rPr>
          <w:rFonts w:ascii="Times New Roman" w:hAnsi="Times New Roman"/>
          <w:b/>
          <w:sz w:val="24"/>
          <w:szCs w:val="24"/>
        </w:rPr>
        <w:t>KIHIRDETÉSI ZÁRADÉK</w:t>
      </w:r>
    </w:p>
    <w:p w:rsidR="00F33C44" w:rsidRPr="0000538A" w:rsidRDefault="00F33C44" w:rsidP="00F33C44">
      <w:pPr>
        <w:tabs>
          <w:tab w:val="left" w:pos="851"/>
          <w:tab w:val="left" w:pos="6379"/>
        </w:tabs>
        <w:overflowPunct w:val="0"/>
        <w:autoSpaceDE w:val="0"/>
        <w:autoSpaceDN w:val="0"/>
        <w:adjustRightInd w:val="0"/>
        <w:spacing w:after="120" w:line="240" w:lineRule="auto"/>
        <w:textAlignment w:val="baseline"/>
        <w:rPr>
          <w:rFonts w:ascii="Times New Roman" w:hAnsi="Times New Roman"/>
          <w:sz w:val="24"/>
          <w:szCs w:val="24"/>
        </w:rPr>
      </w:pPr>
      <w:r w:rsidRPr="0000538A">
        <w:rPr>
          <w:rFonts w:ascii="Times New Roman" w:hAnsi="Times New Roman"/>
          <w:sz w:val="24"/>
          <w:szCs w:val="24"/>
        </w:rPr>
        <w:t>A rendelet kihirdetése a mai napon megtörtént.</w:t>
      </w:r>
    </w:p>
    <w:p w:rsidR="00F33C44" w:rsidRPr="0000538A" w:rsidRDefault="00F33C44" w:rsidP="00F33C44">
      <w:pPr>
        <w:tabs>
          <w:tab w:val="left" w:pos="851"/>
          <w:tab w:val="left" w:pos="6379"/>
        </w:tabs>
        <w:overflowPunct w:val="0"/>
        <w:autoSpaceDE w:val="0"/>
        <w:autoSpaceDN w:val="0"/>
        <w:adjustRightInd w:val="0"/>
        <w:spacing w:after="120" w:line="240" w:lineRule="auto"/>
        <w:textAlignment w:val="baseline"/>
        <w:rPr>
          <w:rFonts w:ascii="Times New Roman" w:hAnsi="Times New Roman"/>
          <w:sz w:val="24"/>
          <w:szCs w:val="24"/>
        </w:rPr>
      </w:pPr>
      <w:r w:rsidRPr="0000538A">
        <w:rPr>
          <w:rFonts w:ascii="Times New Roman" w:hAnsi="Times New Roman"/>
          <w:sz w:val="24"/>
          <w:szCs w:val="24"/>
        </w:rPr>
        <w:t xml:space="preserve">Lébény, </w:t>
      </w:r>
      <w:proofErr w:type="gramStart"/>
      <w:r>
        <w:rPr>
          <w:rFonts w:ascii="Times New Roman" w:hAnsi="Times New Roman"/>
          <w:sz w:val="24"/>
          <w:szCs w:val="24"/>
        </w:rPr>
        <w:t xml:space="preserve">2017. </w:t>
      </w:r>
      <w:r w:rsidRPr="0000538A">
        <w:rPr>
          <w:rFonts w:ascii="Times New Roman" w:hAnsi="Times New Roman"/>
          <w:sz w:val="24"/>
          <w:szCs w:val="24"/>
        </w:rPr>
        <w:t>…</w:t>
      </w:r>
      <w:proofErr w:type="gramEnd"/>
      <w:r w:rsidRPr="0000538A">
        <w:rPr>
          <w:rFonts w:ascii="Times New Roman" w:hAnsi="Times New Roman"/>
          <w:sz w:val="24"/>
          <w:szCs w:val="24"/>
        </w:rPr>
        <w:t>….</w:t>
      </w:r>
    </w:p>
    <w:p w:rsidR="00F33C44" w:rsidRPr="0000538A" w:rsidRDefault="00F33C44" w:rsidP="00F33C44">
      <w:pPr>
        <w:tabs>
          <w:tab w:val="left" w:pos="851"/>
          <w:tab w:val="left" w:pos="5954"/>
        </w:tabs>
        <w:overflowPunct w:val="0"/>
        <w:autoSpaceDE w:val="0"/>
        <w:autoSpaceDN w:val="0"/>
        <w:adjustRightInd w:val="0"/>
        <w:spacing w:after="0" w:line="240" w:lineRule="auto"/>
        <w:textAlignment w:val="baseline"/>
        <w:rPr>
          <w:rFonts w:ascii="Times New Roman" w:hAnsi="Times New Roman"/>
          <w:b/>
          <w:sz w:val="24"/>
          <w:szCs w:val="24"/>
        </w:rPr>
      </w:pPr>
      <w:r w:rsidRPr="0000538A">
        <w:rPr>
          <w:rFonts w:ascii="Times New Roman" w:hAnsi="Times New Roman"/>
          <w:b/>
          <w:sz w:val="24"/>
          <w:szCs w:val="24"/>
        </w:rPr>
        <w:tab/>
      </w:r>
      <w:r w:rsidRPr="0000538A">
        <w:rPr>
          <w:rFonts w:ascii="Times New Roman" w:hAnsi="Times New Roman"/>
          <w:b/>
          <w:sz w:val="24"/>
          <w:szCs w:val="24"/>
        </w:rPr>
        <w:tab/>
      </w:r>
      <w:proofErr w:type="gramStart"/>
      <w:r w:rsidRPr="0000538A">
        <w:rPr>
          <w:rFonts w:ascii="Times New Roman" w:hAnsi="Times New Roman"/>
          <w:b/>
          <w:sz w:val="24"/>
          <w:szCs w:val="24"/>
        </w:rPr>
        <w:t>dr.</w:t>
      </w:r>
      <w:proofErr w:type="gramEnd"/>
      <w:r w:rsidRPr="0000538A">
        <w:rPr>
          <w:rFonts w:ascii="Times New Roman" w:hAnsi="Times New Roman"/>
          <w:b/>
          <w:sz w:val="24"/>
          <w:szCs w:val="24"/>
        </w:rPr>
        <w:t xml:space="preserve"> Tóth Tünde</w:t>
      </w:r>
    </w:p>
    <w:p w:rsidR="00F33C44" w:rsidRPr="0000538A" w:rsidRDefault="00F33C44" w:rsidP="00F33C44">
      <w:pPr>
        <w:tabs>
          <w:tab w:val="left" w:pos="851"/>
          <w:tab w:val="left" w:pos="6379"/>
        </w:tabs>
        <w:overflowPunct w:val="0"/>
        <w:autoSpaceDE w:val="0"/>
        <w:autoSpaceDN w:val="0"/>
        <w:adjustRightInd w:val="0"/>
        <w:spacing w:after="100" w:afterAutospacing="1" w:line="240" w:lineRule="auto"/>
        <w:textAlignment w:val="baseline"/>
        <w:rPr>
          <w:rFonts w:ascii="Times New Roman" w:hAnsi="Times New Roman"/>
          <w:sz w:val="24"/>
          <w:szCs w:val="24"/>
        </w:rPr>
      </w:pPr>
      <w:r w:rsidRPr="0000538A">
        <w:rPr>
          <w:rFonts w:ascii="Times New Roman" w:hAnsi="Times New Roman"/>
          <w:sz w:val="24"/>
          <w:szCs w:val="24"/>
        </w:rPr>
        <w:tab/>
      </w:r>
      <w:r w:rsidRPr="0000538A">
        <w:rPr>
          <w:rFonts w:ascii="Times New Roman" w:hAnsi="Times New Roman"/>
          <w:sz w:val="24"/>
          <w:szCs w:val="24"/>
        </w:rPr>
        <w:tab/>
      </w:r>
      <w:proofErr w:type="gramStart"/>
      <w:r w:rsidRPr="0000538A">
        <w:rPr>
          <w:rFonts w:ascii="Times New Roman" w:hAnsi="Times New Roman"/>
          <w:sz w:val="24"/>
          <w:szCs w:val="24"/>
        </w:rPr>
        <w:t>jegyző</w:t>
      </w:r>
      <w:proofErr w:type="gramEnd"/>
    </w:p>
    <w:p w:rsidR="00F33C44" w:rsidRPr="0000538A" w:rsidRDefault="00F33C44" w:rsidP="00F33C44">
      <w:pPr>
        <w:widowControl w:val="0"/>
        <w:autoSpaceDE w:val="0"/>
        <w:autoSpaceDN w:val="0"/>
        <w:adjustRightInd w:val="0"/>
        <w:spacing w:after="120"/>
        <w:ind w:left="-284" w:right="566"/>
        <w:jc w:val="both"/>
        <w:rPr>
          <w:rFonts w:ascii="Times New Roman" w:hAnsi="Times New Roman"/>
          <w:sz w:val="24"/>
          <w:szCs w:val="24"/>
        </w:rPr>
      </w:pPr>
    </w:p>
    <w:p w:rsidR="00F33C44" w:rsidRDefault="00F33C44" w:rsidP="00F33C44">
      <w:pPr>
        <w:spacing w:after="120"/>
        <w:jc w:val="both"/>
        <w:rPr>
          <w:rFonts w:ascii="Times New Roman" w:hAnsi="Times New Roman"/>
          <w:sz w:val="24"/>
          <w:szCs w:val="24"/>
        </w:rPr>
      </w:pPr>
      <w:r w:rsidRPr="0000538A">
        <w:rPr>
          <w:rFonts w:ascii="Times New Roman" w:hAnsi="Times New Roman"/>
          <w:sz w:val="24"/>
          <w:szCs w:val="24"/>
        </w:rPr>
        <w:br w:type="page"/>
      </w:r>
    </w:p>
    <w:p w:rsidR="00F33C44" w:rsidRDefault="00F33C44" w:rsidP="00F33C44">
      <w:pPr>
        <w:widowControl w:val="0"/>
        <w:autoSpaceDE w:val="0"/>
        <w:autoSpaceDN w:val="0"/>
        <w:adjustRightInd w:val="0"/>
        <w:spacing w:after="0" w:line="360" w:lineRule="auto"/>
        <w:ind w:left="-567" w:right="567"/>
        <w:jc w:val="both"/>
        <w:rPr>
          <w:rFonts w:ascii="Times New Roman" w:hAnsi="Times New Roman"/>
          <w:sz w:val="24"/>
          <w:szCs w:val="24"/>
        </w:rPr>
      </w:pPr>
    </w:p>
    <w:p w:rsidR="00F33C44" w:rsidRPr="003C3721" w:rsidRDefault="00F33C44" w:rsidP="00E30630">
      <w:pPr>
        <w:widowControl w:val="0"/>
        <w:autoSpaceDE w:val="0"/>
        <w:autoSpaceDN w:val="0"/>
        <w:adjustRightInd w:val="0"/>
        <w:spacing w:after="0" w:line="360" w:lineRule="auto"/>
        <w:jc w:val="center"/>
        <w:rPr>
          <w:rFonts w:ascii="Times New Roman" w:hAnsi="Times New Roman"/>
          <w:b/>
          <w:sz w:val="24"/>
          <w:szCs w:val="24"/>
        </w:rPr>
      </w:pPr>
      <w:r w:rsidRPr="003C3721">
        <w:rPr>
          <w:rFonts w:ascii="Times New Roman" w:hAnsi="Times New Roman"/>
          <w:b/>
          <w:sz w:val="24"/>
          <w:szCs w:val="24"/>
        </w:rPr>
        <w:t>ELŐZETES HATÁSVIZSGÁLAT</w:t>
      </w:r>
    </w:p>
    <w:p w:rsidR="00F33C44" w:rsidRPr="00F018C5" w:rsidRDefault="00F33C44" w:rsidP="00E30630">
      <w:pPr>
        <w:widowControl w:val="0"/>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Lébény Város</w:t>
      </w:r>
      <w:r w:rsidRPr="00F018C5">
        <w:rPr>
          <w:rFonts w:ascii="Times New Roman" w:hAnsi="Times New Roman"/>
          <w:sz w:val="24"/>
          <w:szCs w:val="24"/>
        </w:rPr>
        <w:t xml:space="preserve"> Önkormányzat Képviselő-testületének</w:t>
      </w:r>
    </w:p>
    <w:p w:rsidR="00F33C44" w:rsidRPr="00F018C5" w:rsidRDefault="00F33C44" w:rsidP="00E30630">
      <w:pPr>
        <w:widowControl w:val="0"/>
        <w:autoSpaceDE w:val="0"/>
        <w:autoSpaceDN w:val="0"/>
        <w:adjustRightInd w:val="0"/>
        <w:spacing w:after="0" w:line="360" w:lineRule="auto"/>
        <w:jc w:val="center"/>
        <w:rPr>
          <w:rFonts w:ascii="Times New Roman" w:hAnsi="Times New Roman"/>
          <w:sz w:val="24"/>
          <w:szCs w:val="24"/>
        </w:rPr>
      </w:pPr>
      <w:r w:rsidRPr="00F018C5">
        <w:rPr>
          <w:rFonts w:ascii="Times New Roman" w:hAnsi="Times New Roman"/>
          <w:sz w:val="24"/>
          <w:szCs w:val="24"/>
        </w:rPr>
        <w:t>.../2017. (</w:t>
      </w:r>
      <w:proofErr w:type="gramStart"/>
      <w:r w:rsidRPr="00F018C5">
        <w:rPr>
          <w:rFonts w:ascii="Times New Roman" w:hAnsi="Times New Roman"/>
          <w:sz w:val="24"/>
          <w:szCs w:val="24"/>
        </w:rPr>
        <w:t>IV. .</w:t>
      </w:r>
      <w:proofErr w:type="gramEnd"/>
      <w:r w:rsidRPr="00F018C5">
        <w:rPr>
          <w:rFonts w:ascii="Times New Roman" w:hAnsi="Times New Roman"/>
          <w:sz w:val="24"/>
          <w:szCs w:val="24"/>
        </w:rPr>
        <w:t>..) önkormányzati rendelete</w:t>
      </w:r>
    </w:p>
    <w:p w:rsidR="00F33C44" w:rsidRPr="00096383" w:rsidRDefault="00096383" w:rsidP="00E30630">
      <w:pPr>
        <w:widowControl w:val="0"/>
        <w:autoSpaceDE w:val="0"/>
        <w:autoSpaceDN w:val="0"/>
        <w:adjustRightInd w:val="0"/>
        <w:spacing w:after="0" w:line="360" w:lineRule="auto"/>
        <w:jc w:val="center"/>
        <w:rPr>
          <w:rFonts w:ascii="Times New Roman" w:hAnsi="Times New Roman"/>
          <w:sz w:val="24"/>
          <w:szCs w:val="24"/>
        </w:rPr>
      </w:pPr>
      <w:proofErr w:type="gramStart"/>
      <w:r w:rsidRPr="00096383">
        <w:rPr>
          <w:rFonts w:ascii="Times New Roman" w:hAnsi="Times New Roman"/>
          <w:bCs/>
          <w:color w:val="000000"/>
          <w:sz w:val="24"/>
          <w:szCs w:val="24"/>
        </w:rPr>
        <w:t>a</w:t>
      </w:r>
      <w:proofErr w:type="gramEnd"/>
      <w:r w:rsidRPr="00096383">
        <w:rPr>
          <w:rFonts w:ascii="Times New Roman" w:hAnsi="Times New Roman"/>
          <w:bCs/>
          <w:color w:val="000000"/>
          <w:sz w:val="24"/>
          <w:szCs w:val="24"/>
        </w:rPr>
        <w:t xml:space="preserve"> közösségi együttélés alapvető szabályait megsértő egyes magatartásokról és ezek jogkövetkezményeiről</w:t>
      </w:r>
      <w:r w:rsidRPr="00096383">
        <w:rPr>
          <w:rFonts w:ascii="Times New Roman" w:hAnsi="Times New Roman"/>
          <w:bCs/>
          <w:sz w:val="24"/>
          <w:szCs w:val="24"/>
        </w:rPr>
        <w:t xml:space="preserve"> szóló 3/2017. (II. 7.) önkormányzati rendelet módosításáról</w:t>
      </w:r>
      <w:r>
        <w:rPr>
          <w:rFonts w:ascii="Times New Roman" w:hAnsi="Times New Roman"/>
          <w:bCs/>
          <w:sz w:val="24"/>
          <w:szCs w:val="24"/>
        </w:rPr>
        <w:t xml:space="preserve"> szóló </w:t>
      </w:r>
    </w:p>
    <w:p w:rsidR="00F33C44" w:rsidRPr="00F018C5" w:rsidRDefault="00F33C44" w:rsidP="00E30630">
      <w:pPr>
        <w:widowControl w:val="0"/>
        <w:autoSpaceDE w:val="0"/>
        <w:autoSpaceDN w:val="0"/>
        <w:adjustRightInd w:val="0"/>
        <w:spacing w:after="0" w:line="360" w:lineRule="auto"/>
        <w:jc w:val="center"/>
        <w:rPr>
          <w:rFonts w:ascii="Times New Roman" w:hAnsi="Times New Roman"/>
          <w:sz w:val="24"/>
          <w:szCs w:val="24"/>
        </w:rPr>
      </w:pPr>
      <w:proofErr w:type="gramStart"/>
      <w:r>
        <w:rPr>
          <w:rFonts w:ascii="Times New Roman" w:hAnsi="Times New Roman"/>
          <w:sz w:val="24"/>
          <w:szCs w:val="24"/>
        </w:rPr>
        <w:t>rendelet</w:t>
      </w:r>
      <w:proofErr w:type="gramEnd"/>
      <w:r>
        <w:rPr>
          <w:rFonts w:ascii="Times New Roman" w:hAnsi="Times New Roman"/>
          <w:sz w:val="24"/>
          <w:szCs w:val="24"/>
        </w:rPr>
        <w:t xml:space="preserve"> - tervezethez</w:t>
      </w:r>
    </w:p>
    <w:p w:rsidR="00E30630" w:rsidRPr="00BE2E8B" w:rsidRDefault="00E30630" w:rsidP="00E30630">
      <w:pPr>
        <w:spacing w:after="120"/>
        <w:jc w:val="both"/>
        <w:rPr>
          <w:rFonts w:ascii="Times New Roman" w:eastAsia="Times New Roman" w:hAnsi="Times New Roman"/>
          <w:b/>
          <w:sz w:val="24"/>
          <w:szCs w:val="24"/>
        </w:rPr>
      </w:pPr>
      <w:r w:rsidRPr="00BE2E8B">
        <w:rPr>
          <w:rFonts w:ascii="Times New Roman" w:eastAsia="Times New Roman" w:hAnsi="Times New Roman"/>
          <w:b/>
          <w:sz w:val="24"/>
          <w:szCs w:val="24"/>
        </w:rPr>
        <w:t>1. Társadalmi hatások</w:t>
      </w:r>
    </w:p>
    <w:p w:rsidR="00E30630" w:rsidRDefault="00E30630" w:rsidP="00E30630">
      <w:pPr>
        <w:spacing w:after="0"/>
        <w:jc w:val="both"/>
        <w:rPr>
          <w:rFonts w:ascii="Times New Roman" w:eastAsia="Times New Roman" w:hAnsi="Times New Roman"/>
          <w:iCs/>
          <w:sz w:val="24"/>
          <w:szCs w:val="24"/>
        </w:rPr>
      </w:pPr>
      <w:r>
        <w:rPr>
          <w:rFonts w:ascii="Times New Roman" w:eastAsia="Times New Roman" w:hAnsi="Times New Roman"/>
          <w:iCs/>
          <w:sz w:val="24"/>
          <w:szCs w:val="24"/>
        </w:rPr>
        <w:t xml:space="preserve">A rendelet </w:t>
      </w:r>
      <w:r w:rsidRPr="007266C4">
        <w:rPr>
          <w:rFonts w:ascii="Times New Roman" w:eastAsia="Times New Roman" w:hAnsi="Times New Roman"/>
          <w:sz w:val="24"/>
          <w:szCs w:val="24"/>
        </w:rPr>
        <w:t xml:space="preserve">rögzíti a közösségi együttélés alapvető szabályait </w:t>
      </w:r>
      <w:r>
        <w:rPr>
          <w:rFonts w:ascii="Times New Roman" w:eastAsia="Times New Roman" w:hAnsi="Times New Roman"/>
          <w:sz w:val="24"/>
          <w:szCs w:val="24"/>
        </w:rPr>
        <w:t>megsértő</w:t>
      </w:r>
      <w:r w:rsidRPr="007266C4">
        <w:rPr>
          <w:rFonts w:ascii="Times New Roman" w:eastAsia="Times New Roman" w:hAnsi="Times New Roman"/>
          <w:sz w:val="24"/>
          <w:szCs w:val="24"/>
        </w:rPr>
        <w:t xml:space="preserve"> cselekm</w:t>
      </w:r>
      <w:r>
        <w:rPr>
          <w:rFonts w:ascii="Times New Roman" w:eastAsia="Times New Roman" w:hAnsi="Times New Roman"/>
          <w:sz w:val="24"/>
          <w:szCs w:val="24"/>
        </w:rPr>
        <w:t>ényeket, valamit meghatározza a</w:t>
      </w:r>
      <w:r w:rsidRPr="007266C4">
        <w:rPr>
          <w:rFonts w:ascii="Times New Roman" w:eastAsia="Times New Roman" w:hAnsi="Times New Roman"/>
          <w:sz w:val="24"/>
          <w:szCs w:val="24"/>
        </w:rPr>
        <w:t xml:space="preserve"> szabályok megsértése esetén alk</w:t>
      </w:r>
      <w:r>
        <w:rPr>
          <w:rFonts w:ascii="Times New Roman" w:eastAsia="Times New Roman" w:hAnsi="Times New Roman"/>
          <w:sz w:val="24"/>
          <w:szCs w:val="24"/>
        </w:rPr>
        <w:t xml:space="preserve">almazandó eljárást, szankciókat, így nagyobb visszatartó erőt biztosít a rendeleti szabályok megszegése ellen. A rendelet feltehetően az átlagosnál nagyobb lakossági érdeklődést, sőt akár a lakosság egy részének egyet nem értését is kiváltó szabályrendszer lesz. </w:t>
      </w:r>
    </w:p>
    <w:p w:rsidR="00E30630" w:rsidRDefault="00E30630" w:rsidP="00E30630">
      <w:pPr>
        <w:spacing w:after="0"/>
        <w:jc w:val="both"/>
        <w:rPr>
          <w:rFonts w:ascii="Times New Roman" w:eastAsia="Times New Roman" w:hAnsi="Times New Roman"/>
          <w:iCs/>
          <w:sz w:val="24"/>
          <w:szCs w:val="24"/>
        </w:rPr>
      </w:pPr>
    </w:p>
    <w:p w:rsidR="00E30630" w:rsidRPr="00BE2E8B" w:rsidRDefault="00E30630" w:rsidP="00E30630">
      <w:pPr>
        <w:spacing w:after="120"/>
        <w:jc w:val="both"/>
        <w:rPr>
          <w:rFonts w:ascii="Times New Roman" w:eastAsia="Times New Roman" w:hAnsi="Times New Roman"/>
          <w:b/>
          <w:iCs/>
          <w:sz w:val="24"/>
          <w:szCs w:val="24"/>
        </w:rPr>
      </w:pPr>
      <w:r w:rsidRPr="00BE2E8B">
        <w:rPr>
          <w:rFonts w:ascii="Times New Roman" w:eastAsia="Times New Roman" w:hAnsi="Times New Roman"/>
          <w:b/>
          <w:iCs/>
          <w:sz w:val="24"/>
          <w:szCs w:val="24"/>
        </w:rPr>
        <w:t>2. Gazdasági, költségvetési hatások</w:t>
      </w:r>
    </w:p>
    <w:p w:rsidR="00E30630" w:rsidRDefault="00E30630" w:rsidP="00E30630">
      <w:pPr>
        <w:spacing w:after="0"/>
        <w:jc w:val="both"/>
        <w:rPr>
          <w:rFonts w:ascii="Times New Roman" w:eastAsia="Times New Roman" w:hAnsi="Times New Roman"/>
          <w:iCs/>
          <w:sz w:val="24"/>
          <w:szCs w:val="24"/>
        </w:rPr>
      </w:pPr>
      <w:r>
        <w:rPr>
          <w:rFonts w:ascii="Times New Roman" w:eastAsia="Times New Roman" w:hAnsi="Times New Roman"/>
          <w:iCs/>
          <w:sz w:val="24"/>
          <w:szCs w:val="24"/>
        </w:rPr>
        <w:t>A rendelet megalkotásával az önkormányzat bevételei várhatóan kismértékben növekednek a</w:t>
      </w:r>
      <w:r w:rsidRPr="007266C4">
        <w:rPr>
          <w:rFonts w:ascii="Times New Roman" w:eastAsia="Times New Roman" w:hAnsi="Times New Roman"/>
          <w:sz w:val="24"/>
          <w:szCs w:val="24"/>
        </w:rPr>
        <w:t xml:space="preserve"> közösségi együttélés szabályait megsértő természetes személ</w:t>
      </w:r>
      <w:r>
        <w:rPr>
          <w:rFonts w:ascii="Times New Roman" w:eastAsia="Times New Roman" w:hAnsi="Times New Roman"/>
          <w:sz w:val="24"/>
          <w:szCs w:val="24"/>
        </w:rPr>
        <w:t>l</w:t>
      </w:r>
      <w:r w:rsidRPr="007266C4">
        <w:rPr>
          <w:rFonts w:ascii="Times New Roman" w:eastAsia="Times New Roman" w:hAnsi="Times New Roman"/>
          <w:sz w:val="24"/>
          <w:szCs w:val="24"/>
        </w:rPr>
        <w:t>y</w:t>
      </w:r>
      <w:r>
        <w:rPr>
          <w:rFonts w:ascii="Times New Roman" w:eastAsia="Times New Roman" w:hAnsi="Times New Roman"/>
          <w:sz w:val="24"/>
          <w:szCs w:val="24"/>
        </w:rPr>
        <w:t>el</w:t>
      </w:r>
      <w:r w:rsidRPr="007266C4">
        <w:rPr>
          <w:rFonts w:ascii="Times New Roman" w:eastAsia="Times New Roman" w:hAnsi="Times New Roman"/>
          <w:sz w:val="24"/>
          <w:szCs w:val="24"/>
        </w:rPr>
        <w:t xml:space="preserve"> vagy jogi személ</w:t>
      </w:r>
      <w:r>
        <w:rPr>
          <w:rFonts w:ascii="Times New Roman" w:eastAsia="Times New Roman" w:hAnsi="Times New Roman"/>
          <w:sz w:val="24"/>
          <w:szCs w:val="24"/>
        </w:rPr>
        <w:t>lyel szemben</w:t>
      </w:r>
      <w:r w:rsidRPr="007266C4">
        <w:rPr>
          <w:rFonts w:ascii="Times New Roman" w:eastAsia="Times New Roman" w:hAnsi="Times New Roman"/>
          <w:sz w:val="24"/>
          <w:szCs w:val="24"/>
        </w:rPr>
        <w:t xml:space="preserve"> </w:t>
      </w:r>
      <w:r>
        <w:rPr>
          <w:rFonts w:ascii="Times New Roman" w:eastAsia="Times New Roman" w:hAnsi="Times New Roman"/>
          <w:sz w:val="24"/>
          <w:szCs w:val="24"/>
        </w:rPr>
        <w:t>kiszabásra kerülő</w:t>
      </w:r>
      <w:r w:rsidRPr="007266C4">
        <w:rPr>
          <w:rFonts w:ascii="Times New Roman" w:eastAsia="Times New Roman" w:hAnsi="Times New Roman"/>
          <w:sz w:val="24"/>
          <w:szCs w:val="24"/>
        </w:rPr>
        <w:t xml:space="preserve"> közigazgatási bírság, illetve helyszíni bírság </w:t>
      </w:r>
      <w:r>
        <w:rPr>
          <w:rFonts w:ascii="Times New Roman" w:eastAsia="Times New Roman" w:hAnsi="Times New Roman"/>
          <w:sz w:val="24"/>
          <w:szCs w:val="24"/>
        </w:rPr>
        <w:t>összegével.</w:t>
      </w:r>
    </w:p>
    <w:p w:rsidR="00E30630" w:rsidRDefault="00E30630" w:rsidP="00E30630">
      <w:pPr>
        <w:spacing w:after="0"/>
        <w:jc w:val="both"/>
        <w:rPr>
          <w:rFonts w:ascii="Times New Roman" w:eastAsia="Times New Roman" w:hAnsi="Times New Roman"/>
          <w:iCs/>
          <w:sz w:val="24"/>
          <w:szCs w:val="24"/>
        </w:rPr>
      </w:pPr>
    </w:p>
    <w:p w:rsidR="00E30630" w:rsidRPr="00662532" w:rsidRDefault="00E30630" w:rsidP="00E30630">
      <w:pPr>
        <w:spacing w:after="120"/>
        <w:jc w:val="both"/>
        <w:rPr>
          <w:rFonts w:ascii="Times New Roman" w:eastAsia="Times New Roman" w:hAnsi="Times New Roman"/>
          <w:b/>
          <w:iCs/>
          <w:sz w:val="24"/>
          <w:szCs w:val="24"/>
        </w:rPr>
      </w:pPr>
      <w:r w:rsidRPr="00662532">
        <w:rPr>
          <w:rFonts w:ascii="Times New Roman" w:eastAsia="Times New Roman" w:hAnsi="Times New Roman"/>
          <w:b/>
          <w:iCs/>
          <w:sz w:val="24"/>
          <w:szCs w:val="24"/>
        </w:rPr>
        <w:t>3. Környezeti és egészségügyi következmények</w:t>
      </w:r>
    </w:p>
    <w:p w:rsidR="00E30630" w:rsidRDefault="00E30630" w:rsidP="00E30630">
      <w:pPr>
        <w:spacing w:after="0"/>
        <w:jc w:val="both"/>
        <w:rPr>
          <w:rFonts w:ascii="Times New Roman" w:eastAsia="Times New Roman" w:hAnsi="Times New Roman"/>
          <w:iCs/>
          <w:sz w:val="24"/>
          <w:szCs w:val="24"/>
        </w:rPr>
      </w:pPr>
      <w:r>
        <w:rPr>
          <w:rFonts w:ascii="Times New Roman" w:eastAsia="Times New Roman" w:hAnsi="Times New Roman"/>
          <w:iCs/>
          <w:sz w:val="24"/>
          <w:szCs w:val="24"/>
        </w:rPr>
        <w:t xml:space="preserve">A rendeletben foglaltak végrehajtásának környezetre gyakorolt hatása, illetve egészségügyi következménye pozitív, egyrészt a zajhatás csökkenésének egészségre gyakorolt hatása, másrészt a köztisztaság szabályok hatékonyabb érvényesülése következtében. </w:t>
      </w:r>
    </w:p>
    <w:p w:rsidR="00E30630" w:rsidRDefault="00E30630" w:rsidP="00E30630">
      <w:pPr>
        <w:spacing w:after="0"/>
        <w:jc w:val="both"/>
        <w:rPr>
          <w:rFonts w:ascii="Times New Roman" w:eastAsia="Times New Roman" w:hAnsi="Times New Roman"/>
          <w:iCs/>
          <w:sz w:val="24"/>
          <w:szCs w:val="24"/>
        </w:rPr>
      </w:pPr>
    </w:p>
    <w:p w:rsidR="00E30630" w:rsidRPr="00662532" w:rsidRDefault="00E30630" w:rsidP="00E30630">
      <w:pPr>
        <w:spacing w:after="120"/>
        <w:jc w:val="both"/>
        <w:rPr>
          <w:rFonts w:ascii="Times New Roman" w:eastAsia="Times New Roman" w:hAnsi="Times New Roman"/>
          <w:b/>
          <w:iCs/>
          <w:sz w:val="24"/>
          <w:szCs w:val="24"/>
        </w:rPr>
      </w:pPr>
      <w:r w:rsidRPr="00662532">
        <w:rPr>
          <w:rFonts w:ascii="Times New Roman" w:eastAsia="Times New Roman" w:hAnsi="Times New Roman"/>
          <w:b/>
          <w:iCs/>
          <w:sz w:val="24"/>
          <w:szCs w:val="24"/>
        </w:rPr>
        <w:t>4. Adminisztratív terheket befolyásoló hatások</w:t>
      </w:r>
    </w:p>
    <w:p w:rsidR="00E30630" w:rsidRDefault="00E30630" w:rsidP="00E30630">
      <w:pPr>
        <w:spacing w:after="0"/>
        <w:jc w:val="both"/>
        <w:rPr>
          <w:rFonts w:ascii="Times New Roman" w:eastAsia="Times New Roman" w:hAnsi="Times New Roman"/>
          <w:iCs/>
          <w:sz w:val="24"/>
          <w:szCs w:val="24"/>
        </w:rPr>
      </w:pPr>
      <w:r>
        <w:rPr>
          <w:rFonts w:ascii="Times New Roman" w:eastAsia="Times New Roman" w:hAnsi="Times New Roman"/>
          <w:iCs/>
          <w:sz w:val="24"/>
          <w:szCs w:val="24"/>
        </w:rPr>
        <w:t>A rendelet megalkotásával a tárgykörben induló hatósági eljárások miatt az adminisztráció növekedése várható.</w:t>
      </w:r>
    </w:p>
    <w:p w:rsidR="00E30630" w:rsidRDefault="00E30630" w:rsidP="00E30630">
      <w:pPr>
        <w:spacing w:after="0"/>
        <w:jc w:val="both"/>
        <w:rPr>
          <w:rFonts w:ascii="Times New Roman" w:eastAsia="Times New Roman" w:hAnsi="Times New Roman"/>
          <w:iCs/>
          <w:sz w:val="24"/>
          <w:szCs w:val="24"/>
        </w:rPr>
      </w:pPr>
    </w:p>
    <w:p w:rsidR="00E30630" w:rsidRPr="00662532" w:rsidRDefault="00E30630" w:rsidP="00E30630">
      <w:pPr>
        <w:spacing w:after="120"/>
        <w:jc w:val="both"/>
        <w:rPr>
          <w:rFonts w:ascii="Times New Roman" w:eastAsia="Times New Roman" w:hAnsi="Times New Roman"/>
          <w:b/>
          <w:iCs/>
          <w:sz w:val="24"/>
          <w:szCs w:val="24"/>
        </w:rPr>
      </w:pPr>
      <w:r w:rsidRPr="00662532">
        <w:rPr>
          <w:rFonts w:ascii="Times New Roman" w:eastAsia="Times New Roman" w:hAnsi="Times New Roman"/>
          <w:b/>
          <w:iCs/>
          <w:sz w:val="24"/>
          <w:szCs w:val="24"/>
        </w:rPr>
        <w:t>5. A jogszabály megalkotásának szükségessége, a jogalkotás elmaradásának várható következményei</w:t>
      </w:r>
    </w:p>
    <w:p w:rsidR="00E30630" w:rsidRDefault="00E30630" w:rsidP="00E30630">
      <w:pPr>
        <w:spacing w:after="0"/>
        <w:jc w:val="both"/>
        <w:rPr>
          <w:rFonts w:ascii="Times New Roman" w:eastAsia="Times New Roman" w:hAnsi="Times New Roman"/>
          <w:sz w:val="24"/>
          <w:szCs w:val="24"/>
        </w:rPr>
      </w:pPr>
      <w:r>
        <w:rPr>
          <w:rFonts w:ascii="Times New Roman" w:eastAsia="Times New Roman" w:hAnsi="Times New Roman"/>
          <w:sz w:val="24"/>
          <w:szCs w:val="24"/>
        </w:rPr>
        <w:t>A rendelet</w:t>
      </w:r>
      <w:r w:rsidRPr="007266C4">
        <w:rPr>
          <w:rFonts w:ascii="Times New Roman" w:eastAsia="Times New Roman" w:hAnsi="Times New Roman"/>
          <w:sz w:val="24"/>
          <w:szCs w:val="24"/>
        </w:rPr>
        <w:t>tervezetben szabályozott</w:t>
      </w:r>
      <w:r w:rsidR="00757D00">
        <w:rPr>
          <w:rFonts w:ascii="Times New Roman" w:hAnsi="Times New Roman"/>
          <w:sz w:val="24"/>
          <w:szCs w:val="24"/>
        </w:rPr>
        <w:t>, zajjal járó tevékenység tilalma időtartamának egyértelműsítése, pontosítása rosszhiszemű értelmezés lehetőségének csökkentése.</w:t>
      </w:r>
      <w:r w:rsidRPr="007266C4">
        <w:rPr>
          <w:rFonts w:ascii="Times New Roman" w:eastAsia="Times New Roman" w:hAnsi="Times New Roman"/>
          <w:sz w:val="24"/>
          <w:szCs w:val="24"/>
        </w:rPr>
        <w:t xml:space="preserve"> </w:t>
      </w:r>
      <w:r>
        <w:rPr>
          <w:rFonts w:ascii="Times New Roman" w:eastAsia="Times New Roman" w:hAnsi="Times New Roman"/>
          <w:sz w:val="24"/>
          <w:szCs w:val="24"/>
        </w:rPr>
        <w:t>A</w:t>
      </w:r>
      <w:r w:rsidRPr="007266C4">
        <w:rPr>
          <w:rFonts w:ascii="Times New Roman" w:eastAsia="Times New Roman" w:hAnsi="Times New Roman"/>
          <w:b/>
          <w:bCs/>
          <w:sz w:val="24"/>
          <w:szCs w:val="24"/>
        </w:rPr>
        <w:t xml:space="preserve"> </w:t>
      </w:r>
      <w:r w:rsidRPr="003F7AE7">
        <w:rPr>
          <w:rFonts w:ascii="Times New Roman" w:eastAsia="Times New Roman" w:hAnsi="Times New Roman"/>
          <w:bCs/>
          <w:sz w:val="24"/>
          <w:szCs w:val="24"/>
        </w:rPr>
        <w:t xml:space="preserve">jogalkotás elmaradásának várható következménye, </w:t>
      </w:r>
      <w:r w:rsidR="00757D00">
        <w:rPr>
          <w:rFonts w:ascii="Times New Roman" w:hAnsi="Times New Roman"/>
          <w:bCs/>
          <w:sz w:val="24"/>
          <w:szCs w:val="24"/>
        </w:rPr>
        <w:t xml:space="preserve">hogy </w:t>
      </w:r>
      <w:r w:rsidR="00A13116" w:rsidRPr="00096383">
        <w:rPr>
          <w:rFonts w:ascii="Times New Roman" w:hAnsi="Times New Roman"/>
          <w:bCs/>
          <w:color w:val="000000"/>
          <w:sz w:val="24"/>
          <w:szCs w:val="24"/>
        </w:rPr>
        <w:t>a közösségi együttélés alapvető szabályait megsértő egyes magatartásokról és ezek jogkövetkezményeiről</w:t>
      </w:r>
      <w:r w:rsidR="00A13116" w:rsidRPr="00096383">
        <w:rPr>
          <w:rFonts w:ascii="Times New Roman" w:hAnsi="Times New Roman"/>
          <w:bCs/>
          <w:sz w:val="24"/>
          <w:szCs w:val="24"/>
        </w:rPr>
        <w:t xml:space="preserve"> szóló</w:t>
      </w:r>
      <w:r w:rsidR="00A13116">
        <w:rPr>
          <w:rFonts w:ascii="Times New Roman" w:hAnsi="Times New Roman"/>
          <w:bCs/>
          <w:sz w:val="24"/>
          <w:szCs w:val="24"/>
        </w:rPr>
        <w:t xml:space="preserve"> rendelet jelenleg hatályos formájában a benne található joghézag révén teret</w:t>
      </w:r>
      <w:r w:rsidR="00757D00">
        <w:rPr>
          <w:rFonts w:ascii="Times New Roman" w:hAnsi="Times New Roman"/>
          <w:bCs/>
          <w:sz w:val="24"/>
          <w:szCs w:val="24"/>
        </w:rPr>
        <w:t xml:space="preserve"> ad</w:t>
      </w:r>
      <w:r>
        <w:rPr>
          <w:rFonts w:ascii="Times New Roman" w:eastAsia="Times New Roman" w:hAnsi="Times New Roman"/>
          <w:sz w:val="24"/>
          <w:szCs w:val="24"/>
        </w:rPr>
        <w:t xml:space="preserve"> </w:t>
      </w:r>
      <w:r w:rsidR="00A13116">
        <w:rPr>
          <w:rFonts w:ascii="Times New Roman" w:eastAsia="Times New Roman" w:hAnsi="Times New Roman"/>
          <w:sz w:val="24"/>
          <w:szCs w:val="24"/>
        </w:rPr>
        <w:t>a rosszhiszemű értelmezésre</w:t>
      </w:r>
    </w:p>
    <w:p w:rsidR="00E30630" w:rsidRDefault="00E30630" w:rsidP="00E30630">
      <w:pPr>
        <w:spacing w:after="0"/>
        <w:jc w:val="both"/>
        <w:rPr>
          <w:rFonts w:ascii="Times New Roman" w:eastAsia="Times New Roman" w:hAnsi="Times New Roman"/>
          <w:iCs/>
          <w:sz w:val="24"/>
          <w:szCs w:val="24"/>
        </w:rPr>
      </w:pPr>
    </w:p>
    <w:p w:rsidR="00E30630" w:rsidRPr="00B86C30" w:rsidRDefault="00E30630" w:rsidP="00E30630">
      <w:pPr>
        <w:spacing w:after="120"/>
        <w:jc w:val="both"/>
        <w:rPr>
          <w:rFonts w:ascii="Times New Roman" w:eastAsia="Times New Roman" w:hAnsi="Times New Roman"/>
          <w:b/>
          <w:iCs/>
          <w:sz w:val="24"/>
          <w:szCs w:val="24"/>
        </w:rPr>
      </w:pPr>
      <w:r w:rsidRPr="00B86C30">
        <w:rPr>
          <w:rFonts w:ascii="Times New Roman" w:eastAsia="Times New Roman" w:hAnsi="Times New Roman"/>
          <w:b/>
          <w:iCs/>
          <w:sz w:val="24"/>
          <w:szCs w:val="24"/>
        </w:rPr>
        <w:t>6. A jogszabály alkalmazásához szükséges személyi, szervezeti, tárgyi és pénzügyi feltételek</w:t>
      </w:r>
    </w:p>
    <w:p w:rsidR="000B5376" w:rsidRDefault="00E30630" w:rsidP="00A13116">
      <w:pPr>
        <w:spacing w:after="0"/>
        <w:jc w:val="both"/>
      </w:pPr>
      <w:r>
        <w:rPr>
          <w:rFonts w:ascii="Times New Roman" w:eastAsia="Times New Roman" w:hAnsi="Times New Roman"/>
          <w:iCs/>
          <w:sz w:val="24"/>
          <w:szCs w:val="24"/>
        </w:rPr>
        <w:t xml:space="preserve">A jogszabály alkalmazásához szükséges tárgyi és pénzügyi feltételek biztosítottak, a személyi és szervezeti feltételek teljes körű biztosításához közterület felügyeletet ellátó személy alkalmazása mutatkozik szükségesnek.  </w:t>
      </w:r>
    </w:p>
    <w:sectPr w:rsidR="000B5376" w:rsidSect="00270A9C">
      <w:headerReference w:type="default" r:id="rId7"/>
      <w:pgSz w:w="11905" w:h="16837"/>
      <w:pgMar w:top="1134" w:right="1132" w:bottom="1134" w:left="1134" w:header="708" w:footer="708" w:gutter="0"/>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1786" w:rsidRDefault="00DD1786">
      <w:pPr>
        <w:spacing w:after="0" w:line="240" w:lineRule="auto"/>
      </w:pPr>
      <w:r>
        <w:separator/>
      </w:r>
    </w:p>
  </w:endnote>
  <w:endnote w:type="continuationSeparator" w:id="0">
    <w:p w:rsidR="00DD1786" w:rsidRDefault="00DD17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1786" w:rsidRDefault="00DD1786">
      <w:pPr>
        <w:spacing w:after="0" w:line="240" w:lineRule="auto"/>
      </w:pPr>
      <w:r>
        <w:separator/>
      </w:r>
    </w:p>
  </w:footnote>
  <w:footnote w:type="continuationSeparator" w:id="0">
    <w:p w:rsidR="00DD1786" w:rsidRDefault="00DD178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DBA" w:rsidRDefault="00DD1786">
    <w:pPr>
      <w:widowControl w:val="0"/>
      <w:autoSpaceDE w:val="0"/>
      <w:autoSpaceDN w:val="0"/>
      <w:adjustRightInd w:val="0"/>
      <w:spacing w:after="0" w:line="240" w:lineRule="auto"/>
      <w:rPr>
        <w:rFonts w:ascii="Times New Roman" w:hAnsi="Times New Roman"/>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A08EB"/>
    <w:multiLevelType w:val="multilevel"/>
    <w:tmpl w:val="75606E34"/>
    <w:lvl w:ilvl="0">
      <w:start w:val="1"/>
      <w:numFmt w:val="decimal"/>
      <w:lvlText w:val="%1."/>
      <w:lvlJc w:val="left"/>
      <w:pPr>
        <w:ind w:left="390" w:hanging="390"/>
      </w:pPr>
      <w:rPr>
        <w:rFonts w:hint="default"/>
      </w:rPr>
    </w:lvl>
    <w:lvl w:ilvl="1">
      <w:start w:val="1"/>
      <w:numFmt w:val="decimal"/>
      <w:pStyle w:val="Stlus1"/>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53424060"/>
    <w:multiLevelType w:val="hybridMultilevel"/>
    <w:tmpl w:val="8ACE6B2C"/>
    <w:lvl w:ilvl="0" w:tplc="DE1EB1B2">
      <w:start w:val="1"/>
      <w:numFmt w:val="lowerLetter"/>
      <w:lvlText w:val="%1)"/>
      <w:lvlJc w:val="left"/>
      <w:pPr>
        <w:ind w:left="744" w:hanging="384"/>
      </w:pPr>
      <w:rPr>
        <w:rFonts w:ascii="Times New Roman" w:hAnsi="Times New Roman" w:cs="Times New Roman" w:hint="default"/>
        <w:sz w:val="24"/>
        <w:szCs w:val="24"/>
      </w:rPr>
    </w:lvl>
    <w:lvl w:ilvl="1" w:tplc="8B50190C">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footnotePr>
    <w:footnote w:id="-1"/>
    <w:footnote w:id="0"/>
  </w:footnotePr>
  <w:endnotePr>
    <w:endnote w:id="-1"/>
    <w:endnote w:id="0"/>
  </w:endnotePr>
  <w:compat/>
  <w:rsids>
    <w:rsidRoot w:val="00F33C44"/>
    <w:rsid w:val="0007229C"/>
    <w:rsid w:val="00096383"/>
    <w:rsid w:val="000B5376"/>
    <w:rsid w:val="002E5589"/>
    <w:rsid w:val="00625201"/>
    <w:rsid w:val="00734DA2"/>
    <w:rsid w:val="00757D00"/>
    <w:rsid w:val="007A0649"/>
    <w:rsid w:val="00875415"/>
    <w:rsid w:val="00A13116"/>
    <w:rsid w:val="00A732A9"/>
    <w:rsid w:val="00B74C9C"/>
    <w:rsid w:val="00C11F7C"/>
    <w:rsid w:val="00C13167"/>
    <w:rsid w:val="00D85BE4"/>
    <w:rsid w:val="00DC4A2C"/>
    <w:rsid w:val="00DD1786"/>
    <w:rsid w:val="00E30630"/>
    <w:rsid w:val="00E626CF"/>
    <w:rsid w:val="00F2679C"/>
    <w:rsid w:val="00F33C44"/>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Norml">
    <w:name w:val="Normal"/>
    <w:qFormat/>
    <w:rsid w:val="00F33C44"/>
    <w:pPr>
      <w:spacing w:after="200" w:line="276" w:lineRule="auto"/>
    </w:pPr>
    <w:rPr>
      <w:rFonts w:asciiTheme="minorHAnsi" w:eastAsiaTheme="minorEastAsia" w:hAnsiTheme="minorHAnsi"/>
      <w:sz w:val="22"/>
      <w:szCs w:val="22"/>
    </w:rPr>
  </w:style>
  <w:style w:type="paragraph" w:styleId="Cmsor1">
    <w:name w:val="heading 1"/>
    <w:basedOn w:val="Norml"/>
    <w:next w:val="Norml"/>
    <w:link w:val="Cmsor1Char"/>
    <w:autoRedefine/>
    <w:qFormat/>
    <w:rsid w:val="00B74C9C"/>
    <w:pPr>
      <w:autoSpaceDE w:val="0"/>
      <w:autoSpaceDN w:val="0"/>
      <w:adjustRightInd w:val="0"/>
      <w:outlineLvl w:val="0"/>
    </w:pPr>
    <w:rPr>
      <w:rFonts w:ascii="Times New Roman" w:hAnsi="Times New Roman"/>
      <w:b/>
      <w:bCs/>
      <w:sz w:val="28"/>
      <w:szCs w:val="28"/>
    </w:rPr>
  </w:style>
  <w:style w:type="paragraph" w:styleId="Cmsor2">
    <w:name w:val="heading 2"/>
    <w:basedOn w:val="Norml"/>
    <w:next w:val="Norml"/>
    <w:link w:val="Cmsor2Char"/>
    <w:autoRedefine/>
    <w:qFormat/>
    <w:rsid w:val="00B74C9C"/>
    <w:pPr>
      <w:keepNext/>
      <w:shd w:val="clear" w:color="auto" w:fill="FFFFFF"/>
      <w:tabs>
        <w:tab w:val="left" w:pos="2580"/>
      </w:tabs>
      <w:outlineLvl w:val="1"/>
    </w:pPr>
    <w:rPr>
      <w:rFonts w:ascii="Times New Roman" w:hAnsi="Times New Roman"/>
      <w:b/>
      <w:bCs/>
      <w:iCs/>
      <w:sz w:val="28"/>
      <w:szCs w:val="28"/>
    </w:rPr>
  </w:style>
  <w:style w:type="paragraph" w:styleId="Cmsor3">
    <w:name w:val="heading 3"/>
    <w:basedOn w:val="Norml"/>
    <w:next w:val="Norml"/>
    <w:link w:val="Cmsor3Char"/>
    <w:qFormat/>
    <w:rsid w:val="00B74C9C"/>
    <w:pPr>
      <w:keepNext/>
      <w:pBdr>
        <w:top w:val="single" w:sz="4" w:space="1" w:color="auto"/>
        <w:left w:val="single" w:sz="4" w:space="4" w:color="auto"/>
        <w:bottom w:val="single" w:sz="4" w:space="1" w:color="auto"/>
        <w:right w:val="single" w:sz="4" w:space="4" w:color="auto"/>
      </w:pBdr>
      <w:spacing w:before="240" w:after="240"/>
      <w:outlineLvl w:val="2"/>
    </w:pPr>
    <w:rPr>
      <w:b/>
      <w:bCs/>
      <w:sz w:val="24"/>
      <w:szCs w:val="26"/>
    </w:rPr>
  </w:style>
  <w:style w:type="paragraph" w:styleId="Cmsor4">
    <w:name w:val="heading 4"/>
    <w:basedOn w:val="Norml"/>
    <w:next w:val="Norml"/>
    <w:link w:val="Cmsor4Char"/>
    <w:qFormat/>
    <w:rsid w:val="00B74C9C"/>
    <w:pPr>
      <w:keepNext/>
      <w:pBdr>
        <w:top w:val="single" w:sz="4" w:space="1" w:color="auto"/>
        <w:left w:val="single" w:sz="4" w:space="4" w:color="auto"/>
        <w:bottom w:val="single" w:sz="4" w:space="1" w:color="auto"/>
        <w:right w:val="single" w:sz="4" w:space="4" w:color="auto"/>
      </w:pBdr>
      <w:spacing w:before="240" w:after="240"/>
      <w:outlineLvl w:val="3"/>
    </w:pPr>
    <w:rPr>
      <w:bCs/>
      <w:sz w:val="24"/>
      <w:szCs w:val="28"/>
    </w:rPr>
  </w:style>
  <w:style w:type="paragraph" w:styleId="Cmsor5">
    <w:name w:val="heading 5"/>
    <w:basedOn w:val="Norml"/>
    <w:next w:val="Norml"/>
    <w:link w:val="Cmsor5Char"/>
    <w:qFormat/>
    <w:rsid w:val="00B74C9C"/>
    <w:pPr>
      <w:spacing w:before="240" w:after="60"/>
      <w:outlineLvl w:val="4"/>
    </w:pPr>
    <w:rPr>
      <w:b/>
      <w:bCs/>
      <w:i/>
      <w:iCs/>
      <w:sz w:val="26"/>
      <w:szCs w:val="26"/>
    </w:rPr>
  </w:style>
  <w:style w:type="paragraph" w:styleId="Cmsor6">
    <w:name w:val="heading 6"/>
    <w:basedOn w:val="Norml"/>
    <w:next w:val="Norml"/>
    <w:link w:val="Cmsor6Char"/>
    <w:qFormat/>
    <w:rsid w:val="00B74C9C"/>
    <w:pPr>
      <w:spacing w:before="240" w:after="60"/>
      <w:outlineLvl w:val="5"/>
    </w:pPr>
    <w:rPr>
      <w:b/>
      <w:bCs/>
    </w:rPr>
  </w:style>
  <w:style w:type="paragraph" w:styleId="Cmsor7">
    <w:name w:val="heading 7"/>
    <w:basedOn w:val="Norml"/>
    <w:next w:val="Norml"/>
    <w:link w:val="Cmsor7Char"/>
    <w:qFormat/>
    <w:rsid w:val="00B74C9C"/>
    <w:pPr>
      <w:spacing w:before="240" w:after="60"/>
      <w:outlineLvl w:val="6"/>
    </w:pPr>
    <w:rPr>
      <w:sz w:val="24"/>
    </w:rPr>
  </w:style>
  <w:style w:type="paragraph" w:styleId="Cmsor8">
    <w:name w:val="heading 8"/>
    <w:basedOn w:val="Norml"/>
    <w:next w:val="Norml"/>
    <w:link w:val="Cmsor8Char"/>
    <w:qFormat/>
    <w:rsid w:val="00B74C9C"/>
    <w:pPr>
      <w:spacing w:before="240" w:after="60"/>
      <w:outlineLvl w:val="7"/>
    </w:pPr>
    <w:rPr>
      <w:i/>
      <w:iCs/>
      <w:sz w:val="24"/>
    </w:rPr>
  </w:style>
  <w:style w:type="paragraph" w:styleId="Cmsor9">
    <w:name w:val="heading 9"/>
    <w:basedOn w:val="Norml"/>
    <w:next w:val="Norml"/>
    <w:link w:val="Cmsor9Char"/>
    <w:qFormat/>
    <w:rsid w:val="00B74C9C"/>
    <w:pPr>
      <w:spacing w:before="240" w:after="60"/>
      <w:outlineLvl w:val="8"/>
    </w:pPr>
    <w:rPr>
      <w:rFonts w:ascii="Cambria" w:hAnsi="Cambria"/>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rsid w:val="00B74C9C"/>
    <w:rPr>
      <w:b/>
      <w:bCs/>
      <w:sz w:val="28"/>
      <w:szCs w:val="28"/>
    </w:rPr>
  </w:style>
  <w:style w:type="character" w:customStyle="1" w:styleId="Cmsor2Char">
    <w:name w:val="Címsor 2 Char"/>
    <w:link w:val="Cmsor2"/>
    <w:rsid w:val="00B74C9C"/>
    <w:rPr>
      <w:b/>
      <w:bCs/>
      <w:iCs/>
      <w:sz w:val="28"/>
      <w:szCs w:val="28"/>
      <w:shd w:val="clear" w:color="auto" w:fill="FFFFFF"/>
    </w:rPr>
  </w:style>
  <w:style w:type="character" w:customStyle="1" w:styleId="Cmsor3Char">
    <w:name w:val="Címsor 3 Char"/>
    <w:link w:val="Cmsor3"/>
    <w:rsid w:val="00B74C9C"/>
    <w:rPr>
      <w:rFonts w:ascii="Calibri" w:hAnsi="Calibri"/>
      <w:b/>
      <w:bCs/>
      <w:sz w:val="24"/>
      <w:szCs w:val="26"/>
      <w:lang w:val="hu-HU" w:eastAsia="hu-HU" w:bidi="ar-SA"/>
    </w:rPr>
  </w:style>
  <w:style w:type="character" w:customStyle="1" w:styleId="Cmsor4Char">
    <w:name w:val="Címsor 4 Char"/>
    <w:link w:val="Cmsor4"/>
    <w:rsid w:val="00B74C9C"/>
    <w:rPr>
      <w:rFonts w:ascii="Calibri" w:hAnsi="Calibri"/>
      <w:bCs/>
      <w:sz w:val="24"/>
      <w:szCs w:val="28"/>
      <w:lang w:val="hu-HU" w:eastAsia="hu-HU" w:bidi="ar-SA"/>
    </w:rPr>
  </w:style>
  <w:style w:type="character" w:customStyle="1" w:styleId="Cmsor5Char">
    <w:name w:val="Címsor 5 Char"/>
    <w:link w:val="Cmsor5"/>
    <w:rsid w:val="00B74C9C"/>
    <w:rPr>
      <w:rFonts w:ascii="Calibri" w:hAnsi="Calibri"/>
      <w:b/>
      <w:bCs/>
      <w:i/>
      <w:iCs/>
      <w:sz w:val="26"/>
      <w:szCs w:val="26"/>
      <w:lang w:val="hu-HU" w:eastAsia="hu-HU" w:bidi="ar-SA"/>
    </w:rPr>
  </w:style>
  <w:style w:type="character" w:customStyle="1" w:styleId="Cmsor6Char">
    <w:name w:val="Címsor 6 Char"/>
    <w:link w:val="Cmsor6"/>
    <w:rsid w:val="00B74C9C"/>
    <w:rPr>
      <w:rFonts w:ascii="Calibri" w:hAnsi="Calibri"/>
      <w:b/>
      <w:bCs/>
      <w:sz w:val="22"/>
      <w:szCs w:val="22"/>
      <w:lang w:val="hu-HU" w:eastAsia="hu-HU" w:bidi="ar-SA"/>
    </w:rPr>
  </w:style>
  <w:style w:type="character" w:customStyle="1" w:styleId="Cmsor7Char">
    <w:name w:val="Címsor 7 Char"/>
    <w:link w:val="Cmsor7"/>
    <w:rsid w:val="00B74C9C"/>
    <w:rPr>
      <w:rFonts w:ascii="Calibri" w:hAnsi="Calibri"/>
      <w:sz w:val="24"/>
      <w:szCs w:val="24"/>
      <w:lang w:val="hu-HU" w:eastAsia="hu-HU" w:bidi="ar-SA"/>
    </w:rPr>
  </w:style>
  <w:style w:type="character" w:customStyle="1" w:styleId="Cmsor8Char">
    <w:name w:val="Címsor 8 Char"/>
    <w:link w:val="Cmsor8"/>
    <w:rsid w:val="00B74C9C"/>
    <w:rPr>
      <w:rFonts w:ascii="Calibri" w:hAnsi="Calibri"/>
      <w:i/>
      <w:iCs/>
      <w:sz w:val="24"/>
      <w:szCs w:val="24"/>
      <w:lang w:val="hu-HU" w:eastAsia="hu-HU" w:bidi="ar-SA"/>
    </w:rPr>
  </w:style>
  <w:style w:type="character" w:customStyle="1" w:styleId="Cmsor9Char">
    <w:name w:val="Címsor 9 Char"/>
    <w:link w:val="Cmsor9"/>
    <w:rsid w:val="00B74C9C"/>
    <w:rPr>
      <w:rFonts w:ascii="Cambria" w:hAnsi="Cambria"/>
      <w:sz w:val="22"/>
      <w:szCs w:val="22"/>
      <w:lang w:val="hu-HU" w:eastAsia="hu-HU" w:bidi="ar-SA"/>
    </w:rPr>
  </w:style>
  <w:style w:type="paragraph" w:styleId="Kpalrs">
    <w:name w:val="caption"/>
    <w:basedOn w:val="Norml"/>
    <w:next w:val="Norml"/>
    <w:qFormat/>
    <w:rsid w:val="00B74C9C"/>
    <w:rPr>
      <w:b/>
      <w:bCs/>
      <w:szCs w:val="20"/>
    </w:rPr>
  </w:style>
  <w:style w:type="paragraph" w:styleId="Cm">
    <w:name w:val="Title"/>
    <w:aliases w:val="cím"/>
    <w:basedOn w:val="Norml"/>
    <w:next w:val="Norml"/>
    <w:link w:val="CmChar"/>
    <w:uiPriority w:val="10"/>
    <w:qFormat/>
    <w:rsid w:val="00B74C9C"/>
    <w:pPr>
      <w:spacing w:before="240" w:after="60"/>
      <w:jc w:val="center"/>
      <w:outlineLvl w:val="0"/>
    </w:pPr>
    <w:rPr>
      <w:rFonts w:ascii="Cambria" w:hAnsi="Cambria"/>
      <w:b/>
      <w:bCs/>
      <w:kern w:val="28"/>
      <w:sz w:val="32"/>
      <w:szCs w:val="32"/>
    </w:rPr>
  </w:style>
  <w:style w:type="character" w:customStyle="1" w:styleId="CmChar">
    <w:name w:val="Cím Char"/>
    <w:aliases w:val="cím Char"/>
    <w:link w:val="Cm"/>
    <w:uiPriority w:val="10"/>
    <w:rsid w:val="00B74C9C"/>
    <w:rPr>
      <w:rFonts w:ascii="Cambria" w:hAnsi="Cambria"/>
      <w:b/>
      <w:bCs/>
      <w:kern w:val="28"/>
      <w:sz w:val="32"/>
      <w:szCs w:val="32"/>
      <w:lang w:val="hu-HU" w:eastAsia="hu-HU" w:bidi="ar-SA"/>
    </w:rPr>
  </w:style>
  <w:style w:type="paragraph" w:styleId="Alcm">
    <w:name w:val="Subtitle"/>
    <w:aliases w:val="§"/>
    <w:basedOn w:val="Norml"/>
    <w:next w:val="Norml"/>
    <w:link w:val="AlcmChar"/>
    <w:uiPriority w:val="11"/>
    <w:qFormat/>
    <w:rsid w:val="00B74C9C"/>
    <w:pPr>
      <w:spacing w:after="60"/>
      <w:jc w:val="center"/>
      <w:outlineLvl w:val="1"/>
    </w:pPr>
    <w:rPr>
      <w:rFonts w:ascii="Cambria" w:hAnsi="Cambria"/>
      <w:sz w:val="24"/>
    </w:rPr>
  </w:style>
  <w:style w:type="character" w:customStyle="1" w:styleId="AlcmChar">
    <w:name w:val="Alcím Char"/>
    <w:aliases w:val="§ Char"/>
    <w:link w:val="Alcm"/>
    <w:uiPriority w:val="11"/>
    <w:rsid w:val="00B74C9C"/>
    <w:rPr>
      <w:rFonts w:ascii="Cambria" w:hAnsi="Cambria"/>
      <w:sz w:val="24"/>
      <w:szCs w:val="24"/>
      <w:lang w:val="hu-HU" w:eastAsia="hu-HU" w:bidi="ar-SA"/>
    </w:rPr>
  </w:style>
  <w:style w:type="character" w:styleId="Kiemels2">
    <w:name w:val="Strong"/>
    <w:uiPriority w:val="22"/>
    <w:qFormat/>
    <w:rsid w:val="00B74C9C"/>
    <w:rPr>
      <w:b/>
      <w:bCs/>
    </w:rPr>
  </w:style>
  <w:style w:type="character" w:styleId="Kiemels">
    <w:name w:val="Emphasis"/>
    <w:aliases w:val="pont"/>
    <w:uiPriority w:val="20"/>
    <w:qFormat/>
    <w:rsid w:val="00B74C9C"/>
    <w:rPr>
      <w:i/>
      <w:iCs/>
    </w:rPr>
  </w:style>
  <w:style w:type="paragraph" w:styleId="Nincstrkz">
    <w:name w:val="No Spacing"/>
    <w:link w:val="NincstrkzChar"/>
    <w:qFormat/>
    <w:rsid w:val="00B74C9C"/>
    <w:rPr>
      <w:rFonts w:ascii="Calibri" w:hAnsi="Calibri"/>
      <w:sz w:val="22"/>
      <w:szCs w:val="22"/>
      <w:lang w:eastAsia="en-US"/>
    </w:rPr>
  </w:style>
  <w:style w:type="character" w:customStyle="1" w:styleId="NincstrkzChar">
    <w:name w:val="Nincs térköz Char"/>
    <w:link w:val="Nincstrkz"/>
    <w:rsid w:val="00B74C9C"/>
    <w:rPr>
      <w:rFonts w:ascii="Calibri" w:hAnsi="Calibri"/>
      <w:sz w:val="22"/>
      <w:szCs w:val="22"/>
      <w:lang w:eastAsia="en-US"/>
    </w:rPr>
  </w:style>
  <w:style w:type="paragraph" w:styleId="Listaszerbekezds">
    <w:name w:val="List Paragraph"/>
    <w:basedOn w:val="Norml"/>
    <w:uiPriority w:val="34"/>
    <w:qFormat/>
    <w:rsid w:val="00B74C9C"/>
    <w:pPr>
      <w:ind w:left="708"/>
    </w:pPr>
  </w:style>
  <w:style w:type="paragraph" w:styleId="Idzet">
    <w:name w:val="Quote"/>
    <w:basedOn w:val="Norml"/>
    <w:next w:val="Norml"/>
    <w:link w:val="IdzetChar"/>
    <w:qFormat/>
    <w:rsid w:val="00B74C9C"/>
    <w:rPr>
      <w:rFonts w:ascii="Arial" w:hAnsi="Arial"/>
      <w:i/>
      <w:iCs/>
      <w:color w:val="000000"/>
      <w:sz w:val="20"/>
    </w:rPr>
  </w:style>
  <w:style w:type="character" w:customStyle="1" w:styleId="IdzetChar">
    <w:name w:val="Idézet Char"/>
    <w:link w:val="Idzet"/>
    <w:rsid w:val="00B74C9C"/>
    <w:rPr>
      <w:rFonts w:ascii="Arial" w:hAnsi="Arial"/>
      <w:i/>
      <w:iCs/>
      <w:color w:val="000000"/>
      <w:szCs w:val="24"/>
      <w:lang w:val="hu-HU" w:eastAsia="hu-HU" w:bidi="ar-SA"/>
    </w:rPr>
  </w:style>
  <w:style w:type="paragraph" w:styleId="Kiemeltidzet">
    <w:name w:val="Intense Quote"/>
    <w:basedOn w:val="Norml"/>
    <w:next w:val="Norml"/>
    <w:link w:val="KiemeltidzetChar"/>
    <w:qFormat/>
    <w:rsid w:val="00B74C9C"/>
    <w:pPr>
      <w:pBdr>
        <w:bottom w:val="single" w:sz="4" w:space="4" w:color="4F81BD"/>
      </w:pBdr>
      <w:spacing w:before="200" w:after="280"/>
      <w:ind w:left="936" w:right="936"/>
    </w:pPr>
    <w:rPr>
      <w:rFonts w:ascii="Arial" w:hAnsi="Arial"/>
      <w:b/>
      <w:bCs/>
      <w:i/>
      <w:iCs/>
      <w:color w:val="4F81BD"/>
      <w:sz w:val="20"/>
    </w:rPr>
  </w:style>
  <w:style w:type="character" w:customStyle="1" w:styleId="KiemeltidzetChar">
    <w:name w:val="Kiemelt idézet Char"/>
    <w:link w:val="Kiemeltidzet"/>
    <w:rsid w:val="00B74C9C"/>
    <w:rPr>
      <w:rFonts w:ascii="Arial" w:hAnsi="Arial"/>
      <w:b/>
      <w:bCs/>
      <w:i/>
      <w:iCs/>
      <w:color w:val="4F81BD"/>
      <w:szCs w:val="24"/>
      <w:lang w:val="hu-HU" w:eastAsia="hu-HU" w:bidi="ar-SA"/>
    </w:rPr>
  </w:style>
  <w:style w:type="character" w:styleId="Finomkiemels">
    <w:name w:val="Subtle Emphasis"/>
    <w:qFormat/>
    <w:rsid w:val="00B74C9C"/>
    <w:rPr>
      <w:i/>
      <w:iCs/>
      <w:color w:val="808080"/>
    </w:rPr>
  </w:style>
  <w:style w:type="character" w:styleId="Ershangslyozs">
    <w:name w:val="Intense Emphasis"/>
    <w:qFormat/>
    <w:rsid w:val="00B74C9C"/>
    <w:rPr>
      <w:b/>
      <w:bCs/>
      <w:i/>
      <w:iCs/>
      <w:color w:val="4F81BD"/>
    </w:rPr>
  </w:style>
  <w:style w:type="character" w:styleId="Finomhivatkozs">
    <w:name w:val="Subtle Reference"/>
    <w:qFormat/>
    <w:rsid w:val="00B74C9C"/>
    <w:rPr>
      <w:smallCaps/>
      <w:color w:val="C0504D"/>
      <w:u w:val="single"/>
    </w:rPr>
  </w:style>
  <w:style w:type="character" w:styleId="Ershivatkozs">
    <w:name w:val="Intense Reference"/>
    <w:qFormat/>
    <w:rsid w:val="00B74C9C"/>
    <w:rPr>
      <w:b/>
      <w:bCs/>
      <w:smallCaps/>
      <w:color w:val="C0504D"/>
      <w:spacing w:val="5"/>
      <w:u w:val="single"/>
    </w:rPr>
  </w:style>
  <w:style w:type="character" w:styleId="Knyvcme">
    <w:name w:val="Book Title"/>
    <w:qFormat/>
    <w:rsid w:val="00B74C9C"/>
    <w:rPr>
      <w:b/>
      <w:bCs/>
      <w:smallCaps/>
      <w:spacing w:val="5"/>
    </w:rPr>
  </w:style>
  <w:style w:type="paragraph" w:styleId="Tartalomjegyzkcmsora">
    <w:name w:val="TOC Heading"/>
    <w:basedOn w:val="Cmsor1"/>
    <w:next w:val="Norml"/>
    <w:qFormat/>
    <w:rsid w:val="00B74C9C"/>
    <w:pPr>
      <w:keepLines/>
      <w:spacing w:before="480"/>
      <w:outlineLvl w:val="9"/>
    </w:pPr>
    <w:rPr>
      <w:rFonts w:ascii="Cambria" w:hAnsi="Cambria"/>
      <w:color w:val="365F91"/>
      <w:lang w:eastAsia="en-US"/>
    </w:rPr>
  </w:style>
  <w:style w:type="paragraph" w:customStyle="1" w:styleId="Stlus1">
    <w:name w:val="Stílus1"/>
    <w:basedOn w:val="Cmsor2"/>
    <w:link w:val="Stlus1Char"/>
    <w:autoRedefine/>
    <w:qFormat/>
    <w:rsid w:val="00B74C9C"/>
    <w:pPr>
      <w:numPr>
        <w:ilvl w:val="1"/>
        <w:numId w:val="1"/>
      </w:numPr>
      <w:spacing w:line="360" w:lineRule="auto"/>
    </w:pPr>
  </w:style>
  <w:style w:type="character" w:customStyle="1" w:styleId="Stlus1Char">
    <w:name w:val="Stílus1 Char"/>
    <w:basedOn w:val="Cmsor2Char"/>
    <w:link w:val="Stlus1"/>
    <w:rsid w:val="00B74C9C"/>
    <w:rPr>
      <w:b/>
      <w:bCs/>
      <w:iCs/>
      <w:sz w:val="28"/>
      <w:szCs w:val="28"/>
      <w:shd w:val="clear" w:color="auto" w:fill="FFFFFF"/>
    </w:rPr>
  </w:style>
  <w:style w:type="paragraph" w:customStyle="1" w:styleId="Stlus2">
    <w:name w:val="Stílus2"/>
    <w:basedOn w:val="Cmsor2"/>
    <w:autoRedefine/>
    <w:qFormat/>
    <w:rsid w:val="00B74C9C"/>
  </w:style>
  <w:style w:type="paragraph" w:customStyle="1" w:styleId="bralbny">
    <w:name w:val="ábra lébény"/>
    <w:basedOn w:val="Kpalrs"/>
    <w:next w:val="Kpalrs"/>
    <w:qFormat/>
    <w:rsid w:val="00B74C9C"/>
    <w:pPr>
      <w:spacing w:after="240" w:line="360" w:lineRule="auto"/>
      <w:jc w:val="center"/>
    </w:pPr>
    <w:rPr>
      <w:rFonts w:ascii="Times New Roman" w:eastAsia="Calibri" w:hAnsi="Times New Roman"/>
      <w:b w:val="0"/>
      <w:i/>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723</Words>
  <Characters>4996</Characters>
  <Application>Microsoft Office Word</Application>
  <DocSecurity>0</DocSecurity>
  <Lines>41</Lines>
  <Paragraphs>11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2017-05-19T08:50:00Z</dcterms:created>
  <dcterms:modified xsi:type="dcterms:W3CDTF">2017-06-08T13:04:00Z</dcterms:modified>
</cp:coreProperties>
</file>