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019" w:rsidRPr="00255248" w:rsidRDefault="00E74019" w:rsidP="00086D2C">
      <w:pPr>
        <w:spacing w:after="120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r w:rsidRPr="00255248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Lébény</w:t>
      </w:r>
      <w:r w:rsidR="00A97864" w:rsidRPr="00255248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i Közös Önkormányzati Hivatal </w:t>
      </w:r>
    </w:p>
    <w:p w:rsidR="00E74019" w:rsidRPr="00255248" w:rsidRDefault="00A97864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55248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Jegyzőjétől</w:t>
      </w:r>
      <w:r w:rsidRPr="00255248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E74019" w:rsidRPr="00255248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="00E74019" w:rsidRPr="00255248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="00E74019" w:rsidRPr="00255248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="00E74019" w:rsidRPr="00255248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="00E74019" w:rsidRPr="00255248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="00E74019" w:rsidRPr="00255248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="00E74019" w:rsidRPr="00255248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="00E74019" w:rsidRPr="00255248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="00E74019" w:rsidRPr="00255248">
        <w:rPr>
          <w:rFonts w:ascii="Times New Roman" w:eastAsia="Times New Roman" w:hAnsi="Times New Roman"/>
          <w:color w:val="000000" w:themeColor="text1"/>
          <w:sz w:val="24"/>
          <w:szCs w:val="24"/>
        </w:rPr>
        <w:tab/>
        <w:t>…</w:t>
      </w:r>
      <w:proofErr w:type="gramStart"/>
      <w:r w:rsidR="00E74019" w:rsidRPr="00255248">
        <w:rPr>
          <w:rFonts w:ascii="Times New Roman" w:eastAsia="Times New Roman" w:hAnsi="Times New Roman"/>
          <w:color w:val="000000" w:themeColor="text1"/>
          <w:sz w:val="24"/>
          <w:szCs w:val="24"/>
        </w:rPr>
        <w:t>…….</w:t>
      </w:r>
      <w:proofErr w:type="gramEnd"/>
      <w:r w:rsidR="00E74019" w:rsidRPr="00255248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napirend</w:t>
      </w:r>
    </w:p>
    <w:p w:rsidR="00E74019" w:rsidRPr="00255248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255248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255248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255248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255248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255248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255248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255248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255248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255248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255248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255248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255248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255248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255248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255248" w:rsidRDefault="00E74019" w:rsidP="00086D2C">
      <w:pPr>
        <w:spacing w:after="120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r w:rsidRPr="00255248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ELŐTERJESZTÉS</w:t>
      </w:r>
    </w:p>
    <w:p w:rsidR="00E74019" w:rsidRPr="00255248" w:rsidRDefault="00E74019" w:rsidP="00086D2C">
      <w:pPr>
        <w:spacing w:after="120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</w:p>
    <w:p w:rsidR="00E74019" w:rsidRPr="00255248" w:rsidRDefault="00E74019" w:rsidP="00086D2C">
      <w:pPr>
        <w:spacing w:after="120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proofErr w:type="gramStart"/>
      <w:r w:rsidRPr="00255248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a</w:t>
      </w:r>
      <w:proofErr w:type="gramEnd"/>
      <w:r w:rsidRPr="00255248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</w:t>
      </w:r>
      <w:r w:rsidR="00503DFF" w:rsidRPr="00255248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Képviselő-testület 201</w:t>
      </w:r>
      <w:r w:rsidR="00EB2122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6. június 30</w:t>
      </w:r>
      <w:r w:rsidRPr="00255248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-i</w:t>
      </w:r>
    </w:p>
    <w:p w:rsidR="00E74019" w:rsidRPr="00086D2C" w:rsidRDefault="00E74019" w:rsidP="00086D2C">
      <w:pPr>
        <w:spacing w:after="120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proofErr w:type="gramStart"/>
      <w:r w:rsidRPr="00255248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ülésére</w:t>
      </w:r>
      <w:proofErr w:type="gramEnd"/>
    </w:p>
    <w:p w:rsidR="00E74019" w:rsidRPr="00255248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255248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255248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255248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255248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255248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255248" w:rsidRDefault="00E74019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A97864" w:rsidRPr="00255248" w:rsidRDefault="00A97864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255248" w:rsidRPr="00255248" w:rsidRDefault="00255248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255248" w:rsidRPr="00255248" w:rsidRDefault="00255248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A97864" w:rsidRPr="00255248" w:rsidRDefault="00A97864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B2122" w:rsidRPr="007E1E65" w:rsidRDefault="00E74019" w:rsidP="00086D2C">
      <w:pPr>
        <w:spacing w:after="120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r w:rsidRPr="00255248">
        <w:rPr>
          <w:rFonts w:ascii="Times New Roman" w:eastAsia="Times New Roman" w:hAnsi="Times New Roman"/>
          <w:b/>
          <w:color w:val="000000" w:themeColor="text1"/>
          <w:sz w:val="24"/>
          <w:szCs w:val="24"/>
          <w:u w:val="single"/>
        </w:rPr>
        <w:t>Tárgy</w:t>
      </w:r>
      <w:r w:rsidRPr="00255248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: </w:t>
      </w:r>
      <w:r w:rsidR="00503DFF" w:rsidRPr="00255248">
        <w:rPr>
          <w:rFonts w:ascii="Times New Roman" w:eastAsia="Times New Roman" w:hAnsi="Times New Roman"/>
          <w:color w:val="000000" w:themeColor="text1"/>
          <w:sz w:val="24"/>
          <w:szCs w:val="24"/>
        </w:rPr>
        <w:t>A</w:t>
      </w:r>
      <w:r w:rsidR="00EB2122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Győr-Moson-Sopron Megyei Kormányhivatal törvényess</w:t>
      </w:r>
      <w:r w:rsidR="009A3598">
        <w:rPr>
          <w:rFonts w:ascii="Times New Roman" w:eastAsia="Times New Roman" w:hAnsi="Times New Roman"/>
          <w:color w:val="000000" w:themeColor="text1"/>
          <w:sz w:val="24"/>
          <w:szCs w:val="24"/>
        </w:rPr>
        <w:t>égi felhívásának megtárgyalása</w:t>
      </w:r>
      <w:r w:rsidR="009A3598" w:rsidRPr="007E1E65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- </w:t>
      </w:r>
      <w:r w:rsidR="00EB2122" w:rsidRPr="007E1E65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a helyi építési szabályzatról és szabályozási tervről szóló önk</w:t>
      </w:r>
      <w:r w:rsidR="009A3598" w:rsidRPr="007E1E65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ormányzati rendelet módosítása</w:t>
      </w:r>
    </w:p>
    <w:p w:rsidR="00E74019" w:rsidRPr="00255248" w:rsidRDefault="00EB2122" w:rsidP="00086D2C">
      <w:pPr>
        <w:spacing w:after="1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B2122">
        <w:rPr>
          <w:rFonts w:ascii="Times New Roman" w:eastAsia="Times New Roman" w:hAnsi="Times New Roman"/>
          <w:b/>
          <w:color w:val="000000" w:themeColor="text1"/>
          <w:sz w:val="24"/>
          <w:szCs w:val="24"/>
          <w:u w:val="single"/>
        </w:rPr>
        <w:t>E</w:t>
      </w:r>
      <w:r w:rsidR="00E74019" w:rsidRPr="00EB2122">
        <w:rPr>
          <w:rFonts w:ascii="Times New Roman" w:eastAsia="Times New Roman" w:hAnsi="Times New Roman"/>
          <w:b/>
          <w:color w:val="000000" w:themeColor="text1"/>
          <w:sz w:val="24"/>
          <w:szCs w:val="24"/>
          <w:u w:val="single"/>
        </w:rPr>
        <w:t>lőterj</w:t>
      </w:r>
      <w:r w:rsidR="00E74019" w:rsidRPr="00255248">
        <w:rPr>
          <w:rFonts w:ascii="Times New Roman" w:eastAsia="Times New Roman" w:hAnsi="Times New Roman"/>
          <w:b/>
          <w:color w:val="000000" w:themeColor="text1"/>
          <w:sz w:val="24"/>
          <w:szCs w:val="24"/>
          <w:u w:val="single"/>
        </w:rPr>
        <w:t>esztő</w:t>
      </w:r>
      <w:r w:rsidR="00E74019" w:rsidRPr="00255248">
        <w:rPr>
          <w:rFonts w:ascii="Times New Roman" w:eastAsia="Times New Roman" w:hAnsi="Times New Roman"/>
          <w:color w:val="000000" w:themeColor="text1"/>
          <w:sz w:val="24"/>
          <w:szCs w:val="24"/>
        </w:rPr>
        <w:t>:</w:t>
      </w:r>
      <w:r w:rsidR="00E74019" w:rsidRPr="00255248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dr. Tóth Tünde jegyző</w:t>
      </w:r>
    </w:p>
    <w:p w:rsidR="00A97864" w:rsidRDefault="00A97864" w:rsidP="00086D2C">
      <w:pPr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55248">
        <w:rPr>
          <w:rFonts w:ascii="Times New Roman" w:hAnsi="Times New Roman"/>
          <w:color w:val="000000" w:themeColor="text1"/>
          <w:sz w:val="24"/>
          <w:szCs w:val="24"/>
        </w:rPr>
        <w:lastRenderedPageBreak/>
        <w:t>Tisztelt Képviselő-testület!</w:t>
      </w:r>
    </w:p>
    <w:p w:rsidR="00EB2122" w:rsidRDefault="00EB2122" w:rsidP="00086D2C">
      <w:pPr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B2122" w:rsidRDefault="007E1E65" w:rsidP="00086D2C">
      <w:pPr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A Győr-Moson-Sopron Megyei K</w:t>
      </w:r>
      <w:r w:rsidR="00EB2122">
        <w:rPr>
          <w:rFonts w:ascii="Times New Roman" w:hAnsi="Times New Roman"/>
          <w:color w:val="000000" w:themeColor="text1"/>
          <w:sz w:val="24"/>
          <w:szCs w:val="24"/>
        </w:rPr>
        <w:t>ormányhivatal a Magyarország helyi önkormányzatairól szóló 2011. évi CLXXXIX. törvény (Mötv.) 132.§ (3) bekezdésébe b) pontjában biz</w:t>
      </w:r>
      <w:r w:rsidR="009A3598">
        <w:rPr>
          <w:rFonts w:ascii="Times New Roman" w:hAnsi="Times New Roman"/>
          <w:color w:val="000000" w:themeColor="text1"/>
          <w:sz w:val="24"/>
          <w:szCs w:val="24"/>
        </w:rPr>
        <w:t>to</w:t>
      </w:r>
      <w:r w:rsidR="00EB2122">
        <w:rPr>
          <w:rFonts w:ascii="Times New Roman" w:hAnsi="Times New Roman"/>
          <w:color w:val="000000" w:themeColor="text1"/>
          <w:sz w:val="24"/>
          <w:szCs w:val="24"/>
        </w:rPr>
        <w:t>sított törvényességi felügyeleti jogkörében eljárva, célvizsgálat keretében felülviz</w:t>
      </w:r>
      <w:r w:rsidR="009A3598">
        <w:rPr>
          <w:rFonts w:ascii="Times New Roman" w:hAnsi="Times New Roman"/>
          <w:color w:val="000000" w:themeColor="text1"/>
          <w:sz w:val="24"/>
          <w:szCs w:val="24"/>
        </w:rPr>
        <w:t>s</w:t>
      </w:r>
      <w:r w:rsidR="00EB2122">
        <w:rPr>
          <w:rFonts w:ascii="Times New Roman" w:hAnsi="Times New Roman"/>
          <w:color w:val="000000" w:themeColor="text1"/>
          <w:sz w:val="24"/>
          <w:szCs w:val="24"/>
        </w:rPr>
        <w:t>gálta Lébény Város Önkormányzat Képviselő-testületének helyi épí</w:t>
      </w:r>
      <w:r w:rsidR="009A3598">
        <w:rPr>
          <w:rFonts w:ascii="Times New Roman" w:hAnsi="Times New Roman"/>
          <w:color w:val="000000" w:themeColor="text1"/>
          <w:sz w:val="24"/>
          <w:szCs w:val="24"/>
        </w:rPr>
        <w:t>tési szabályzatról és szabályozá</w:t>
      </w:r>
      <w:r w:rsidR="00EB2122">
        <w:rPr>
          <w:rFonts w:ascii="Times New Roman" w:hAnsi="Times New Roman"/>
          <w:color w:val="000000" w:themeColor="text1"/>
          <w:sz w:val="24"/>
          <w:szCs w:val="24"/>
        </w:rPr>
        <w:t xml:space="preserve">si tervéről szóló önkormányzati rendeletét. </w:t>
      </w:r>
    </w:p>
    <w:p w:rsidR="009A3598" w:rsidRDefault="009A3598" w:rsidP="00086D2C">
      <w:pPr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A felülvi</w:t>
      </w:r>
      <w:r w:rsidR="00EB2122">
        <w:rPr>
          <w:rFonts w:ascii="Times New Roman" w:hAnsi="Times New Roman"/>
          <w:color w:val="000000" w:themeColor="text1"/>
          <w:sz w:val="24"/>
          <w:szCs w:val="24"/>
        </w:rPr>
        <w:t>z</w:t>
      </w:r>
      <w:r>
        <w:rPr>
          <w:rFonts w:ascii="Times New Roman" w:hAnsi="Times New Roman"/>
          <w:color w:val="000000" w:themeColor="text1"/>
          <w:sz w:val="24"/>
          <w:szCs w:val="24"/>
        </w:rPr>
        <w:t>sgálat kapcsá</w:t>
      </w:r>
      <w:r w:rsidR="00EB2122">
        <w:rPr>
          <w:rFonts w:ascii="Times New Roman" w:hAnsi="Times New Roman"/>
          <w:color w:val="000000" w:themeColor="text1"/>
          <w:sz w:val="24"/>
          <w:szCs w:val="24"/>
        </w:rPr>
        <w:t>n megállapította, hogy a rendelet jogszabálysértő, ezért a mellék</w:t>
      </w:r>
      <w:r w:rsidR="007E1E65">
        <w:rPr>
          <w:rFonts w:ascii="Times New Roman" w:hAnsi="Times New Roman"/>
          <w:color w:val="000000" w:themeColor="text1"/>
          <w:sz w:val="24"/>
          <w:szCs w:val="24"/>
        </w:rPr>
        <w:t>el</w:t>
      </w:r>
      <w:r w:rsidR="00EB2122">
        <w:rPr>
          <w:rFonts w:ascii="Times New Roman" w:hAnsi="Times New Roman"/>
          <w:color w:val="000000" w:themeColor="text1"/>
          <w:sz w:val="24"/>
          <w:szCs w:val="24"/>
        </w:rPr>
        <w:t>t törvényességi felhívást bocsátotta ki.</w:t>
      </w:r>
    </w:p>
    <w:p w:rsidR="00EB2122" w:rsidRDefault="009A3598" w:rsidP="00086D2C">
      <w:pPr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Ahogy a felhívásból is megállapítható</w:t>
      </w:r>
      <w:r w:rsidR="00EB2122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7E1E65">
        <w:rPr>
          <w:rFonts w:ascii="Times New Roman" w:hAnsi="Times New Roman"/>
          <w:color w:val="000000" w:themeColor="text1"/>
          <w:sz w:val="24"/>
          <w:szCs w:val="24"/>
        </w:rPr>
        <w:t xml:space="preserve">a </w:t>
      </w:r>
      <w:r w:rsidR="00EB2122">
        <w:rPr>
          <w:rFonts w:ascii="Times New Roman" w:hAnsi="Times New Roman"/>
          <w:color w:val="000000" w:themeColor="text1"/>
          <w:sz w:val="24"/>
          <w:szCs w:val="24"/>
        </w:rPr>
        <w:t>kifogásolt rendelkezések jogszabálys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értő volta abból adódik, hogy az önkormányzat rendezési tervének </w:t>
      </w:r>
      <w:r w:rsidR="00EB2122">
        <w:rPr>
          <w:rFonts w:ascii="Times New Roman" w:hAnsi="Times New Roman"/>
          <w:color w:val="000000" w:themeColor="text1"/>
          <w:sz w:val="24"/>
          <w:szCs w:val="24"/>
        </w:rPr>
        <w:t>2009. évi elfogadása óta maga</w:t>
      </w:r>
      <w:r>
        <w:rPr>
          <w:rFonts w:ascii="Times New Roman" w:hAnsi="Times New Roman"/>
          <w:color w:val="000000" w:themeColor="text1"/>
          <w:sz w:val="24"/>
          <w:szCs w:val="24"/>
        </w:rPr>
        <w:t>s</w:t>
      </w:r>
      <w:r w:rsidR="00EB2122">
        <w:rPr>
          <w:rFonts w:ascii="Times New Roman" w:hAnsi="Times New Roman"/>
          <w:color w:val="000000" w:themeColor="text1"/>
          <w:sz w:val="24"/>
          <w:szCs w:val="24"/>
        </w:rPr>
        <w:t>abb szintű jogszabályok eltérő szabályozást állapítottak meg a rendezési tervben foglalt s</w:t>
      </w:r>
      <w:r>
        <w:rPr>
          <w:rFonts w:ascii="Times New Roman" w:hAnsi="Times New Roman"/>
          <w:color w:val="000000" w:themeColor="text1"/>
          <w:sz w:val="24"/>
          <w:szCs w:val="24"/>
        </w:rPr>
        <w:t>zabályozáshoz képest vagy</w:t>
      </w:r>
      <w:r w:rsidR="00EB2122">
        <w:rPr>
          <w:rFonts w:ascii="Times New Roman" w:hAnsi="Times New Roman"/>
          <w:color w:val="000000" w:themeColor="text1"/>
          <w:sz w:val="24"/>
          <w:szCs w:val="24"/>
        </w:rPr>
        <w:t xml:space="preserve"> hatá</w:t>
      </w:r>
      <w:r>
        <w:rPr>
          <w:rFonts w:ascii="Times New Roman" w:hAnsi="Times New Roman"/>
          <w:color w:val="000000" w:themeColor="text1"/>
          <w:sz w:val="24"/>
          <w:szCs w:val="24"/>
        </w:rPr>
        <w:t>lyon kívül helyez</w:t>
      </w:r>
      <w:r w:rsidR="00EB2122">
        <w:rPr>
          <w:rFonts w:ascii="Times New Roman" w:hAnsi="Times New Roman"/>
          <w:color w:val="000000" w:themeColor="text1"/>
          <w:sz w:val="24"/>
          <w:szCs w:val="24"/>
        </w:rPr>
        <w:t>ésre került</w:t>
      </w:r>
      <w:r>
        <w:rPr>
          <w:rFonts w:ascii="Times New Roman" w:hAnsi="Times New Roman"/>
          <w:color w:val="000000" w:themeColor="text1"/>
          <w:sz w:val="24"/>
          <w:szCs w:val="24"/>
        </w:rPr>
        <w:t>ek</w:t>
      </w:r>
      <w:r w:rsidR="00EB2122">
        <w:rPr>
          <w:rFonts w:ascii="Times New Roman" w:hAnsi="Times New Roman"/>
          <w:color w:val="000000" w:themeColor="text1"/>
          <w:sz w:val="24"/>
          <w:szCs w:val="24"/>
        </w:rPr>
        <w:t xml:space="preserve"> a rendezési tervi szabályozás alapját jelentő </w:t>
      </w:r>
      <w:r w:rsidR="007E1E65">
        <w:rPr>
          <w:rFonts w:ascii="Times New Roman" w:hAnsi="Times New Roman"/>
          <w:color w:val="000000" w:themeColor="text1"/>
          <w:sz w:val="24"/>
          <w:szCs w:val="24"/>
        </w:rPr>
        <w:t xml:space="preserve">felettes </w:t>
      </w:r>
      <w:r w:rsidR="00EB2122">
        <w:rPr>
          <w:rFonts w:ascii="Times New Roman" w:hAnsi="Times New Roman"/>
          <w:color w:val="000000" w:themeColor="text1"/>
          <w:sz w:val="24"/>
          <w:szCs w:val="24"/>
        </w:rPr>
        <w:t>jogszabály</w:t>
      </w:r>
      <w:r w:rsidR="003C4620">
        <w:rPr>
          <w:rFonts w:ascii="Times New Roman" w:hAnsi="Times New Roman"/>
          <w:color w:val="000000" w:themeColor="text1"/>
          <w:sz w:val="24"/>
          <w:szCs w:val="24"/>
        </w:rPr>
        <w:t>ok</w:t>
      </w:r>
      <w:r>
        <w:rPr>
          <w:rFonts w:ascii="Times New Roman" w:hAnsi="Times New Roman"/>
          <w:color w:val="000000" w:themeColor="text1"/>
          <w:sz w:val="24"/>
          <w:szCs w:val="24"/>
        </w:rPr>
        <w:t>. Szintén biztosítani ke</w:t>
      </w:r>
      <w:r w:rsidR="00EB2122">
        <w:rPr>
          <w:rFonts w:ascii="Times New Roman" w:hAnsi="Times New Roman"/>
          <w:color w:val="000000" w:themeColor="text1"/>
          <w:sz w:val="24"/>
          <w:szCs w:val="24"/>
        </w:rPr>
        <w:t>ll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továbbá</w:t>
      </w:r>
      <w:r w:rsidR="00EB2122">
        <w:rPr>
          <w:rFonts w:ascii="Times New Roman" w:hAnsi="Times New Roman"/>
          <w:color w:val="000000" w:themeColor="text1"/>
          <w:sz w:val="24"/>
          <w:szCs w:val="24"/>
        </w:rPr>
        <w:t xml:space="preserve"> a</w:t>
      </w:r>
      <w:r>
        <w:rPr>
          <w:rFonts w:ascii="Times New Roman" w:hAnsi="Times New Roman"/>
          <w:color w:val="000000" w:themeColor="text1"/>
          <w:sz w:val="24"/>
          <w:szCs w:val="24"/>
        </w:rPr>
        <w:t>z időközben hatály</w:t>
      </w:r>
      <w:r w:rsidR="00EB2122">
        <w:rPr>
          <w:rFonts w:ascii="Times New Roman" w:hAnsi="Times New Roman"/>
          <w:color w:val="000000" w:themeColor="text1"/>
          <w:sz w:val="24"/>
          <w:szCs w:val="24"/>
        </w:rPr>
        <w:t xml:space="preserve">ba lépett </w:t>
      </w:r>
      <w:r w:rsidR="003C4620">
        <w:rPr>
          <w:rFonts w:ascii="Times New Roman" w:hAnsi="Times New Roman"/>
          <w:color w:val="000000" w:themeColor="text1"/>
          <w:sz w:val="24"/>
          <w:szCs w:val="24"/>
        </w:rPr>
        <w:t xml:space="preserve">jogalkotásról szóló törvény és a </w:t>
      </w:r>
      <w:r w:rsidR="00EB2122">
        <w:rPr>
          <w:rFonts w:ascii="Times New Roman" w:hAnsi="Times New Roman"/>
          <w:color w:val="000000" w:themeColor="text1"/>
          <w:sz w:val="24"/>
          <w:szCs w:val="24"/>
        </w:rPr>
        <w:t>jogszab</w:t>
      </w:r>
      <w:r>
        <w:rPr>
          <w:rFonts w:ascii="Times New Roman" w:hAnsi="Times New Roman"/>
          <w:color w:val="000000" w:themeColor="text1"/>
          <w:sz w:val="24"/>
          <w:szCs w:val="24"/>
        </w:rPr>
        <w:t>á</w:t>
      </w:r>
      <w:r w:rsidR="00EB2122">
        <w:rPr>
          <w:rFonts w:ascii="Times New Roman" w:hAnsi="Times New Roman"/>
          <w:color w:val="000000" w:themeColor="text1"/>
          <w:sz w:val="24"/>
          <w:szCs w:val="24"/>
        </w:rPr>
        <w:t>l</w:t>
      </w:r>
      <w:r>
        <w:rPr>
          <w:rFonts w:ascii="Times New Roman" w:hAnsi="Times New Roman"/>
          <w:color w:val="000000" w:themeColor="text1"/>
          <w:sz w:val="24"/>
          <w:szCs w:val="24"/>
        </w:rPr>
        <w:t>yszerke</w:t>
      </w:r>
      <w:r w:rsidR="00EB2122">
        <w:rPr>
          <w:rFonts w:ascii="Times New Roman" w:hAnsi="Times New Roman"/>
          <w:color w:val="000000" w:themeColor="text1"/>
          <w:sz w:val="24"/>
          <w:szCs w:val="24"/>
        </w:rPr>
        <w:t>s</w:t>
      </w:r>
      <w:r>
        <w:rPr>
          <w:rFonts w:ascii="Times New Roman" w:hAnsi="Times New Roman"/>
          <w:color w:val="000000" w:themeColor="text1"/>
          <w:sz w:val="24"/>
          <w:szCs w:val="24"/>
        </w:rPr>
        <w:t>z</w:t>
      </w:r>
      <w:r w:rsidR="00EB2122">
        <w:rPr>
          <w:rFonts w:ascii="Times New Roman" w:hAnsi="Times New Roman"/>
          <w:color w:val="000000" w:themeColor="text1"/>
          <w:sz w:val="24"/>
          <w:szCs w:val="24"/>
        </w:rPr>
        <w:t>té</w:t>
      </w:r>
      <w:r>
        <w:rPr>
          <w:rFonts w:ascii="Times New Roman" w:hAnsi="Times New Roman"/>
          <w:color w:val="000000" w:themeColor="text1"/>
          <w:sz w:val="24"/>
          <w:szCs w:val="24"/>
        </w:rPr>
        <w:t>sről szóló IRM rendelet</w:t>
      </w:r>
      <w:r w:rsidR="007E1E65">
        <w:rPr>
          <w:rFonts w:ascii="Times New Roman" w:hAnsi="Times New Roman"/>
          <w:color w:val="000000" w:themeColor="text1"/>
          <w:sz w:val="24"/>
          <w:szCs w:val="24"/>
        </w:rPr>
        <w:t xml:space="preserve">ben foglalt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jogszabály szerkesztési követelményeknek való </w:t>
      </w:r>
      <w:r w:rsidR="00EB2122">
        <w:rPr>
          <w:rFonts w:ascii="Times New Roman" w:hAnsi="Times New Roman"/>
          <w:color w:val="000000" w:themeColor="text1"/>
          <w:sz w:val="24"/>
          <w:szCs w:val="24"/>
        </w:rPr>
        <w:t xml:space="preserve">megfelelést is. </w:t>
      </w:r>
    </w:p>
    <w:p w:rsidR="00EB2122" w:rsidRDefault="00EB2122" w:rsidP="00086D2C">
      <w:pPr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A törvényességi felhívás</w:t>
      </w:r>
      <w:r w:rsidR="009A3598">
        <w:rPr>
          <w:rFonts w:ascii="Times New Roman" w:hAnsi="Times New Roman"/>
          <w:color w:val="000000" w:themeColor="text1"/>
          <w:sz w:val="24"/>
          <w:szCs w:val="24"/>
        </w:rPr>
        <w:t xml:space="preserve"> egyes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pontjait áttekintve és a</w:t>
      </w:r>
      <w:r w:rsidR="009A359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rendezés</w:t>
      </w:r>
      <w:r w:rsidR="009A3598">
        <w:rPr>
          <w:rFonts w:ascii="Times New Roman" w:hAnsi="Times New Roman"/>
          <w:color w:val="000000" w:themeColor="text1"/>
          <w:sz w:val="24"/>
          <w:szCs w:val="24"/>
        </w:rPr>
        <w:t>i tervet készí</w:t>
      </w:r>
      <w:r>
        <w:rPr>
          <w:rFonts w:ascii="Times New Roman" w:hAnsi="Times New Roman"/>
          <w:color w:val="000000" w:themeColor="text1"/>
          <w:sz w:val="24"/>
          <w:szCs w:val="24"/>
        </w:rPr>
        <w:t>tő TÉR H</w:t>
      </w:r>
      <w:r w:rsidR="009A3598">
        <w:rPr>
          <w:rFonts w:ascii="Times New Roman" w:hAnsi="Times New Roman"/>
          <w:color w:val="000000" w:themeColor="text1"/>
          <w:sz w:val="24"/>
          <w:szCs w:val="24"/>
        </w:rPr>
        <w:t>á</w:t>
      </w:r>
      <w:r>
        <w:rPr>
          <w:rFonts w:ascii="Times New Roman" w:hAnsi="Times New Roman"/>
          <w:color w:val="000000" w:themeColor="text1"/>
          <w:sz w:val="24"/>
          <w:szCs w:val="24"/>
        </w:rPr>
        <w:t>ló Kft</w:t>
      </w:r>
      <w:r w:rsidR="007E1E65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9A3598">
        <w:rPr>
          <w:rFonts w:ascii="Times New Roman" w:hAnsi="Times New Roman"/>
          <w:color w:val="000000" w:themeColor="text1"/>
          <w:sz w:val="24"/>
          <w:szCs w:val="24"/>
        </w:rPr>
        <w:t xml:space="preserve"> szakembereivel </w:t>
      </w:r>
      <w:r>
        <w:rPr>
          <w:rFonts w:ascii="Times New Roman" w:hAnsi="Times New Roman"/>
          <w:color w:val="000000" w:themeColor="text1"/>
          <w:sz w:val="24"/>
          <w:szCs w:val="24"/>
        </w:rPr>
        <w:t>egy</w:t>
      </w:r>
      <w:r w:rsidR="009A3598">
        <w:rPr>
          <w:rFonts w:ascii="Times New Roman" w:hAnsi="Times New Roman"/>
          <w:color w:val="000000" w:themeColor="text1"/>
          <w:sz w:val="24"/>
          <w:szCs w:val="24"/>
        </w:rPr>
        <w:t>ez</w:t>
      </w:r>
      <w:r>
        <w:rPr>
          <w:rFonts w:ascii="Times New Roman" w:hAnsi="Times New Roman"/>
          <w:color w:val="000000" w:themeColor="text1"/>
          <w:sz w:val="24"/>
          <w:szCs w:val="24"/>
        </w:rPr>
        <w:t>tetve, a</w:t>
      </w:r>
      <w:r w:rsidR="009A3598">
        <w:rPr>
          <w:rFonts w:ascii="Times New Roman" w:hAnsi="Times New Roman"/>
          <w:color w:val="000000" w:themeColor="text1"/>
          <w:sz w:val="24"/>
          <w:szCs w:val="24"/>
        </w:rPr>
        <w:t xml:space="preserve"> törvényességi felhívásban foglaltakkal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egyetértve, a hivatkozott önkormányzati rendelet </w:t>
      </w:r>
      <w:r w:rsidR="000722DB">
        <w:rPr>
          <w:rFonts w:ascii="Times New Roman" w:hAnsi="Times New Roman"/>
          <w:color w:val="000000" w:themeColor="text1"/>
          <w:sz w:val="24"/>
          <w:szCs w:val="24"/>
        </w:rPr>
        <w:t xml:space="preserve">mellékelt rendelettervezet </w:t>
      </w:r>
      <w:r>
        <w:rPr>
          <w:rFonts w:ascii="Times New Roman" w:hAnsi="Times New Roman"/>
          <w:color w:val="000000" w:themeColor="text1"/>
          <w:sz w:val="24"/>
          <w:szCs w:val="24"/>
        </w:rPr>
        <w:t>szerinti módosítására teszek javaslatot</w:t>
      </w:r>
      <w:r w:rsidR="000722DB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</w:p>
    <w:p w:rsidR="000722DB" w:rsidRDefault="000722DB" w:rsidP="00086D2C">
      <w:pPr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A rendezési terv </w:t>
      </w:r>
      <w:r w:rsidR="007E1E65">
        <w:rPr>
          <w:rFonts w:ascii="Times New Roman" w:hAnsi="Times New Roman"/>
          <w:color w:val="000000" w:themeColor="text1"/>
          <w:sz w:val="24"/>
          <w:szCs w:val="24"/>
        </w:rPr>
        <w:t xml:space="preserve">ez </w:t>
      </w:r>
      <w:r>
        <w:rPr>
          <w:rFonts w:ascii="Times New Roman" w:hAnsi="Times New Roman"/>
          <w:color w:val="000000" w:themeColor="text1"/>
          <w:sz w:val="24"/>
          <w:szCs w:val="24"/>
        </w:rPr>
        <w:t>irányú mó</w:t>
      </w:r>
      <w:r w:rsidR="007E1E65">
        <w:rPr>
          <w:rFonts w:ascii="Times New Roman" w:hAnsi="Times New Roman"/>
          <w:color w:val="000000" w:themeColor="text1"/>
          <w:sz w:val="24"/>
          <w:szCs w:val="24"/>
        </w:rPr>
        <w:t xml:space="preserve">dosításához </w:t>
      </w:r>
      <w:r w:rsidR="00D83663">
        <w:rPr>
          <w:rFonts w:ascii="Times New Roman" w:hAnsi="Times New Roman"/>
          <w:color w:val="000000" w:themeColor="text1"/>
          <w:sz w:val="24"/>
          <w:szCs w:val="24"/>
        </w:rPr>
        <w:t>nem szükséges vé</w:t>
      </w:r>
      <w:r>
        <w:rPr>
          <w:rFonts w:ascii="Times New Roman" w:hAnsi="Times New Roman"/>
          <w:color w:val="000000" w:themeColor="text1"/>
          <w:sz w:val="24"/>
          <w:szCs w:val="24"/>
        </w:rPr>
        <w:t>l</w:t>
      </w:r>
      <w:r w:rsidR="00D83663">
        <w:rPr>
          <w:rFonts w:ascii="Times New Roman" w:hAnsi="Times New Roman"/>
          <w:color w:val="000000" w:themeColor="text1"/>
          <w:sz w:val="24"/>
          <w:szCs w:val="24"/>
        </w:rPr>
        <w:t>emé</w:t>
      </w:r>
      <w:r>
        <w:rPr>
          <w:rFonts w:ascii="Times New Roman" w:hAnsi="Times New Roman"/>
          <w:color w:val="000000" w:themeColor="text1"/>
          <w:sz w:val="24"/>
          <w:szCs w:val="24"/>
        </w:rPr>
        <w:t>n</w:t>
      </w:r>
      <w:r w:rsidR="00D83663">
        <w:rPr>
          <w:rFonts w:ascii="Times New Roman" w:hAnsi="Times New Roman"/>
          <w:color w:val="000000" w:themeColor="text1"/>
          <w:sz w:val="24"/>
          <w:szCs w:val="24"/>
        </w:rPr>
        <w:t>y</w:t>
      </w:r>
      <w:r>
        <w:rPr>
          <w:rFonts w:ascii="Times New Roman" w:hAnsi="Times New Roman"/>
          <w:color w:val="000000" w:themeColor="text1"/>
          <w:sz w:val="24"/>
          <w:szCs w:val="24"/>
        </w:rPr>
        <w:t>eztetési eljárást lefolytatni, mert magasabb szintű jogszabály rendelkezésnek változása miatt ellentétes helyi önkormányzati előírás hatályon kívül helyezése esetén a vonat</w:t>
      </w:r>
      <w:r w:rsidR="00D83663">
        <w:rPr>
          <w:rFonts w:ascii="Times New Roman" w:hAnsi="Times New Roman"/>
          <w:color w:val="000000" w:themeColor="text1"/>
          <w:sz w:val="24"/>
          <w:szCs w:val="24"/>
        </w:rPr>
        <w:t>kozó rendelet felmentést ad e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kötelezettség alól. </w:t>
      </w:r>
    </w:p>
    <w:p w:rsidR="000722DB" w:rsidRDefault="000722DB" w:rsidP="00086D2C">
      <w:pPr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34EEE" w:rsidRPr="00255248" w:rsidRDefault="00E34EEE" w:rsidP="00086D2C">
      <w:pPr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AE3F5E" w:rsidRPr="00255248" w:rsidRDefault="00E34EEE" w:rsidP="00086D2C">
      <w:pPr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Lébény, 2015. június 17.</w:t>
      </w:r>
    </w:p>
    <w:p w:rsidR="00146BBD" w:rsidRPr="00255248" w:rsidRDefault="00146BBD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146BBD" w:rsidRPr="00255248" w:rsidRDefault="00255248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255248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255248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255248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255248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255248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255248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255248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255248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proofErr w:type="gramStart"/>
      <w:r w:rsidRPr="00255248">
        <w:rPr>
          <w:rFonts w:ascii="Times New Roman" w:hAnsi="Times New Roman"/>
          <w:b/>
          <w:color w:val="000000" w:themeColor="text1"/>
          <w:sz w:val="24"/>
          <w:szCs w:val="24"/>
        </w:rPr>
        <w:t>dr.</w:t>
      </w:r>
      <w:proofErr w:type="gramEnd"/>
      <w:r w:rsidRPr="00255248">
        <w:rPr>
          <w:rFonts w:ascii="Times New Roman" w:hAnsi="Times New Roman"/>
          <w:b/>
          <w:color w:val="000000" w:themeColor="text1"/>
          <w:sz w:val="24"/>
          <w:szCs w:val="24"/>
        </w:rPr>
        <w:t xml:space="preserve"> Tóth Tünde</w:t>
      </w:r>
      <w:r w:rsidR="0079526E" w:rsidRPr="00255248">
        <w:rPr>
          <w:rFonts w:ascii="Times New Roman" w:hAnsi="Times New Roman"/>
          <w:b/>
          <w:color w:val="000000" w:themeColor="text1"/>
          <w:sz w:val="24"/>
          <w:szCs w:val="24"/>
        </w:rPr>
        <w:t xml:space="preserve"> s.k. </w:t>
      </w:r>
    </w:p>
    <w:p w:rsidR="00146BBD" w:rsidRDefault="00146BBD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255248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255248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255248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255248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255248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255248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255248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255248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="00255248" w:rsidRPr="00255248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        </w:t>
      </w:r>
      <w:proofErr w:type="gramStart"/>
      <w:r w:rsidR="00255248" w:rsidRPr="00255248">
        <w:rPr>
          <w:rFonts w:ascii="Times New Roman" w:hAnsi="Times New Roman"/>
          <w:b/>
          <w:color w:val="000000" w:themeColor="text1"/>
          <w:sz w:val="24"/>
          <w:szCs w:val="24"/>
        </w:rPr>
        <w:t>jegyző</w:t>
      </w:r>
      <w:proofErr w:type="gramEnd"/>
    </w:p>
    <w:p w:rsidR="00E34EEE" w:rsidRDefault="00E34EEE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9A3598" w:rsidRDefault="009A3598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9A3598" w:rsidRDefault="009A3598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9A3598" w:rsidRDefault="009A3598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9A3598" w:rsidRDefault="009A3598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9A3598" w:rsidRDefault="009A3598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9A3598" w:rsidRDefault="009A3598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9A3598" w:rsidRDefault="009A3598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9A3598" w:rsidRDefault="009A3598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9A3598" w:rsidRDefault="009A3598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9A3598" w:rsidRDefault="009A3598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3C4620" w:rsidRPr="003C4620" w:rsidRDefault="003C4620" w:rsidP="003C4620">
      <w:pPr>
        <w:spacing w:line="276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3C4620">
        <w:rPr>
          <w:rFonts w:ascii="Times New Roman" w:eastAsia="Times New Roman" w:hAnsi="Times New Roman"/>
          <w:b/>
          <w:sz w:val="24"/>
          <w:szCs w:val="24"/>
        </w:rPr>
        <w:lastRenderedPageBreak/>
        <w:t>RENDELET-TERVEZET</w:t>
      </w:r>
    </w:p>
    <w:p w:rsidR="003C4620" w:rsidRPr="003C4620" w:rsidRDefault="003C4620" w:rsidP="003C4620">
      <w:pPr>
        <w:spacing w:line="276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3C4620" w:rsidRPr="003C4620" w:rsidRDefault="003C4620" w:rsidP="003C4620">
      <w:pPr>
        <w:spacing w:line="276" w:lineRule="auto"/>
        <w:jc w:val="center"/>
        <w:rPr>
          <w:rFonts w:ascii="Times New Roman" w:eastAsia="Times New Roman" w:hAnsi="Times New Roman"/>
          <w:b/>
          <w:caps/>
          <w:sz w:val="24"/>
          <w:szCs w:val="24"/>
        </w:rPr>
      </w:pPr>
      <w:r>
        <w:rPr>
          <w:rFonts w:ascii="Times New Roman" w:eastAsia="Times New Roman" w:hAnsi="Times New Roman"/>
          <w:b/>
          <w:caps/>
          <w:sz w:val="24"/>
          <w:szCs w:val="24"/>
        </w:rPr>
        <w:t xml:space="preserve">LÉBÉNY VÁROS </w:t>
      </w:r>
      <w:r w:rsidRPr="003C4620">
        <w:rPr>
          <w:rFonts w:ascii="Times New Roman" w:eastAsia="Times New Roman" w:hAnsi="Times New Roman"/>
          <w:b/>
          <w:caps/>
          <w:sz w:val="24"/>
          <w:szCs w:val="24"/>
        </w:rPr>
        <w:t>ÖnkormányzatA</w:t>
      </w:r>
    </w:p>
    <w:p w:rsidR="003C4620" w:rsidRPr="003C4620" w:rsidRDefault="003C4620" w:rsidP="003C4620">
      <w:pPr>
        <w:spacing w:line="276" w:lineRule="auto"/>
        <w:jc w:val="center"/>
        <w:rPr>
          <w:rFonts w:ascii="Times New Roman" w:eastAsia="Times New Roman" w:hAnsi="Times New Roman"/>
          <w:b/>
          <w:caps/>
          <w:sz w:val="24"/>
          <w:szCs w:val="24"/>
        </w:rPr>
      </w:pPr>
      <w:r w:rsidRPr="003C4620">
        <w:rPr>
          <w:rFonts w:ascii="Times New Roman" w:eastAsia="Times New Roman" w:hAnsi="Times New Roman"/>
          <w:b/>
          <w:caps/>
          <w:sz w:val="24"/>
          <w:szCs w:val="24"/>
        </w:rPr>
        <w:t>Képviselő-testületének</w:t>
      </w:r>
    </w:p>
    <w:p w:rsidR="003C4620" w:rsidRPr="003C4620" w:rsidRDefault="003C4620" w:rsidP="003C4620">
      <w:pPr>
        <w:spacing w:line="276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3C4620">
        <w:rPr>
          <w:rFonts w:ascii="Times New Roman" w:eastAsia="Times New Roman" w:hAnsi="Times New Roman"/>
          <w:b/>
          <w:sz w:val="24"/>
          <w:szCs w:val="24"/>
        </w:rPr>
        <w:t>…../201</w:t>
      </w:r>
      <w:r>
        <w:rPr>
          <w:rFonts w:ascii="Times New Roman" w:eastAsia="Times New Roman" w:hAnsi="Times New Roman"/>
          <w:b/>
          <w:sz w:val="24"/>
          <w:szCs w:val="24"/>
        </w:rPr>
        <w:t>6</w:t>
      </w:r>
      <w:r w:rsidRPr="003C4620">
        <w:rPr>
          <w:rFonts w:ascii="Times New Roman" w:eastAsia="Times New Roman" w:hAnsi="Times New Roman"/>
          <w:b/>
          <w:sz w:val="24"/>
          <w:szCs w:val="24"/>
        </w:rPr>
        <w:t>. (…….) ÖNKORMÁNYZATI RENDELETE</w:t>
      </w:r>
    </w:p>
    <w:p w:rsidR="003C4620" w:rsidRPr="003C4620" w:rsidRDefault="008A3E77" w:rsidP="003C4620">
      <w:pPr>
        <w:spacing w:line="276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A HELYI ÉPÍTÉSI SZABÁLYZATRÓL </w:t>
      </w:r>
      <w:proofErr w:type="gramStart"/>
      <w:r>
        <w:rPr>
          <w:rFonts w:ascii="Times New Roman" w:eastAsia="Times New Roman" w:hAnsi="Times New Roman"/>
          <w:b/>
          <w:sz w:val="24"/>
          <w:szCs w:val="24"/>
        </w:rPr>
        <w:t>ÉS</w:t>
      </w:r>
      <w:proofErr w:type="gramEnd"/>
      <w:r>
        <w:rPr>
          <w:rFonts w:ascii="Times New Roman" w:eastAsia="Times New Roman" w:hAnsi="Times New Roman"/>
          <w:b/>
          <w:sz w:val="24"/>
          <w:szCs w:val="24"/>
        </w:rPr>
        <w:t xml:space="preserve"> SZABÁLYOZÁSI TERVRŐL SZÓLÓ</w:t>
      </w:r>
      <w:r w:rsidR="003C4620" w:rsidRPr="003C4620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3/2009. (II.26</w:t>
      </w:r>
      <w:r w:rsidR="003C4620" w:rsidRPr="003C4620">
        <w:rPr>
          <w:rFonts w:ascii="Times New Roman" w:eastAsia="Times New Roman" w:hAnsi="Times New Roman"/>
          <w:b/>
          <w:sz w:val="24"/>
          <w:szCs w:val="24"/>
        </w:rPr>
        <w:t>.) ÖNKORMÁNYZATI RENDELET MÓDOSÍTÁSÁRÓL</w:t>
      </w:r>
    </w:p>
    <w:p w:rsidR="003C4620" w:rsidRPr="003C4620" w:rsidRDefault="008A3E77" w:rsidP="003C4620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9A3598">
        <w:rPr>
          <w:rFonts w:ascii="Times New Roman" w:eastAsia="Times New Roman" w:hAnsi="Times New Roman"/>
          <w:sz w:val="24"/>
          <w:szCs w:val="24"/>
        </w:rPr>
        <w:t xml:space="preserve">Lébény Város </w:t>
      </w:r>
      <w:r w:rsidR="003C4620" w:rsidRPr="009A3598">
        <w:rPr>
          <w:rFonts w:ascii="Times New Roman" w:eastAsia="Times New Roman" w:hAnsi="Times New Roman"/>
          <w:sz w:val="24"/>
          <w:szCs w:val="24"/>
        </w:rPr>
        <w:t xml:space="preserve">Önkormányzat Képviselő-testülete az </w:t>
      </w:r>
      <w:r w:rsidR="007E1D09" w:rsidRPr="009A3598">
        <w:rPr>
          <w:rFonts w:ascii="Times New Roman" w:eastAsia="Times New Roman" w:hAnsi="Times New Roman"/>
          <w:sz w:val="24"/>
          <w:szCs w:val="24"/>
        </w:rPr>
        <w:t>épített környezet alakításáról és védelméről szóló 1997. évi LXXVIII. törvény (a továbbiakb</w:t>
      </w:r>
      <w:r w:rsidR="00BF7CA0" w:rsidRPr="009A3598">
        <w:rPr>
          <w:rFonts w:ascii="Times New Roman" w:eastAsia="Times New Roman" w:hAnsi="Times New Roman"/>
          <w:sz w:val="24"/>
          <w:szCs w:val="24"/>
        </w:rPr>
        <w:t>a</w:t>
      </w:r>
      <w:r w:rsidR="007E1D09" w:rsidRPr="009A3598">
        <w:rPr>
          <w:rFonts w:ascii="Times New Roman" w:eastAsia="Times New Roman" w:hAnsi="Times New Roman"/>
          <w:sz w:val="24"/>
          <w:szCs w:val="24"/>
        </w:rPr>
        <w:t xml:space="preserve">n: </w:t>
      </w:r>
      <w:proofErr w:type="spellStart"/>
      <w:r w:rsidR="007E1D09" w:rsidRPr="009A3598">
        <w:rPr>
          <w:rFonts w:ascii="Times New Roman" w:eastAsia="Times New Roman" w:hAnsi="Times New Roman"/>
          <w:sz w:val="24"/>
          <w:szCs w:val="24"/>
        </w:rPr>
        <w:t>Étv</w:t>
      </w:r>
      <w:proofErr w:type="spellEnd"/>
      <w:r w:rsidR="007E1D09" w:rsidRPr="009A3598">
        <w:rPr>
          <w:rFonts w:ascii="Times New Roman" w:eastAsia="Times New Roman" w:hAnsi="Times New Roman"/>
          <w:sz w:val="24"/>
          <w:szCs w:val="24"/>
        </w:rPr>
        <w:t>.) 62.§ (6) bekezdése 6. pontjáb</w:t>
      </w:r>
      <w:r w:rsidR="004F4039" w:rsidRPr="009A3598">
        <w:rPr>
          <w:rFonts w:ascii="Times New Roman" w:eastAsia="Times New Roman" w:hAnsi="Times New Roman"/>
          <w:sz w:val="24"/>
          <w:szCs w:val="24"/>
        </w:rPr>
        <w:t xml:space="preserve">an kapott felhatalmazás alapján, az </w:t>
      </w:r>
      <w:proofErr w:type="spellStart"/>
      <w:r w:rsidR="004F4039" w:rsidRPr="009A3598">
        <w:rPr>
          <w:rFonts w:ascii="Times New Roman" w:eastAsia="Times New Roman" w:hAnsi="Times New Roman"/>
          <w:sz w:val="24"/>
          <w:szCs w:val="24"/>
        </w:rPr>
        <w:t>Étv</w:t>
      </w:r>
      <w:proofErr w:type="spellEnd"/>
      <w:r w:rsidR="004F4039" w:rsidRPr="009A3598">
        <w:rPr>
          <w:rFonts w:ascii="Times New Roman" w:eastAsia="Times New Roman" w:hAnsi="Times New Roman"/>
          <w:sz w:val="24"/>
          <w:szCs w:val="24"/>
        </w:rPr>
        <w:t>. 6.§ (1) bekezdésében és a Magyarország helyi önkormányzatairól szóló 2011. évi CLXXXIX. törvény 13.§ (1) bekezdés 1. pontjában meghatározott feladatkörében eljárva</w:t>
      </w:r>
      <w:r w:rsidR="003C4620" w:rsidRPr="009A3598">
        <w:rPr>
          <w:rFonts w:ascii="Times New Roman" w:eastAsia="Times New Roman" w:hAnsi="Times New Roman"/>
          <w:sz w:val="24"/>
          <w:szCs w:val="24"/>
        </w:rPr>
        <w:t xml:space="preserve"> a következőket rendeli:</w:t>
      </w:r>
    </w:p>
    <w:p w:rsidR="003C4620" w:rsidRPr="003C4620" w:rsidRDefault="003C4620" w:rsidP="003C4620">
      <w:pPr>
        <w:spacing w:after="100" w:afterAutospacing="1" w:line="276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3C4620">
        <w:rPr>
          <w:rFonts w:ascii="Times New Roman" w:eastAsia="Times New Roman" w:hAnsi="Times New Roman"/>
          <w:b/>
          <w:sz w:val="24"/>
          <w:szCs w:val="24"/>
        </w:rPr>
        <w:t>1.§</w:t>
      </w:r>
    </w:p>
    <w:p w:rsidR="003C4620" w:rsidRPr="003C4620" w:rsidRDefault="00C47BE4" w:rsidP="003C4620">
      <w:pPr>
        <w:spacing w:after="100" w:afterAutospacing="1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Hatályát veszti </w:t>
      </w:r>
      <w:r w:rsidR="008A3E77">
        <w:rPr>
          <w:rFonts w:ascii="Times New Roman" w:eastAsia="Times New Roman" w:hAnsi="Times New Roman"/>
          <w:sz w:val="24"/>
          <w:szCs w:val="24"/>
        </w:rPr>
        <w:t xml:space="preserve">Lébény Város </w:t>
      </w:r>
      <w:r w:rsidR="003C4620" w:rsidRPr="003C4620">
        <w:rPr>
          <w:rFonts w:ascii="Times New Roman" w:eastAsia="Times New Roman" w:hAnsi="Times New Roman"/>
          <w:sz w:val="24"/>
          <w:szCs w:val="24"/>
        </w:rPr>
        <w:t>Önkormányzatán</w:t>
      </w:r>
      <w:r w:rsidR="008A3E77">
        <w:rPr>
          <w:rFonts w:ascii="Times New Roman" w:eastAsia="Times New Roman" w:hAnsi="Times New Roman"/>
          <w:sz w:val="24"/>
          <w:szCs w:val="24"/>
        </w:rPr>
        <w:t>ak a helyi építési szabályzatról és szabályozási tervéről szóló</w:t>
      </w:r>
      <w:r w:rsidR="003C4620" w:rsidRPr="003C4620">
        <w:rPr>
          <w:rFonts w:ascii="Times New Roman" w:eastAsia="Times New Roman" w:hAnsi="Times New Roman"/>
          <w:sz w:val="24"/>
          <w:szCs w:val="24"/>
        </w:rPr>
        <w:t xml:space="preserve"> </w:t>
      </w:r>
      <w:r w:rsidR="008A3E77" w:rsidRPr="008A3E77">
        <w:rPr>
          <w:rFonts w:ascii="Times New Roman" w:eastAsia="Times New Roman" w:hAnsi="Times New Roman"/>
          <w:sz w:val="24"/>
          <w:szCs w:val="24"/>
        </w:rPr>
        <w:t>3/2009. (II.26.)</w:t>
      </w:r>
      <w:r w:rsidR="003C4620" w:rsidRPr="003C4620">
        <w:rPr>
          <w:rFonts w:ascii="Times New Roman" w:eastAsia="Times New Roman" w:hAnsi="Times New Roman"/>
          <w:sz w:val="24"/>
          <w:szCs w:val="24"/>
        </w:rPr>
        <w:t xml:space="preserve"> önkormányz</w:t>
      </w:r>
      <w:r w:rsidR="008A3E77">
        <w:rPr>
          <w:rFonts w:ascii="Times New Roman" w:eastAsia="Times New Roman" w:hAnsi="Times New Roman"/>
          <w:sz w:val="24"/>
          <w:szCs w:val="24"/>
        </w:rPr>
        <w:t>ati rendelete (a továbbiakban: HÉSZ</w:t>
      </w:r>
      <w:r w:rsidR="003C4620" w:rsidRPr="003C4620">
        <w:rPr>
          <w:rFonts w:ascii="Times New Roman" w:eastAsia="Times New Roman" w:hAnsi="Times New Roman"/>
          <w:sz w:val="24"/>
          <w:szCs w:val="24"/>
        </w:rPr>
        <w:t xml:space="preserve">) </w:t>
      </w:r>
    </w:p>
    <w:p w:rsidR="000722DB" w:rsidRDefault="000722DB" w:rsidP="003C4620">
      <w:pPr>
        <w:spacing w:after="100" w:afterAutospacing="1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</w:rPr>
        <w:t>a</w:t>
      </w:r>
      <w:proofErr w:type="gramEnd"/>
      <w:r>
        <w:rPr>
          <w:rFonts w:ascii="Times New Roman" w:eastAsia="Times New Roman" w:hAnsi="Times New Roman"/>
          <w:sz w:val="24"/>
          <w:szCs w:val="24"/>
        </w:rPr>
        <w:t>) 8.§ (3) és (5) bekezdései</w:t>
      </w:r>
    </w:p>
    <w:p w:rsidR="00C47BE4" w:rsidRDefault="00D83663" w:rsidP="003C4620">
      <w:pPr>
        <w:spacing w:after="100" w:afterAutospacing="1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b</w:t>
      </w:r>
      <w:r w:rsidR="00C47BE4">
        <w:rPr>
          <w:rFonts w:ascii="Times New Roman" w:eastAsia="Times New Roman" w:hAnsi="Times New Roman"/>
          <w:sz w:val="24"/>
          <w:szCs w:val="24"/>
        </w:rPr>
        <w:t>) 8.§ (14)-(17)</w:t>
      </w:r>
      <w:r w:rsidR="00861513">
        <w:rPr>
          <w:rFonts w:ascii="Times New Roman" w:eastAsia="Times New Roman" w:hAnsi="Times New Roman"/>
          <w:sz w:val="24"/>
          <w:szCs w:val="24"/>
        </w:rPr>
        <w:t xml:space="preserve"> bekezdései</w:t>
      </w:r>
    </w:p>
    <w:p w:rsidR="00C47BE4" w:rsidRDefault="00D83663" w:rsidP="003C4620">
      <w:pPr>
        <w:spacing w:after="100" w:afterAutospacing="1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c</w:t>
      </w:r>
      <w:r w:rsidR="00C47BE4">
        <w:rPr>
          <w:rFonts w:ascii="Times New Roman" w:eastAsia="Times New Roman" w:hAnsi="Times New Roman"/>
          <w:sz w:val="24"/>
          <w:szCs w:val="24"/>
        </w:rPr>
        <w:t>) 9/</w:t>
      </w:r>
      <w:proofErr w:type="gramStart"/>
      <w:r w:rsidR="00C47BE4">
        <w:rPr>
          <w:rFonts w:ascii="Times New Roman" w:eastAsia="Times New Roman" w:hAnsi="Times New Roman"/>
          <w:sz w:val="24"/>
          <w:szCs w:val="24"/>
        </w:rPr>
        <w:t>A</w:t>
      </w:r>
      <w:proofErr w:type="gramEnd"/>
      <w:r w:rsidR="00C47BE4">
        <w:rPr>
          <w:rFonts w:ascii="Times New Roman" w:eastAsia="Times New Roman" w:hAnsi="Times New Roman"/>
          <w:sz w:val="24"/>
          <w:szCs w:val="24"/>
        </w:rPr>
        <w:t>§ (3)</w:t>
      </w:r>
      <w:r w:rsidR="00861513">
        <w:rPr>
          <w:rFonts w:ascii="Times New Roman" w:eastAsia="Times New Roman" w:hAnsi="Times New Roman"/>
          <w:sz w:val="24"/>
          <w:szCs w:val="24"/>
        </w:rPr>
        <w:t xml:space="preserve"> bekezdése</w:t>
      </w:r>
    </w:p>
    <w:p w:rsidR="000722DB" w:rsidRDefault="00D83663" w:rsidP="003C4620">
      <w:pPr>
        <w:spacing w:after="100" w:afterAutospacing="1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d</w:t>
      </w:r>
      <w:r w:rsidR="000722DB">
        <w:rPr>
          <w:rFonts w:ascii="Times New Roman" w:eastAsia="Times New Roman" w:hAnsi="Times New Roman"/>
          <w:sz w:val="24"/>
          <w:szCs w:val="24"/>
        </w:rPr>
        <w:t>) 10.§ (4)-(6) bekezdései</w:t>
      </w:r>
    </w:p>
    <w:p w:rsidR="00C47BE4" w:rsidRDefault="00D83663" w:rsidP="003C4620">
      <w:pPr>
        <w:spacing w:after="100" w:afterAutospacing="1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</w:rPr>
        <w:t>e</w:t>
      </w:r>
      <w:proofErr w:type="gramEnd"/>
      <w:r w:rsidR="00C47BE4">
        <w:rPr>
          <w:rFonts w:ascii="Times New Roman" w:eastAsia="Times New Roman" w:hAnsi="Times New Roman"/>
          <w:sz w:val="24"/>
          <w:szCs w:val="24"/>
        </w:rPr>
        <w:t>) 10.§ (13)</w:t>
      </w:r>
      <w:r w:rsidR="00861513">
        <w:rPr>
          <w:rFonts w:ascii="Times New Roman" w:eastAsia="Times New Roman" w:hAnsi="Times New Roman"/>
          <w:sz w:val="24"/>
          <w:szCs w:val="24"/>
        </w:rPr>
        <w:t xml:space="preserve"> és (15) bekezdése</w:t>
      </w:r>
    </w:p>
    <w:p w:rsidR="000722DB" w:rsidRDefault="00D83663" w:rsidP="003C4620">
      <w:pPr>
        <w:spacing w:after="100" w:afterAutospacing="1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</w:rPr>
        <w:t>f</w:t>
      </w:r>
      <w:proofErr w:type="gramEnd"/>
      <w:r w:rsidR="000722DB">
        <w:rPr>
          <w:rFonts w:ascii="Times New Roman" w:eastAsia="Times New Roman" w:hAnsi="Times New Roman"/>
          <w:sz w:val="24"/>
          <w:szCs w:val="24"/>
        </w:rPr>
        <w:t>) 20.§ szakasza</w:t>
      </w:r>
    </w:p>
    <w:p w:rsidR="000722DB" w:rsidRDefault="00D83663" w:rsidP="000722DB">
      <w:pPr>
        <w:spacing w:after="100" w:afterAutospacing="1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</w:rPr>
        <w:t>g</w:t>
      </w:r>
      <w:proofErr w:type="gramEnd"/>
      <w:r w:rsidR="000722DB">
        <w:rPr>
          <w:rFonts w:ascii="Times New Roman" w:eastAsia="Times New Roman" w:hAnsi="Times New Roman"/>
          <w:sz w:val="24"/>
          <w:szCs w:val="24"/>
        </w:rPr>
        <w:t>) 24.§ (5) bekezdése</w:t>
      </w:r>
    </w:p>
    <w:p w:rsidR="000722DB" w:rsidRDefault="00D83663" w:rsidP="000722DB">
      <w:pPr>
        <w:spacing w:after="100" w:afterAutospacing="1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</w:rPr>
        <w:t>h</w:t>
      </w:r>
      <w:proofErr w:type="gramEnd"/>
      <w:r w:rsidR="000722DB">
        <w:rPr>
          <w:rFonts w:ascii="Times New Roman" w:eastAsia="Times New Roman" w:hAnsi="Times New Roman"/>
          <w:sz w:val="24"/>
          <w:szCs w:val="24"/>
        </w:rPr>
        <w:t>) 25.§ (6) bekezdése</w:t>
      </w:r>
    </w:p>
    <w:p w:rsidR="000722DB" w:rsidRDefault="00D83663" w:rsidP="000722DB">
      <w:pPr>
        <w:spacing w:after="100" w:afterAutospacing="1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</w:t>
      </w:r>
      <w:r w:rsidR="000722DB">
        <w:rPr>
          <w:rFonts w:ascii="Times New Roman" w:eastAsia="Times New Roman" w:hAnsi="Times New Roman"/>
          <w:sz w:val="24"/>
          <w:szCs w:val="24"/>
        </w:rPr>
        <w:t>) 27.§ (4) bekezdése</w:t>
      </w:r>
    </w:p>
    <w:p w:rsidR="000722DB" w:rsidRDefault="00D83663" w:rsidP="000722DB">
      <w:pPr>
        <w:spacing w:after="100" w:afterAutospacing="1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j</w:t>
      </w:r>
      <w:r w:rsidR="000722DB">
        <w:rPr>
          <w:rFonts w:ascii="Times New Roman" w:eastAsia="Times New Roman" w:hAnsi="Times New Roman"/>
          <w:sz w:val="24"/>
          <w:szCs w:val="24"/>
        </w:rPr>
        <w:t>) 28.§ (3) bekezdése</w:t>
      </w:r>
    </w:p>
    <w:p w:rsidR="000722DB" w:rsidRDefault="00D83663" w:rsidP="003C4620">
      <w:pPr>
        <w:spacing w:after="100" w:afterAutospacing="1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k</w:t>
      </w:r>
      <w:r w:rsidR="000722DB">
        <w:rPr>
          <w:rFonts w:ascii="Times New Roman" w:eastAsia="Times New Roman" w:hAnsi="Times New Roman"/>
          <w:sz w:val="24"/>
          <w:szCs w:val="24"/>
        </w:rPr>
        <w:t xml:space="preserve">) 31.§ (3) </w:t>
      </w:r>
    </w:p>
    <w:p w:rsidR="00BB6A3C" w:rsidRDefault="00D83663" w:rsidP="003C4620">
      <w:pPr>
        <w:spacing w:after="100" w:afterAutospacing="1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</w:rPr>
        <w:t>l</w:t>
      </w:r>
      <w:proofErr w:type="gramEnd"/>
      <w:r w:rsidR="00BB6A3C">
        <w:rPr>
          <w:rFonts w:ascii="Times New Roman" w:eastAsia="Times New Roman" w:hAnsi="Times New Roman"/>
          <w:sz w:val="24"/>
          <w:szCs w:val="24"/>
        </w:rPr>
        <w:t xml:space="preserve">) 34.§ (7)-(8) bekezdései </w:t>
      </w:r>
    </w:p>
    <w:p w:rsidR="00BB6A3C" w:rsidRDefault="00D83663" w:rsidP="003C4620">
      <w:pPr>
        <w:spacing w:after="100" w:afterAutospacing="1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m</w:t>
      </w:r>
      <w:r w:rsidR="00BB6A3C">
        <w:rPr>
          <w:rFonts w:ascii="Times New Roman" w:eastAsia="Times New Roman" w:hAnsi="Times New Roman"/>
          <w:sz w:val="24"/>
          <w:szCs w:val="24"/>
        </w:rPr>
        <w:t>) 36.§ (6) és (11) bekezdései</w:t>
      </w:r>
      <w:r>
        <w:rPr>
          <w:rFonts w:ascii="Times New Roman" w:eastAsia="Times New Roman" w:hAnsi="Times New Roman"/>
          <w:sz w:val="24"/>
          <w:szCs w:val="24"/>
        </w:rPr>
        <w:t xml:space="preserve"> és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a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BB6A3C" w:rsidRDefault="00D83663" w:rsidP="003C4620">
      <w:pPr>
        <w:spacing w:after="100" w:afterAutospacing="1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n) 42.§ (2) bekezdése.</w:t>
      </w:r>
      <w:bookmarkStart w:id="0" w:name="_GoBack"/>
      <w:bookmarkEnd w:id="0"/>
    </w:p>
    <w:p w:rsidR="00BB6A3C" w:rsidRDefault="00BB6A3C" w:rsidP="000722DB">
      <w:pPr>
        <w:spacing w:after="100" w:afterAutospacing="1" w:line="276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BB6A3C">
        <w:rPr>
          <w:rFonts w:ascii="Times New Roman" w:eastAsia="Times New Roman" w:hAnsi="Times New Roman"/>
          <w:b/>
          <w:sz w:val="24"/>
          <w:szCs w:val="24"/>
        </w:rPr>
        <w:t>2.§</w:t>
      </w:r>
    </w:p>
    <w:p w:rsidR="00BB6A3C" w:rsidRPr="00BB6A3C" w:rsidRDefault="00BB6A3C" w:rsidP="00BB6A3C">
      <w:pPr>
        <w:spacing w:after="100" w:afterAutospacing="1" w:line="276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Jelen rendelet 2016. július</w:t>
      </w:r>
      <w:r w:rsidRPr="00BB6A3C">
        <w:rPr>
          <w:rFonts w:ascii="Times New Roman" w:eastAsia="Times New Roman" w:hAnsi="Times New Roman"/>
          <w:sz w:val="24"/>
          <w:szCs w:val="24"/>
        </w:rPr>
        <w:t xml:space="preserve"> 1</w:t>
      </w:r>
      <w:r w:rsidR="00D83663">
        <w:rPr>
          <w:rFonts w:ascii="Times New Roman" w:eastAsia="Times New Roman" w:hAnsi="Times New Roman"/>
          <w:sz w:val="24"/>
          <w:szCs w:val="24"/>
        </w:rPr>
        <w:t>5</w:t>
      </w:r>
      <w:r w:rsidRPr="00BB6A3C">
        <w:rPr>
          <w:rFonts w:ascii="Times New Roman" w:eastAsia="Times New Roman" w:hAnsi="Times New Roman"/>
          <w:sz w:val="24"/>
          <w:szCs w:val="24"/>
        </w:rPr>
        <w:t>-én lép hatályba és a hatálybalépését követő napon hatályát veszti.</w:t>
      </w:r>
    </w:p>
    <w:p w:rsidR="00BB6A3C" w:rsidRPr="00BB6A3C" w:rsidRDefault="00BB6A3C" w:rsidP="00BB6A3C">
      <w:pPr>
        <w:spacing w:line="276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BB6A3C" w:rsidRPr="00BB6A3C" w:rsidRDefault="00BB6A3C" w:rsidP="00BB6A3C">
      <w:pPr>
        <w:spacing w:after="100" w:afterAutospacing="1" w:line="276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BB6A3C" w:rsidRPr="00BB6A3C" w:rsidRDefault="00BB6A3C" w:rsidP="00BB6A3C">
      <w:pPr>
        <w:tabs>
          <w:tab w:val="left" w:pos="851"/>
          <w:tab w:val="left" w:pos="5954"/>
        </w:tabs>
        <w:spacing w:line="276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ab/>
        <w:t>Kovács Gábor</w:t>
      </w:r>
      <w:r w:rsidRPr="00BB6A3C">
        <w:rPr>
          <w:rFonts w:ascii="Times New Roman" w:eastAsia="Times New Roman" w:hAnsi="Times New Roman"/>
          <w:b/>
          <w:sz w:val="24"/>
          <w:szCs w:val="24"/>
        </w:rPr>
        <w:tab/>
        <w:t>dr. Tóth Tünde</w:t>
      </w:r>
    </w:p>
    <w:p w:rsidR="00BB6A3C" w:rsidRPr="00BB6A3C" w:rsidRDefault="00BB6A3C" w:rsidP="00BB6A3C">
      <w:pPr>
        <w:tabs>
          <w:tab w:val="left" w:pos="851"/>
          <w:tab w:val="left" w:pos="6379"/>
        </w:tabs>
        <w:spacing w:after="100" w:afterAutospacing="1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B6A3C">
        <w:rPr>
          <w:rFonts w:ascii="Times New Roman" w:eastAsia="Times New Roman" w:hAnsi="Times New Roman"/>
          <w:sz w:val="24"/>
          <w:szCs w:val="24"/>
        </w:rPr>
        <w:tab/>
        <w:t xml:space="preserve">  </w:t>
      </w:r>
      <w:proofErr w:type="gramStart"/>
      <w:r w:rsidRPr="00BB6A3C">
        <w:rPr>
          <w:rFonts w:ascii="Times New Roman" w:eastAsia="Times New Roman" w:hAnsi="Times New Roman"/>
          <w:sz w:val="24"/>
          <w:szCs w:val="24"/>
        </w:rPr>
        <w:t>polgármester</w:t>
      </w:r>
      <w:proofErr w:type="gramEnd"/>
      <w:r w:rsidRPr="00BB6A3C">
        <w:rPr>
          <w:rFonts w:ascii="Times New Roman" w:eastAsia="Times New Roman" w:hAnsi="Times New Roman"/>
          <w:sz w:val="24"/>
          <w:szCs w:val="24"/>
        </w:rPr>
        <w:tab/>
        <w:t>jegyző</w:t>
      </w:r>
    </w:p>
    <w:p w:rsidR="00BB6A3C" w:rsidRPr="00BB6A3C" w:rsidRDefault="00BB6A3C" w:rsidP="00BB6A3C">
      <w:pPr>
        <w:tabs>
          <w:tab w:val="left" w:pos="851"/>
          <w:tab w:val="left" w:pos="6379"/>
        </w:tabs>
        <w:spacing w:after="100" w:afterAutospacing="1" w:line="276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BB6A3C" w:rsidRPr="00BB6A3C" w:rsidRDefault="00BB6A3C" w:rsidP="00BB6A3C">
      <w:pPr>
        <w:tabs>
          <w:tab w:val="left" w:pos="851"/>
          <w:tab w:val="left" w:pos="6379"/>
        </w:tabs>
        <w:spacing w:after="120" w:line="276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BB6A3C">
        <w:rPr>
          <w:rFonts w:ascii="Times New Roman" w:eastAsia="Times New Roman" w:hAnsi="Times New Roman"/>
          <w:b/>
          <w:sz w:val="24"/>
          <w:szCs w:val="24"/>
        </w:rPr>
        <w:t>KIHIRDETÉSI ZÁRADÉK</w:t>
      </w:r>
    </w:p>
    <w:p w:rsidR="00BB6A3C" w:rsidRPr="00BB6A3C" w:rsidRDefault="00BB6A3C" w:rsidP="00BB6A3C">
      <w:pPr>
        <w:tabs>
          <w:tab w:val="left" w:pos="851"/>
          <w:tab w:val="left" w:pos="6379"/>
        </w:tabs>
        <w:spacing w:after="100" w:afterAutospacing="1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B6A3C">
        <w:rPr>
          <w:rFonts w:ascii="Times New Roman" w:eastAsia="Times New Roman" w:hAnsi="Times New Roman"/>
          <w:sz w:val="24"/>
          <w:szCs w:val="24"/>
        </w:rPr>
        <w:t>A rendelet kihirdetése a mai napon megtörtént.</w:t>
      </w:r>
    </w:p>
    <w:p w:rsidR="00BB6A3C" w:rsidRPr="00BB6A3C" w:rsidRDefault="00BB6A3C" w:rsidP="00BB6A3C">
      <w:pPr>
        <w:tabs>
          <w:tab w:val="left" w:pos="851"/>
          <w:tab w:val="left" w:pos="6379"/>
        </w:tabs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B6A3C">
        <w:rPr>
          <w:rFonts w:ascii="Times New Roman" w:eastAsia="Times New Roman" w:hAnsi="Times New Roman"/>
          <w:sz w:val="24"/>
          <w:szCs w:val="24"/>
        </w:rPr>
        <w:t>Lébény, 2016</w:t>
      </w:r>
      <w:proofErr w:type="gramStart"/>
      <w:r w:rsidRPr="00BB6A3C">
        <w:rPr>
          <w:rFonts w:ascii="Times New Roman" w:eastAsia="Times New Roman" w:hAnsi="Times New Roman"/>
          <w:sz w:val="24"/>
          <w:szCs w:val="24"/>
        </w:rPr>
        <w:t>…………..</w:t>
      </w:r>
      <w:proofErr w:type="gramEnd"/>
      <w:r w:rsidRPr="00BB6A3C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BB6A3C" w:rsidRPr="00BB6A3C" w:rsidRDefault="00BB6A3C" w:rsidP="00BB6A3C">
      <w:pPr>
        <w:tabs>
          <w:tab w:val="left" w:pos="851"/>
          <w:tab w:val="left" w:pos="6379"/>
        </w:tabs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BB6A3C" w:rsidRPr="00BB6A3C" w:rsidRDefault="00BB6A3C" w:rsidP="00BB6A3C">
      <w:pPr>
        <w:tabs>
          <w:tab w:val="left" w:pos="851"/>
          <w:tab w:val="left" w:pos="5954"/>
        </w:tabs>
        <w:spacing w:line="276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BB6A3C">
        <w:rPr>
          <w:rFonts w:ascii="Times New Roman" w:eastAsia="Times New Roman" w:hAnsi="Times New Roman"/>
          <w:b/>
          <w:sz w:val="24"/>
          <w:szCs w:val="24"/>
        </w:rPr>
        <w:tab/>
      </w:r>
      <w:r w:rsidRPr="00BB6A3C">
        <w:rPr>
          <w:rFonts w:ascii="Times New Roman" w:eastAsia="Times New Roman" w:hAnsi="Times New Roman"/>
          <w:b/>
          <w:sz w:val="24"/>
          <w:szCs w:val="24"/>
        </w:rPr>
        <w:tab/>
      </w:r>
      <w:proofErr w:type="gramStart"/>
      <w:r w:rsidRPr="00BB6A3C">
        <w:rPr>
          <w:rFonts w:ascii="Times New Roman" w:eastAsia="Times New Roman" w:hAnsi="Times New Roman"/>
          <w:b/>
          <w:sz w:val="24"/>
          <w:szCs w:val="24"/>
        </w:rPr>
        <w:t>dr.</w:t>
      </w:r>
      <w:proofErr w:type="gramEnd"/>
      <w:r w:rsidRPr="00BB6A3C">
        <w:rPr>
          <w:rFonts w:ascii="Times New Roman" w:eastAsia="Times New Roman" w:hAnsi="Times New Roman"/>
          <w:b/>
          <w:sz w:val="24"/>
          <w:szCs w:val="24"/>
        </w:rPr>
        <w:t xml:space="preserve"> Tóth Tünde</w:t>
      </w:r>
    </w:p>
    <w:p w:rsidR="00BB6A3C" w:rsidRPr="00BB6A3C" w:rsidRDefault="00BB6A3C" w:rsidP="00BB6A3C">
      <w:pPr>
        <w:tabs>
          <w:tab w:val="left" w:pos="851"/>
          <w:tab w:val="left" w:pos="6379"/>
        </w:tabs>
        <w:spacing w:after="100" w:afterAutospacing="1" w:line="276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BB6A3C">
        <w:rPr>
          <w:rFonts w:ascii="Times New Roman" w:eastAsia="Times New Roman" w:hAnsi="Times New Roman"/>
          <w:sz w:val="24"/>
          <w:szCs w:val="24"/>
        </w:rPr>
        <w:tab/>
      </w:r>
      <w:r w:rsidRPr="00BB6A3C">
        <w:rPr>
          <w:rFonts w:ascii="Times New Roman" w:eastAsia="Times New Roman" w:hAnsi="Times New Roman"/>
          <w:sz w:val="24"/>
          <w:szCs w:val="24"/>
        </w:rPr>
        <w:tab/>
      </w:r>
      <w:proofErr w:type="gramStart"/>
      <w:r w:rsidRPr="00BB6A3C">
        <w:rPr>
          <w:rFonts w:ascii="Times New Roman" w:eastAsia="Times New Roman" w:hAnsi="Times New Roman"/>
          <w:sz w:val="24"/>
          <w:szCs w:val="24"/>
        </w:rPr>
        <w:t>jegyző</w:t>
      </w:r>
      <w:proofErr w:type="gramEnd"/>
    </w:p>
    <w:p w:rsidR="00E34EEE" w:rsidRDefault="00E34EEE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34EEE" w:rsidRDefault="00E34EEE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34EEE" w:rsidRDefault="00E34EEE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34EEE" w:rsidRDefault="00E34EEE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34EEE" w:rsidRDefault="00E34EEE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34EEE" w:rsidRDefault="00E34EEE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34EEE" w:rsidRDefault="00E34EEE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34EEE" w:rsidRDefault="00E34EEE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34EEE" w:rsidRDefault="00E34EEE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34EEE" w:rsidRDefault="00E34EEE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34EEE" w:rsidRDefault="00E34EEE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34EEE" w:rsidRPr="00255248" w:rsidRDefault="00E34EEE" w:rsidP="00086D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sectPr w:rsidR="00E34EEE" w:rsidRPr="00255248" w:rsidSect="00AF7D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1A2636"/>
    <w:rsid w:val="000722DB"/>
    <w:rsid w:val="00086D2C"/>
    <w:rsid w:val="00114B47"/>
    <w:rsid w:val="00143625"/>
    <w:rsid w:val="00146BBD"/>
    <w:rsid w:val="001A2636"/>
    <w:rsid w:val="00255248"/>
    <w:rsid w:val="002B38C3"/>
    <w:rsid w:val="002E4D9C"/>
    <w:rsid w:val="003B05E6"/>
    <w:rsid w:val="003C4620"/>
    <w:rsid w:val="003F4665"/>
    <w:rsid w:val="004F4039"/>
    <w:rsid w:val="00503DFF"/>
    <w:rsid w:val="005C1FD5"/>
    <w:rsid w:val="005E6C5A"/>
    <w:rsid w:val="0079526E"/>
    <w:rsid w:val="007E1D09"/>
    <w:rsid w:val="007E1E65"/>
    <w:rsid w:val="008144E1"/>
    <w:rsid w:val="00861513"/>
    <w:rsid w:val="00891F8A"/>
    <w:rsid w:val="008A3E77"/>
    <w:rsid w:val="008D3995"/>
    <w:rsid w:val="009054AD"/>
    <w:rsid w:val="009422BB"/>
    <w:rsid w:val="009807BF"/>
    <w:rsid w:val="009A3598"/>
    <w:rsid w:val="009C2B5A"/>
    <w:rsid w:val="00A97864"/>
    <w:rsid w:val="00AA7173"/>
    <w:rsid w:val="00AB4302"/>
    <w:rsid w:val="00AE3F5E"/>
    <w:rsid w:val="00AF7D74"/>
    <w:rsid w:val="00B545DC"/>
    <w:rsid w:val="00BB6A3C"/>
    <w:rsid w:val="00BF7CA0"/>
    <w:rsid w:val="00C47BE4"/>
    <w:rsid w:val="00D83663"/>
    <w:rsid w:val="00DE19C8"/>
    <w:rsid w:val="00E34EEE"/>
    <w:rsid w:val="00E74019"/>
    <w:rsid w:val="00EB2122"/>
    <w:rsid w:val="00EC1C58"/>
    <w:rsid w:val="00F77FF1"/>
    <w:rsid w:val="00FB0B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A2636"/>
    <w:pPr>
      <w:spacing w:after="0" w:line="240" w:lineRule="auto"/>
    </w:pPr>
    <w:rPr>
      <w:rFonts w:ascii="Calibri" w:hAnsi="Calibri" w:cs="Times New Roman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A2636"/>
    <w:pPr>
      <w:spacing w:after="0" w:line="240" w:lineRule="auto"/>
    </w:pPr>
    <w:rPr>
      <w:rFonts w:ascii="Calibri" w:hAnsi="Calibri" w:cs="Times New Roman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04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459</Words>
  <Characters>3169</Characters>
  <Application>Microsoft Office Word</Application>
  <DocSecurity>4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user</cp:lastModifiedBy>
  <cp:revision>2</cp:revision>
  <cp:lastPrinted>2014-02-20T13:35:00Z</cp:lastPrinted>
  <dcterms:created xsi:type="dcterms:W3CDTF">2016-07-07T12:34:00Z</dcterms:created>
  <dcterms:modified xsi:type="dcterms:W3CDTF">2016-07-07T12:34:00Z</dcterms:modified>
</cp:coreProperties>
</file>