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D6D" w:rsidRDefault="00851D6D" w:rsidP="00910CDF">
      <w:pPr>
        <w:pStyle w:val="NormlWeb"/>
        <w:spacing w:line="276" w:lineRule="auto"/>
        <w:jc w:val="both"/>
        <w:rPr>
          <w:rStyle w:val="Kiemels2"/>
          <w:sz w:val="22"/>
          <w:szCs w:val="22"/>
        </w:rPr>
      </w:pPr>
      <w:bookmarkStart w:id="0" w:name="_GoBack"/>
      <w:bookmarkEnd w:id="0"/>
    </w:p>
    <w:p w:rsidR="00851D6D" w:rsidRPr="00791E7A" w:rsidRDefault="00851D6D" w:rsidP="00851D6D">
      <w:pPr>
        <w:jc w:val="both"/>
        <w:rPr>
          <w:sz w:val="24"/>
          <w:szCs w:val="24"/>
        </w:rPr>
      </w:pPr>
      <w:r w:rsidRPr="00791E7A">
        <w:rPr>
          <w:sz w:val="24"/>
          <w:szCs w:val="24"/>
        </w:rPr>
        <w:t>Lébény Város Polgármesterétől</w:t>
      </w:r>
    </w:p>
    <w:p w:rsidR="00851D6D" w:rsidRPr="00791E7A" w:rsidRDefault="00851D6D" w:rsidP="00851D6D">
      <w:pPr>
        <w:jc w:val="both"/>
        <w:rPr>
          <w:sz w:val="24"/>
          <w:szCs w:val="24"/>
        </w:rPr>
      </w:pP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r>
      <w:r w:rsidRPr="00791E7A">
        <w:rPr>
          <w:sz w:val="24"/>
          <w:szCs w:val="24"/>
        </w:rPr>
        <w:tab/>
        <w:t>…</w:t>
      </w:r>
      <w:proofErr w:type="gramStart"/>
      <w:r w:rsidRPr="00791E7A">
        <w:rPr>
          <w:sz w:val="24"/>
          <w:szCs w:val="24"/>
        </w:rPr>
        <w:t>….</w:t>
      </w:r>
      <w:proofErr w:type="gramEnd"/>
      <w:r w:rsidRPr="00791E7A">
        <w:rPr>
          <w:sz w:val="24"/>
          <w:szCs w:val="24"/>
        </w:rPr>
        <w:t>) napirend</w:t>
      </w:r>
    </w:p>
    <w:p w:rsidR="00851D6D" w:rsidRPr="00791E7A" w:rsidRDefault="00851D6D" w:rsidP="00851D6D">
      <w:pPr>
        <w:jc w:val="both"/>
        <w:rPr>
          <w:sz w:val="24"/>
          <w:szCs w:val="24"/>
        </w:rPr>
      </w:pPr>
    </w:p>
    <w:p w:rsidR="00851D6D" w:rsidRPr="00791E7A" w:rsidRDefault="00851D6D" w:rsidP="00851D6D">
      <w:pPr>
        <w:jc w:val="both"/>
        <w:rPr>
          <w:sz w:val="24"/>
          <w:szCs w:val="24"/>
        </w:rPr>
      </w:pPr>
    </w:p>
    <w:p w:rsidR="00851D6D" w:rsidRPr="00791E7A" w:rsidRDefault="00851D6D" w:rsidP="00851D6D">
      <w:pPr>
        <w:jc w:val="both"/>
        <w:rPr>
          <w:sz w:val="24"/>
          <w:szCs w:val="24"/>
        </w:rPr>
      </w:pPr>
    </w:p>
    <w:p w:rsidR="00851D6D" w:rsidRPr="00791E7A" w:rsidRDefault="00851D6D" w:rsidP="00851D6D">
      <w:pPr>
        <w:jc w:val="both"/>
        <w:rPr>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center"/>
        <w:rPr>
          <w:b/>
          <w:sz w:val="24"/>
          <w:szCs w:val="24"/>
        </w:rPr>
      </w:pPr>
      <w:r>
        <w:rPr>
          <w:b/>
          <w:sz w:val="24"/>
          <w:szCs w:val="24"/>
        </w:rPr>
        <w:t>Előterjesztés</w:t>
      </w:r>
    </w:p>
    <w:p w:rsidR="00851D6D" w:rsidRDefault="00851D6D" w:rsidP="00851D6D">
      <w:pPr>
        <w:jc w:val="center"/>
        <w:rPr>
          <w:b/>
          <w:sz w:val="24"/>
          <w:szCs w:val="24"/>
        </w:rPr>
      </w:pPr>
      <w:proofErr w:type="gramStart"/>
      <w:r>
        <w:rPr>
          <w:b/>
          <w:sz w:val="24"/>
          <w:szCs w:val="24"/>
        </w:rPr>
        <w:t>a</w:t>
      </w:r>
      <w:proofErr w:type="gramEnd"/>
      <w:r>
        <w:rPr>
          <w:b/>
          <w:sz w:val="24"/>
          <w:szCs w:val="24"/>
        </w:rPr>
        <w:t xml:space="preserve"> Képviselő-testület 2015. október </w:t>
      </w:r>
      <w:r w:rsidR="00291A94">
        <w:rPr>
          <w:b/>
          <w:sz w:val="24"/>
          <w:szCs w:val="24"/>
        </w:rPr>
        <w:t>29</w:t>
      </w:r>
      <w:r>
        <w:rPr>
          <w:b/>
          <w:sz w:val="24"/>
          <w:szCs w:val="24"/>
        </w:rPr>
        <w:t>-i ülésére</w:t>
      </w:r>
    </w:p>
    <w:p w:rsidR="00851D6D" w:rsidRDefault="00851D6D" w:rsidP="00851D6D">
      <w:pPr>
        <w:jc w:val="center"/>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Default="00851D6D" w:rsidP="00851D6D">
      <w:pPr>
        <w:jc w:val="both"/>
        <w:rPr>
          <w:b/>
          <w:sz w:val="24"/>
          <w:szCs w:val="24"/>
        </w:rPr>
      </w:pPr>
    </w:p>
    <w:p w:rsidR="00851D6D" w:rsidRPr="00791E7A" w:rsidRDefault="00851D6D" w:rsidP="00851D6D">
      <w:pPr>
        <w:jc w:val="both"/>
        <w:rPr>
          <w:sz w:val="24"/>
          <w:szCs w:val="24"/>
        </w:rPr>
      </w:pPr>
      <w:r w:rsidRPr="00791E7A">
        <w:rPr>
          <w:sz w:val="24"/>
          <w:szCs w:val="24"/>
        </w:rPr>
        <w:t xml:space="preserve">Tárgy: </w:t>
      </w:r>
      <w:r>
        <w:rPr>
          <w:sz w:val="24"/>
          <w:szCs w:val="24"/>
        </w:rPr>
        <w:t>2016. évi koncepció</w:t>
      </w:r>
    </w:p>
    <w:p w:rsidR="00851D6D" w:rsidRPr="00791E7A" w:rsidRDefault="00851D6D" w:rsidP="00851D6D">
      <w:pPr>
        <w:jc w:val="both"/>
        <w:rPr>
          <w:sz w:val="24"/>
          <w:szCs w:val="24"/>
        </w:rPr>
      </w:pPr>
      <w:r w:rsidRPr="00791E7A">
        <w:rPr>
          <w:sz w:val="24"/>
          <w:szCs w:val="24"/>
        </w:rPr>
        <w:t>Előterjesztő: Kovács Gábor polgármester</w:t>
      </w:r>
    </w:p>
    <w:p w:rsidR="00851D6D" w:rsidRDefault="00851D6D" w:rsidP="00910CDF">
      <w:pPr>
        <w:pStyle w:val="NormlWeb"/>
        <w:spacing w:line="276" w:lineRule="auto"/>
        <w:jc w:val="both"/>
        <w:rPr>
          <w:rStyle w:val="Kiemels2"/>
          <w:sz w:val="22"/>
          <w:szCs w:val="22"/>
        </w:rPr>
      </w:pPr>
    </w:p>
    <w:p w:rsidR="00DE5122" w:rsidRPr="00910CDF" w:rsidRDefault="00DE5122" w:rsidP="00910CDF">
      <w:pPr>
        <w:pStyle w:val="NormlWeb"/>
        <w:spacing w:line="276" w:lineRule="auto"/>
        <w:jc w:val="both"/>
        <w:rPr>
          <w:rStyle w:val="Kiemels2"/>
          <w:sz w:val="22"/>
          <w:szCs w:val="22"/>
        </w:rPr>
      </w:pPr>
      <w:r w:rsidRPr="00910CDF">
        <w:rPr>
          <w:rStyle w:val="Kiemels2"/>
          <w:sz w:val="22"/>
          <w:szCs w:val="22"/>
        </w:rPr>
        <w:t>Tisztelt Képviselő-testület!</w:t>
      </w:r>
    </w:p>
    <w:p w:rsidR="00DE5122" w:rsidRPr="00910CDF" w:rsidRDefault="00DE5122" w:rsidP="00910CDF">
      <w:pPr>
        <w:spacing w:after="0"/>
        <w:jc w:val="both"/>
        <w:rPr>
          <w:rFonts w:eastAsia="Times New Roman" w:cs="Times New Roman"/>
          <w:lang w:eastAsia="hu-HU"/>
        </w:rPr>
      </w:pPr>
      <w:r w:rsidRPr="00910CDF">
        <w:rPr>
          <w:rFonts w:eastAsia="Times New Roman" w:cs="Times New Roman"/>
          <w:lang w:eastAsia="hu-HU"/>
        </w:rPr>
        <w:t>A költségvetési koncepció elfogadásával a képviselő-testület megszabja az Önkormányzat 2016. évi költségvetése tervezésének fő irányait, szempontjait. Az államháztartás működésére vonatkozó jogszabályok nem tartalmaznak a költségvetési koncepció benyújtására vonatkozó előírást, de annak elfogadása biztosíthatja, hogy a költségvetési rendelet-tervezetben szereplő előirányzatok a biztonságos működés mellett az Önkormányzat középtávú céljainak, feladatinak megvalósítását szolgálják.</w:t>
      </w:r>
    </w:p>
    <w:p w:rsidR="00E277D8" w:rsidRPr="00910CDF" w:rsidRDefault="00E277D8" w:rsidP="00910CDF">
      <w:pPr>
        <w:spacing w:after="0"/>
        <w:jc w:val="both"/>
        <w:rPr>
          <w:rFonts w:eastAsia="Times New Roman" w:cs="Times New Roman"/>
          <w:lang w:eastAsia="hu-HU"/>
        </w:rPr>
      </w:pPr>
      <w:r w:rsidRPr="00910CDF">
        <w:rPr>
          <w:rFonts w:eastAsia="Times New Roman" w:cs="Times New Roman"/>
          <w:lang w:eastAsia="hu-HU"/>
        </w:rPr>
        <w:t>A költségvetési rendelet tervezet elkészítéséhez fontos, hogy a ciklus program célkitűzéseit maradéktalanul figyelembe vegyük. E szerint fejlesztendő területek a következők:</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Környezetünk és otthonunk fejlesztése</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Gazdaságfejlesztés</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Közlekedés fejlesztése</w:t>
      </w:r>
    </w:p>
    <w:p w:rsidR="00E277D8" w:rsidRPr="00910CDF" w:rsidRDefault="00E277D8" w:rsidP="00910CDF">
      <w:pPr>
        <w:pStyle w:val="Listaszerbekezds"/>
        <w:numPr>
          <w:ilvl w:val="0"/>
          <w:numId w:val="42"/>
        </w:numPr>
        <w:autoSpaceDE w:val="0"/>
        <w:autoSpaceDN w:val="0"/>
        <w:adjustRightInd w:val="0"/>
        <w:spacing w:line="276" w:lineRule="auto"/>
        <w:ind w:left="714" w:hanging="357"/>
        <w:jc w:val="both"/>
        <w:rPr>
          <w:rFonts w:eastAsiaTheme="minorEastAsia"/>
          <w:sz w:val="22"/>
          <w:szCs w:val="22"/>
        </w:rPr>
      </w:pPr>
      <w:r w:rsidRPr="00910CDF">
        <w:rPr>
          <w:sz w:val="22"/>
          <w:szCs w:val="22"/>
        </w:rPr>
        <w:t>Egészségügy és oktatás fejlesztése</w:t>
      </w:r>
    </w:p>
    <w:p w:rsidR="00E277D8" w:rsidRPr="00910CDF" w:rsidRDefault="00E277D8" w:rsidP="00910CDF">
      <w:pPr>
        <w:pStyle w:val="Listaszerbekezds"/>
        <w:numPr>
          <w:ilvl w:val="0"/>
          <w:numId w:val="42"/>
        </w:numPr>
        <w:autoSpaceDE w:val="0"/>
        <w:autoSpaceDN w:val="0"/>
        <w:adjustRightInd w:val="0"/>
        <w:spacing w:line="276" w:lineRule="auto"/>
        <w:ind w:left="714" w:hanging="357"/>
        <w:jc w:val="both"/>
        <w:rPr>
          <w:rFonts w:eastAsiaTheme="minorEastAsia"/>
          <w:sz w:val="22"/>
          <w:szCs w:val="22"/>
        </w:rPr>
      </w:pPr>
      <w:r w:rsidRPr="00910CDF">
        <w:rPr>
          <w:sz w:val="22"/>
          <w:szCs w:val="22"/>
        </w:rPr>
        <w:t>Hivatal és önkormányzat működésének fejlesztése</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Kulturális programok bővítése</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Sport és helyi közösségek támogatása</w:t>
      </w:r>
    </w:p>
    <w:p w:rsidR="00E277D8" w:rsidRPr="00910CDF" w:rsidRDefault="00E277D8" w:rsidP="00910CDF">
      <w:pPr>
        <w:pStyle w:val="Listaszerbekezds"/>
        <w:numPr>
          <w:ilvl w:val="0"/>
          <w:numId w:val="42"/>
        </w:numPr>
        <w:spacing w:line="276" w:lineRule="auto"/>
        <w:ind w:left="714" w:hanging="357"/>
        <w:jc w:val="both"/>
        <w:rPr>
          <w:sz w:val="22"/>
          <w:szCs w:val="22"/>
        </w:rPr>
      </w:pPr>
      <w:r w:rsidRPr="00910CDF">
        <w:rPr>
          <w:sz w:val="22"/>
          <w:szCs w:val="22"/>
        </w:rPr>
        <w:t>Szociális támogatások, népességmegtartás, gondoskodó önkormányzat kialakítása</w:t>
      </w:r>
    </w:p>
    <w:p w:rsidR="00E277D8" w:rsidRPr="00910CDF" w:rsidRDefault="00E277D8" w:rsidP="00910CDF">
      <w:pPr>
        <w:tabs>
          <w:tab w:val="num" w:pos="720"/>
        </w:tabs>
        <w:autoSpaceDE w:val="0"/>
        <w:autoSpaceDN w:val="0"/>
        <w:spacing w:after="0"/>
        <w:jc w:val="both"/>
        <w:rPr>
          <w:rFonts w:eastAsiaTheme="minorEastAsia" w:cs="Times New Roman"/>
          <w:lang w:eastAsia="hu-HU"/>
        </w:rPr>
      </w:pPr>
    </w:p>
    <w:p w:rsidR="00DE5122" w:rsidRPr="00910CDF" w:rsidRDefault="00DE5122" w:rsidP="00910CDF">
      <w:pPr>
        <w:pStyle w:val="NormlWeb"/>
        <w:spacing w:line="276" w:lineRule="auto"/>
        <w:jc w:val="both"/>
        <w:rPr>
          <w:rStyle w:val="Kiemels2"/>
          <w:sz w:val="22"/>
          <w:szCs w:val="22"/>
        </w:rPr>
      </w:pPr>
      <w:r w:rsidRPr="00910CDF">
        <w:rPr>
          <w:sz w:val="22"/>
          <w:szCs w:val="22"/>
        </w:rPr>
        <w:t>Magyarország központi költségvetéséről szóló 2015. évi C. törvényt az Országgyűlés június 23-án fogadta el.</w:t>
      </w:r>
    </w:p>
    <w:p w:rsidR="00DE5122" w:rsidRPr="00910CDF" w:rsidRDefault="00DE5122" w:rsidP="00910CDF">
      <w:pPr>
        <w:pStyle w:val="NormlWeb"/>
        <w:spacing w:line="276" w:lineRule="auto"/>
        <w:jc w:val="both"/>
        <w:rPr>
          <w:sz w:val="22"/>
          <w:szCs w:val="22"/>
        </w:rPr>
      </w:pPr>
      <w:r w:rsidRPr="00910CDF">
        <w:rPr>
          <w:rStyle w:val="Kiemels2"/>
          <w:sz w:val="22"/>
          <w:szCs w:val="22"/>
        </w:rPr>
        <w:t>A költségvetés fő számai</w:t>
      </w:r>
    </w:p>
    <w:p w:rsidR="00DE5122" w:rsidRPr="00910CDF" w:rsidRDefault="00DE5122" w:rsidP="00910CDF">
      <w:pPr>
        <w:pStyle w:val="NormlWeb"/>
        <w:spacing w:line="276" w:lineRule="auto"/>
        <w:jc w:val="both"/>
        <w:rPr>
          <w:sz w:val="22"/>
          <w:szCs w:val="22"/>
        </w:rPr>
      </w:pPr>
      <w:r w:rsidRPr="00910CDF">
        <w:rPr>
          <w:sz w:val="22"/>
          <w:szCs w:val="22"/>
        </w:rPr>
        <w:t>A jövő évi költségvetés 15 790 milliárd forint bevételi főösszeggel, 16 551 milliárd forint kiadási főösszeggel és 761,6 milliárd forint hiánnyal számol, 35 188 milliárd forint nominális GDP mellett. Az államadósság 2016. december 31-ére tervezett mértéke a GDP 73,3 százaléka, az idén év végi 74,3 százalék után.</w:t>
      </w:r>
    </w:p>
    <w:p w:rsidR="00DE5122" w:rsidRPr="00910CDF" w:rsidRDefault="00DE5122" w:rsidP="00910CDF">
      <w:pPr>
        <w:pStyle w:val="NormlWeb"/>
        <w:spacing w:line="276" w:lineRule="auto"/>
        <w:jc w:val="both"/>
        <w:rPr>
          <w:rStyle w:val="Kiemels2"/>
          <w:sz w:val="22"/>
          <w:szCs w:val="22"/>
        </w:rPr>
      </w:pPr>
      <w:r w:rsidRPr="00910CDF">
        <w:rPr>
          <w:rStyle w:val="Kiemels2"/>
          <w:sz w:val="22"/>
          <w:szCs w:val="22"/>
        </w:rPr>
        <w:t>Önkormányzatok támogatottsága</w:t>
      </w:r>
    </w:p>
    <w:p w:rsidR="00DE5122" w:rsidRPr="00910CDF" w:rsidRDefault="00DE5122" w:rsidP="00910CDF">
      <w:pPr>
        <w:jc w:val="both"/>
        <w:rPr>
          <w:rFonts w:cs="Times New Roman"/>
        </w:rPr>
      </w:pPr>
      <w:r w:rsidRPr="00910CDF">
        <w:rPr>
          <w:rFonts w:cs="Times New Roman"/>
        </w:rPr>
        <w:t xml:space="preserve">Az önkormányzati feladat-átalakítás eredményeképpen csak azon feladatok maradtak az önkormányzatoknál, melyek ellátásához a helyi döntéshozatal nélkülözhetetlen, illetve amelyekhez a szükséges források biztosítottak. A feladatok átrendeződésével párhuzamosan az önkormányzati finanszírozási rendszer feladatalapúvá vált. Korábban az állam az önkormányzatokat bevétel-orientált módon finanszírozta, az önkormányzatok pedig kiadás-orientált költségvetési tervezést folytattak. Az önkormányzati feladatok négy kiemelt területén (igazgatás, óvodai ellátás, szociális szakellátás, valamint a 2014. évtől a gyermekétkeztetés esetében is) az új feladatorientált finanszírozás lényeges eleme, hogy meghatározzák az adott szakterület központi költségvetés által elismert dolgozói létszámát. Mindhárom szakmai területen „az elismert létszám” egy olyan, törvényi számításokon alapuló mérőszám, ami alapján a központi költségvetés az adott feladat bérkiadásait az önkormányzat számára szakmai kritériumok alapján finanszírozza. A bérfinanszírozást egészíti ki az adott ágazat egyéb működési kiadásaihoz </w:t>
      </w:r>
      <w:r w:rsidR="00155464" w:rsidRPr="00910CDF">
        <w:rPr>
          <w:rFonts w:cs="Times New Roman"/>
        </w:rPr>
        <w:t>nemesítetten</w:t>
      </w:r>
      <w:r w:rsidRPr="00910CDF">
        <w:rPr>
          <w:rFonts w:cs="Times New Roman"/>
        </w:rPr>
        <w:t xml:space="preserve"> kapcsolódó külön támogatás.</w:t>
      </w:r>
    </w:p>
    <w:p w:rsidR="00DE5122" w:rsidRPr="00910CDF" w:rsidRDefault="00DE5122" w:rsidP="00910CDF">
      <w:pPr>
        <w:pStyle w:val="NormlWeb"/>
        <w:spacing w:before="0" w:beforeAutospacing="0" w:after="0" w:afterAutospacing="0" w:line="276" w:lineRule="auto"/>
        <w:jc w:val="both"/>
        <w:rPr>
          <w:sz w:val="22"/>
          <w:szCs w:val="22"/>
        </w:rPr>
      </w:pPr>
      <w:r w:rsidRPr="00910CDF">
        <w:rPr>
          <w:sz w:val="22"/>
          <w:szCs w:val="22"/>
        </w:rPr>
        <w:t>Közel 12,5 milliárd forinttal nő az önkormányzatok támogatása jövőre. Az előterjesztés 661 milliárd 741,7 millió forintban határozza meg a terület előirányzatát. Az önkormányzatok számára átengedett bevételek – adók és bírságok – mértéke és fajtája változatlan marad.</w:t>
      </w:r>
    </w:p>
    <w:p w:rsidR="00DE5122" w:rsidRPr="00910CDF" w:rsidRDefault="00DE5122" w:rsidP="00910CDF">
      <w:pPr>
        <w:pStyle w:val="NormlWeb"/>
        <w:spacing w:before="0" w:beforeAutospacing="0" w:after="0" w:afterAutospacing="0" w:line="276" w:lineRule="auto"/>
        <w:jc w:val="both"/>
        <w:rPr>
          <w:sz w:val="22"/>
          <w:szCs w:val="22"/>
        </w:rPr>
      </w:pPr>
      <w:r w:rsidRPr="00910CDF">
        <w:rPr>
          <w:sz w:val="22"/>
          <w:szCs w:val="22"/>
        </w:rPr>
        <w:lastRenderedPageBreak/>
        <w:t>A helyhatóságok működésének általános támogatása 154 milliárd 94,9 millió forint lesz, ez 3,1 milliárd forinttal több az ideinél. Több forrás jut a javaslat szerint az önkormányzati köznevelési feladatokra is, erre több mint 14 milliárd forinttal többet fordít az állam.</w:t>
      </w:r>
    </w:p>
    <w:p w:rsidR="00DE5122" w:rsidRPr="00910CDF" w:rsidRDefault="00DE5122" w:rsidP="00910CDF">
      <w:pPr>
        <w:pStyle w:val="NormlWeb"/>
        <w:spacing w:before="0" w:beforeAutospacing="0" w:after="0" w:afterAutospacing="0" w:line="276" w:lineRule="auto"/>
        <w:jc w:val="both"/>
        <w:rPr>
          <w:sz w:val="22"/>
          <w:szCs w:val="22"/>
        </w:rPr>
      </w:pPr>
      <w:r w:rsidRPr="00910CDF">
        <w:rPr>
          <w:sz w:val="22"/>
          <w:szCs w:val="22"/>
        </w:rPr>
        <w:t>Összességében csökken az ideihez képest a szociális, gyermekjóléti és gyermekétkeztetési feladatokra szánt keret – itt 187 milliárd 719,7 millió forint szerepel, ami 4 milliárd forinttal kevesebb összeg az ideinél -, de ezen belül a gyermekétkeztetés támogatására 71 milliárd 740 millió forint juthat, ami közel 14 milliárd forintos emelkedés a 2015-ös előirányzathoz képest.</w:t>
      </w:r>
    </w:p>
    <w:p w:rsidR="00DE5122" w:rsidRPr="00910CDF" w:rsidRDefault="00DE5122" w:rsidP="00910CDF">
      <w:pPr>
        <w:pStyle w:val="NormlWeb"/>
        <w:spacing w:before="0" w:beforeAutospacing="0" w:after="0" w:afterAutospacing="0" w:line="276" w:lineRule="auto"/>
        <w:jc w:val="both"/>
        <w:rPr>
          <w:sz w:val="22"/>
          <w:szCs w:val="22"/>
        </w:rPr>
      </w:pPr>
      <w:r w:rsidRPr="00910CDF">
        <w:rPr>
          <w:sz w:val="22"/>
          <w:szCs w:val="22"/>
        </w:rPr>
        <w:t>Az önkormányzatok kulturális feladataira 31 milliárd 15,3 millió forint juthat, ami 250 millió forintos emelkedés. Kiegészítő támogatásokat 107 milliárd 74,7 millió forint összegig kaphatnak az önkormányzatok.</w:t>
      </w:r>
    </w:p>
    <w:p w:rsidR="00DE5122" w:rsidRPr="00910CDF" w:rsidRDefault="00DE5122" w:rsidP="00910CDF">
      <w:pPr>
        <w:pStyle w:val="NormlWeb"/>
        <w:spacing w:before="0" w:beforeAutospacing="0" w:after="0" w:afterAutospacing="0" w:line="276" w:lineRule="auto"/>
        <w:jc w:val="both"/>
        <w:rPr>
          <w:sz w:val="22"/>
          <w:szCs w:val="22"/>
        </w:rPr>
      </w:pPr>
      <w:r w:rsidRPr="00910CDF">
        <w:rPr>
          <w:sz w:val="22"/>
          <w:szCs w:val="22"/>
        </w:rPr>
        <w:t>Több mint 2,5 milliárd forinttal növelhetik az óvodaműködtetési támogatást és 3 milliárd forinttal nő az a forrás, amit az óvodapedagógusok minősítéséből adódó többletkiadásokhoz hozzátesz az állam. A lakossági víz- és csatornaszolgáltatás és a helyi közösségi közlekedés kiegészítő támogatása változatlan marad az előterjesztés szerint.</w:t>
      </w:r>
    </w:p>
    <w:p w:rsidR="0014788C" w:rsidRPr="00910CDF" w:rsidRDefault="0014788C" w:rsidP="00910CDF">
      <w:pPr>
        <w:pStyle w:val="NormlWeb"/>
        <w:spacing w:before="0" w:beforeAutospacing="0" w:after="0" w:afterAutospacing="0" w:line="276" w:lineRule="auto"/>
        <w:jc w:val="both"/>
        <w:rPr>
          <w:sz w:val="22"/>
          <w:szCs w:val="22"/>
        </w:rPr>
      </w:pPr>
      <w:r w:rsidRPr="00910CDF">
        <w:rPr>
          <w:sz w:val="22"/>
          <w:szCs w:val="22"/>
        </w:rPr>
        <w:t>A költségvetési törvényjavaslat szerint az idei 270 milliárd forintról 2016-ra 70 milliárd forinttal nő a közfoglalkoztatásra biztosított keretösszeg. Az indoklás szerint a cél az, hogy a foglalkoztatást helyettesítő támogatásban részesülők fokozatosan munkába álljanak.</w:t>
      </w:r>
    </w:p>
    <w:p w:rsidR="00E277D8" w:rsidRPr="00910CDF" w:rsidRDefault="00E277D8" w:rsidP="00910CDF">
      <w:pPr>
        <w:pStyle w:val="NormlWeb"/>
        <w:spacing w:before="0" w:beforeAutospacing="0" w:after="0" w:afterAutospacing="0" w:line="276" w:lineRule="auto"/>
        <w:jc w:val="both"/>
        <w:rPr>
          <w:sz w:val="22"/>
          <w:szCs w:val="22"/>
        </w:rPr>
      </w:pPr>
    </w:p>
    <w:p w:rsidR="00E277D8" w:rsidRPr="00910CDF" w:rsidRDefault="00E277D8" w:rsidP="00910CDF">
      <w:pPr>
        <w:pStyle w:val="NormlWeb"/>
        <w:spacing w:before="0" w:beforeAutospacing="0" w:after="0" w:afterAutospacing="0" w:line="276" w:lineRule="auto"/>
        <w:jc w:val="both"/>
        <w:rPr>
          <w:sz w:val="22"/>
          <w:szCs w:val="22"/>
        </w:rPr>
      </w:pPr>
    </w:p>
    <w:p w:rsidR="006F779C" w:rsidRPr="00910CDF" w:rsidRDefault="0014788C" w:rsidP="00910CDF">
      <w:pPr>
        <w:pStyle w:val="NormlWeb"/>
        <w:spacing w:line="276" w:lineRule="auto"/>
        <w:jc w:val="both"/>
        <w:rPr>
          <w:b/>
          <w:sz w:val="22"/>
          <w:szCs w:val="22"/>
        </w:rPr>
      </w:pPr>
      <w:r w:rsidRPr="00910CDF">
        <w:rPr>
          <w:b/>
          <w:sz w:val="22"/>
          <w:szCs w:val="22"/>
        </w:rPr>
        <w:t>M</w:t>
      </w:r>
      <w:r w:rsidR="006F779C" w:rsidRPr="00910CDF">
        <w:rPr>
          <w:b/>
          <w:sz w:val="22"/>
          <w:szCs w:val="22"/>
        </w:rPr>
        <w:t>űködési bevételek:</w:t>
      </w:r>
    </w:p>
    <w:p w:rsidR="006F779C" w:rsidRPr="00910CDF" w:rsidRDefault="00DE5122" w:rsidP="00910CDF">
      <w:pPr>
        <w:pStyle w:val="NormlWeb"/>
        <w:spacing w:line="276" w:lineRule="auto"/>
        <w:jc w:val="both"/>
        <w:rPr>
          <w:sz w:val="22"/>
          <w:szCs w:val="22"/>
        </w:rPr>
      </w:pPr>
      <w:r w:rsidRPr="00910CDF">
        <w:rPr>
          <w:sz w:val="22"/>
          <w:szCs w:val="22"/>
        </w:rPr>
        <w:t xml:space="preserve">Önkormányzatunk működésének és feladatainak támogatása előzetes számításaink alapján </w:t>
      </w:r>
      <w:r w:rsidR="00155464" w:rsidRPr="00910CDF">
        <w:rPr>
          <w:sz w:val="22"/>
          <w:szCs w:val="22"/>
        </w:rPr>
        <w:t>csökken az iparűzési adó</w:t>
      </w:r>
      <w:r w:rsidR="0034077D" w:rsidRPr="00910CDF">
        <w:rPr>
          <w:sz w:val="22"/>
          <w:szCs w:val="22"/>
        </w:rPr>
        <w:t>bevétel</w:t>
      </w:r>
      <w:r w:rsidR="00155464" w:rsidRPr="00910CDF">
        <w:rPr>
          <w:sz w:val="22"/>
          <w:szCs w:val="22"/>
        </w:rPr>
        <w:t xml:space="preserve"> növekedése miatt.</w:t>
      </w:r>
      <w:r w:rsidRPr="00910CDF">
        <w:rPr>
          <w:sz w:val="22"/>
          <w:szCs w:val="22"/>
        </w:rPr>
        <w:t xml:space="preserve"> </w:t>
      </w:r>
      <w:r w:rsidR="00155464" w:rsidRPr="00910CDF">
        <w:rPr>
          <w:sz w:val="22"/>
          <w:szCs w:val="22"/>
        </w:rPr>
        <w:t>2015. évben ~ 34,1 E Ft</w:t>
      </w:r>
      <w:r w:rsidR="0034077D" w:rsidRPr="00910CDF">
        <w:rPr>
          <w:sz w:val="22"/>
          <w:szCs w:val="22"/>
        </w:rPr>
        <w:t>/fő</w:t>
      </w:r>
      <w:r w:rsidR="00155464" w:rsidRPr="00910CDF">
        <w:rPr>
          <w:sz w:val="22"/>
          <w:szCs w:val="22"/>
        </w:rPr>
        <w:t>, 2016. évben ~ 41,6 E Ft</w:t>
      </w:r>
      <w:r w:rsidR="0034077D" w:rsidRPr="00910CDF">
        <w:rPr>
          <w:sz w:val="22"/>
          <w:szCs w:val="22"/>
        </w:rPr>
        <w:t>/fő</w:t>
      </w:r>
      <w:r w:rsidR="00155464" w:rsidRPr="00910CDF">
        <w:rPr>
          <w:sz w:val="22"/>
          <w:szCs w:val="22"/>
        </w:rPr>
        <w:t xml:space="preserve"> az egy lakosra jutó iparűzési </w:t>
      </w:r>
      <w:proofErr w:type="spellStart"/>
      <w:r w:rsidR="00155464" w:rsidRPr="00910CDF">
        <w:rPr>
          <w:sz w:val="22"/>
          <w:szCs w:val="22"/>
        </w:rPr>
        <w:t>adóerőképesség</w:t>
      </w:r>
      <w:proofErr w:type="spellEnd"/>
      <w:r w:rsidR="00155464" w:rsidRPr="00910CDF">
        <w:rPr>
          <w:sz w:val="22"/>
          <w:szCs w:val="22"/>
        </w:rPr>
        <w:t xml:space="preserve">. </w:t>
      </w:r>
      <w:r w:rsidR="0078068E" w:rsidRPr="00910CDF">
        <w:rPr>
          <w:sz w:val="22"/>
          <w:szCs w:val="22"/>
        </w:rPr>
        <w:t xml:space="preserve">A köznevelési feladatok támogatásának összege a gyermek létszám változásával arányosan módosul. </w:t>
      </w:r>
      <w:r w:rsidR="00155464" w:rsidRPr="00910CDF">
        <w:rPr>
          <w:sz w:val="22"/>
          <w:szCs w:val="22"/>
        </w:rPr>
        <w:t>Továbbra sem számolhatunk a szociális feladataink támogatására</w:t>
      </w:r>
      <w:r w:rsidR="0034077D" w:rsidRPr="00910CDF">
        <w:rPr>
          <w:sz w:val="22"/>
          <w:szCs w:val="22"/>
        </w:rPr>
        <w:t xml:space="preserve"> ugyancsak a befolyt iparűzési adóbevétel miatt</w:t>
      </w:r>
      <w:r w:rsidR="00155464" w:rsidRPr="00910CDF">
        <w:rPr>
          <w:sz w:val="22"/>
          <w:szCs w:val="22"/>
        </w:rPr>
        <w:t xml:space="preserve">. </w:t>
      </w:r>
      <w:r w:rsidRPr="00910CDF">
        <w:rPr>
          <w:sz w:val="22"/>
          <w:szCs w:val="22"/>
        </w:rPr>
        <w:t>A köznevelési, szociális-gyermekjóléti</w:t>
      </w:r>
      <w:r w:rsidR="0078068E" w:rsidRPr="00910CDF">
        <w:rPr>
          <w:sz w:val="22"/>
          <w:szCs w:val="22"/>
        </w:rPr>
        <w:t xml:space="preserve"> (étkeztetési feladatok)</w:t>
      </w:r>
      <w:r w:rsidRPr="00910CDF">
        <w:rPr>
          <w:sz w:val="22"/>
          <w:szCs w:val="22"/>
        </w:rPr>
        <w:t xml:space="preserve"> és kulturális feladatok támogatás</w:t>
      </w:r>
      <w:r w:rsidR="0034077D" w:rsidRPr="00910CDF">
        <w:rPr>
          <w:sz w:val="22"/>
          <w:szCs w:val="22"/>
        </w:rPr>
        <w:t>ok fajlagos összege</w:t>
      </w:r>
      <w:r w:rsidRPr="00910CDF">
        <w:rPr>
          <w:sz w:val="22"/>
          <w:szCs w:val="22"/>
        </w:rPr>
        <w:t xml:space="preserve"> többségében a 2015. évivel megegyez</w:t>
      </w:r>
      <w:r w:rsidR="0034077D" w:rsidRPr="00910CDF">
        <w:rPr>
          <w:sz w:val="22"/>
          <w:szCs w:val="22"/>
        </w:rPr>
        <w:t>ik</w:t>
      </w:r>
      <w:r w:rsidRPr="00910CDF">
        <w:rPr>
          <w:sz w:val="22"/>
          <w:szCs w:val="22"/>
        </w:rPr>
        <w:t>.</w:t>
      </w:r>
      <w:r w:rsidR="0034077D" w:rsidRPr="00910CDF">
        <w:rPr>
          <w:sz w:val="22"/>
          <w:szCs w:val="22"/>
        </w:rPr>
        <w:t xml:space="preserve"> </w:t>
      </w:r>
    </w:p>
    <w:p w:rsidR="006F779C" w:rsidRPr="00910CDF" w:rsidRDefault="006F779C" w:rsidP="00910CDF">
      <w:pPr>
        <w:pStyle w:val="Listaszerbekezds"/>
        <w:spacing w:line="276" w:lineRule="auto"/>
        <w:ind w:left="0"/>
        <w:contextualSpacing/>
        <w:jc w:val="both"/>
        <w:rPr>
          <w:sz w:val="22"/>
          <w:szCs w:val="22"/>
        </w:rPr>
      </w:pPr>
      <w:r w:rsidRPr="00910CDF">
        <w:rPr>
          <w:sz w:val="22"/>
          <w:szCs w:val="22"/>
        </w:rPr>
        <w:t xml:space="preserve">Az intézmények saját bevételeinél elsősorban a gyermekétkeztetés új szabályai, a fizetendő térítési díjak csökkenése okoz változást a korábbi évekhez képest. </w:t>
      </w:r>
      <w:r w:rsidR="0014788C" w:rsidRPr="00910CDF">
        <w:rPr>
          <w:sz w:val="22"/>
          <w:szCs w:val="22"/>
        </w:rPr>
        <w:t xml:space="preserve">Az óvodai étkezők </w:t>
      </w:r>
      <w:r w:rsidR="0034077D" w:rsidRPr="00910CDF">
        <w:rPr>
          <w:sz w:val="22"/>
          <w:szCs w:val="22"/>
        </w:rPr>
        <w:t xml:space="preserve">csaknem </w:t>
      </w:r>
      <w:r w:rsidR="0014788C" w:rsidRPr="00910CDF">
        <w:rPr>
          <w:sz w:val="22"/>
          <w:szCs w:val="22"/>
        </w:rPr>
        <w:t>2/3-a jogosult a 2015. szeptember 1-én hatályba lépett rendelkezés alapján ingyenes étkezésre.</w:t>
      </w:r>
    </w:p>
    <w:p w:rsidR="006F779C" w:rsidRPr="00910CDF" w:rsidRDefault="006F779C" w:rsidP="00910CDF">
      <w:pPr>
        <w:pStyle w:val="Listaszerbekezds"/>
        <w:spacing w:line="276" w:lineRule="auto"/>
        <w:ind w:left="0"/>
        <w:contextualSpacing/>
        <w:jc w:val="both"/>
        <w:rPr>
          <w:sz w:val="22"/>
          <w:szCs w:val="22"/>
        </w:rPr>
      </w:pPr>
    </w:p>
    <w:p w:rsidR="006F779C" w:rsidRPr="00910CDF" w:rsidRDefault="006F779C" w:rsidP="00910CDF">
      <w:pPr>
        <w:pStyle w:val="Listaszerbekezds"/>
        <w:spacing w:line="276" w:lineRule="auto"/>
        <w:ind w:left="0"/>
        <w:contextualSpacing/>
        <w:jc w:val="both"/>
        <w:rPr>
          <w:sz w:val="22"/>
          <w:szCs w:val="22"/>
        </w:rPr>
      </w:pPr>
      <w:r w:rsidRPr="00910CDF">
        <w:rPr>
          <w:sz w:val="22"/>
          <w:szCs w:val="22"/>
        </w:rPr>
        <w:t>Az Önkormányzat saját bevételei közül</w:t>
      </w:r>
    </w:p>
    <w:p w:rsidR="006F779C" w:rsidRPr="00910CDF" w:rsidRDefault="0014788C" w:rsidP="00910CDF">
      <w:pPr>
        <w:pStyle w:val="Listaszerbekezds"/>
        <w:numPr>
          <w:ilvl w:val="0"/>
          <w:numId w:val="35"/>
        </w:numPr>
        <w:tabs>
          <w:tab w:val="left" w:pos="284"/>
        </w:tabs>
        <w:spacing w:line="276" w:lineRule="auto"/>
        <w:contextualSpacing/>
        <w:jc w:val="both"/>
        <w:rPr>
          <w:sz w:val="22"/>
          <w:szCs w:val="22"/>
        </w:rPr>
      </w:pPr>
      <w:r w:rsidRPr="00910CDF">
        <w:rPr>
          <w:sz w:val="22"/>
          <w:szCs w:val="22"/>
        </w:rPr>
        <w:t>I</w:t>
      </w:r>
      <w:r w:rsidR="006F779C" w:rsidRPr="00910CDF">
        <w:rPr>
          <w:sz w:val="22"/>
          <w:szCs w:val="22"/>
        </w:rPr>
        <w:t>parűzési adó jogcímén várhatóan némileg növekszik a tervezhető bevétel. A helyi adórendeletünk az iparűzési adó mértékét - a törvényben meghatározott maximum</w:t>
      </w:r>
      <w:r w:rsidR="000F78F7">
        <w:rPr>
          <w:sz w:val="22"/>
          <w:szCs w:val="22"/>
        </w:rPr>
        <w:t xml:space="preserve"> mértéken – 2 %-ban érvényesíti, adóemelésre nincs lehetőség.</w:t>
      </w:r>
    </w:p>
    <w:p w:rsidR="006F779C" w:rsidRPr="00910CDF" w:rsidRDefault="00DA6780" w:rsidP="00910CDF">
      <w:pPr>
        <w:pStyle w:val="Listaszerbekezds"/>
        <w:numPr>
          <w:ilvl w:val="0"/>
          <w:numId w:val="35"/>
        </w:numPr>
        <w:tabs>
          <w:tab w:val="left" w:pos="284"/>
        </w:tabs>
        <w:spacing w:line="276" w:lineRule="auto"/>
        <w:contextualSpacing/>
        <w:jc w:val="both"/>
        <w:rPr>
          <w:sz w:val="22"/>
          <w:szCs w:val="22"/>
        </w:rPr>
      </w:pPr>
      <w:r>
        <w:rPr>
          <w:sz w:val="22"/>
          <w:szCs w:val="22"/>
        </w:rPr>
        <w:t>Építményadó</w:t>
      </w:r>
      <w:r w:rsidR="000F78F7">
        <w:rPr>
          <w:sz w:val="22"/>
          <w:szCs w:val="22"/>
        </w:rPr>
        <w:t xml:space="preserve"> – vállalkozások által fizetendő - emelésére van lehetőségünk, mivel a helyi adórendeletünk</w:t>
      </w:r>
      <w:r>
        <w:rPr>
          <w:sz w:val="22"/>
          <w:szCs w:val="22"/>
        </w:rPr>
        <w:t xml:space="preserve"> 450 Ft/m</w:t>
      </w:r>
      <w:r>
        <w:rPr>
          <w:sz w:val="22"/>
          <w:szCs w:val="22"/>
          <w:vertAlign w:val="superscript"/>
        </w:rPr>
        <w:t>2</w:t>
      </w:r>
      <w:r w:rsidR="000F78F7">
        <w:rPr>
          <w:sz w:val="22"/>
          <w:szCs w:val="22"/>
          <w:vertAlign w:val="superscript"/>
        </w:rPr>
        <w:t xml:space="preserve"> </w:t>
      </w:r>
      <w:r w:rsidR="000F78F7">
        <w:rPr>
          <w:sz w:val="22"/>
          <w:szCs w:val="22"/>
        </w:rPr>
        <w:t>értékben határozza meg</w:t>
      </w:r>
      <w:r>
        <w:rPr>
          <w:sz w:val="22"/>
          <w:szCs w:val="22"/>
        </w:rPr>
        <w:t>, míg</w:t>
      </w:r>
      <w:r>
        <w:rPr>
          <w:sz w:val="22"/>
          <w:szCs w:val="22"/>
          <w:vertAlign w:val="superscript"/>
        </w:rPr>
        <w:t xml:space="preserve"> </w:t>
      </w:r>
      <w:r>
        <w:rPr>
          <w:sz w:val="22"/>
          <w:szCs w:val="22"/>
        </w:rPr>
        <w:t>a törvény</w:t>
      </w:r>
      <w:r w:rsidR="000F78F7">
        <w:rPr>
          <w:sz w:val="22"/>
          <w:szCs w:val="22"/>
        </w:rPr>
        <w:t xml:space="preserve"> az adónem mértékét maximum </w:t>
      </w:r>
      <w:r>
        <w:rPr>
          <w:sz w:val="22"/>
          <w:szCs w:val="22"/>
        </w:rPr>
        <w:t>1821,2 Ft/m</w:t>
      </w:r>
      <w:r>
        <w:rPr>
          <w:sz w:val="22"/>
          <w:szCs w:val="22"/>
          <w:vertAlign w:val="superscript"/>
        </w:rPr>
        <w:t>2</w:t>
      </w:r>
      <w:r w:rsidR="000F78F7">
        <w:rPr>
          <w:sz w:val="22"/>
          <w:szCs w:val="22"/>
          <w:vertAlign w:val="superscript"/>
        </w:rPr>
        <w:t xml:space="preserve"> </w:t>
      </w:r>
      <w:r w:rsidR="000F78F7">
        <w:rPr>
          <w:sz w:val="22"/>
          <w:szCs w:val="22"/>
        </w:rPr>
        <w:t>engedélyezi</w:t>
      </w:r>
      <w:r>
        <w:rPr>
          <w:sz w:val="22"/>
          <w:szCs w:val="22"/>
        </w:rPr>
        <w:t>. Javasoljuk az alkalmazott adómérték felülvizsgálatát.</w:t>
      </w:r>
    </w:p>
    <w:p w:rsidR="006F779C" w:rsidRPr="00910CDF" w:rsidRDefault="006F779C" w:rsidP="00910CDF">
      <w:pPr>
        <w:pStyle w:val="Listaszerbekezds"/>
        <w:numPr>
          <w:ilvl w:val="0"/>
          <w:numId w:val="35"/>
        </w:numPr>
        <w:tabs>
          <w:tab w:val="left" w:pos="284"/>
        </w:tabs>
        <w:spacing w:line="276" w:lineRule="auto"/>
        <w:contextualSpacing/>
        <w:jc w:val="both"/>
        <w:rPr>
          <w:sz w:val="22"/>
          <w:szCs w:val="22"/>
        </w:rPr>
      </w:pPr>
      <w:r w:rsidRPr="00910CDF">
        <w:rPr>
          <w:sz w:val="22"/>
          <w:szCs w:val="22"/>
        </w:rPr>
        <w:t>Javasoljuk az önkormányzat tulajdonát képező lakások és üzlethelyiségek bérleti díjának 10 %-os emelését, amely éves szinten</w:t>
      </w:r>
      <w:r w:rsidR="0014788C" w:rsidRPr="00910CDF">
        <w:rPr>
          <w:sz w:val="22"/>
          <w:szCs w:val="22"/>
        </w:rPr>
        <w:t xml:space="preserve"> kb. 300 E Ft bevétel növekedést jelentene.</w:t>
      </w:r>
      <w:r w:rsidRPr="00910CDF">
        <w:rPr>
          <w:sz w:val="22"/>
          <w:szCs w:val="22"/>
        </w:rPr>
        <w:t xml:space="preserve"> </w:t>
      </w:r>
    </w:p>
    <w:p w:rsidR="0014788C" w:rsidRPr="00910CDF" w:rsidRDefault="0014788C" w:rsidP="00910CDF">
      <w:pPr>
        <w:pStyle w:val="Listaszerbekezds"/>
        <w:tabs>
          <w:tab w:val="left" w:pos="284"/>
        </w:tabs>
        <w:spacing w:line="276" w:lineRule="auto"/>
        <w:ind w:left="284"/>
        <w:contextualSpacing/>
        <w:jc w:val="both"/>
        <w:rPr>
          <w:sz w:val="22"/>
          <w:szCs w:val="22"/>
        </w:rPr>
      </w:pPr>
    </w:p>
    <w:p w:rsidR="005413E8" w:rsidRPr="00910CDF" w:rsidRDefault="00DE5122" w:rsidP="00910CDF">
      <w:pPr>
        <w:pStyle w:val="Listaszerbekezds"/>
        <w:spacing w:line="276" w:lineRule="auto"/>
        <w:ind w:left="0"/>
        <w:contextualSpacing/>
        <w:jc w:val="both"/>
        <w:rPr>
          <w:sz w:val="22"/>
          <w:szCs w:val="22"/>
        </w:rPr>
      </w:pPr>
      <w:r w:rsidRPr="00910CDF">
        <w:rPr>
          <w:sz w:val="22"/>
          <w:szCs w:val="22"/>
        </w:rPr>
        <w:t>A költségvetési törvényben szabályozott egyéb pontok 2015</w:t>
      </w:r>
      <w:r w:rsidR="0034077D" w:rsidRPr="00910CDF">
        <w:rPr>
          <w:sz w:val="22"/>
          <w:szCs w:val="22"/>
        </w:rPr>
        <w:t>. évhez</w:t>
      </w:r>
      <w:r w:rsidRPr="00910CDF">
        <w:rPr>
          <w:sz w:val="22"/>
          <w:szCs w:val="22"/>
        </w:rPr>
        <w:t xml:space="preserve"> képest nem változtak: továbbra is 40% marad az önkormányzatnál a beszedett gépjárműadóból</w:t>
      </w:r>
      <w:r w:rsidR="0014788C" w:rsidRPr="00910CDF">
        <w:rPr>
          <w:sz w:val="22"/>
          <w:szCs w:val="22"/>
        </w:rPr>
        <w:t>.</w:t>
      </w:r>
    </w:p>
    <w:p w:rsidR="00DE5122" w:rsidRDefault="00DE5122" w:rsidP="00910CDF">
      <w:pPr>
        <w:pStyle w:val="Listaszerbekezds"/>
        <w:spacing w:line="276" w:lineRule="auto"/>
        <w:ind w:left="0"/>
        <w:contextualSpacing/>
        <w:jc w:val="both"/>
        <w:rPr>
          <w:sz w:val="22"/>
          <w:szCs w:val="22"/>
        </w:rPr>
      </w:pPr>
      <w:r w:rsidRPr="00910CDF">
        <w:rPr>
          <w:sz w:val="22"/>
          <w:szCs w:val="22"/>
        </w:rPr>
        <w:t xml:space="preserve"> </w:t>
      </w:r>
    </w:p>
    <w:p w:rsidR="000F78F7" w:rsidRDefault="000F78F7" w:rsidP="00910CDF">
      <w:pPr>
        <w:pStyle w:val="Listaszerbekezds"/>
        <w:spacing w:line="276" w:lineRule="auto"/>
        <w:ind w:left="0"/>
        <w:contextualSpacing/>
        <w:jc w:val="both"/>
        <w:rPr>
          <w:sz w:val="22"/>
          <w:szCs w:val="22"/>
        </w:rPr>
      </w:pPr>
    </w:p>
    <w:p w:rsidR="000F78F7" w:rsidRDefault="000F78F7" w:rsidP="00910CDF">
      <w:pPr>
        <w:pStyle w:val="Listaszerbekezds"/>
        <w:spacing w:line="276" w:lineRule="auto"/>
        <w:ind w:left="0"/>
        <w:contextualSpacing/>
        <w:jc w:val="both"/>
        <w:rPr>
          <w:sz w:val="22"/>
          <w:szCs w:val="22"/>
        </w:rPr>
      </w:pPr>
    </w:p>
    <w:p w:rsidR="000F78F7" w:rsidRPr="00910CDF" w:rsidRDefault="000F78F7" w:rsidP="00910CDF">
      <w:pPr>
        <w:pStyle w:val="Listaszerbekezds"/>
        <w:spacing w:line="276" w:lineRule="auto"/>
        <w:ind w:left="0"/>
        <w:contextualSpacing/>
        <w:jc w:val="both"/>
        <w:rPr>
          <w:sz w:val="22"/>
          <w:szCs w:val="22"/>
        </w:rPr>
      </w:pPr>
    </w:p>
    <w:p w:rsidR="00DE5122" w:rsidRPr="00910CDF" w:rsidRDefault="0014788C" w:rsidP="00910CDF">
      <w:pPr>
        <w:jc w:val="both"/>
        <w:rPr>
          <w:rFonts w:cs="Times New Roman"/>
          <w:b/>
        </w:rPr>
      </w:pPr>
      <w:r w:rsidRPr="00910CDF">
        <w:rPr>
          <w:rFonts w:cs="Times New Roman"/>
          <w:b/>
        </w:rPr>
        <w:lastRenderedPageBreak/>
        <w:t>Működési kiadások:</w:t>
      </w:r>
    </w:p>
    <w:p w:rsidR="00883061" w:rsidRPr="00910CDF" w:rsidRDefault="0014788C" w:rsidP="00910CDF">
      <w:pPr>
        <w:pStyle w:val="Listaszerbekezds"/>
        <w:spacing w:line="276" w:lineRule="auto"/>
        <w:ind w:left="0"/>
        <w:contextualSpacing/>
        <w:jc w:val="both"/>
        <w:rPr>
          <w:sz w:val="22"/>
          <w:szCs w:val="22"/>
        </w:rPr>
      </w:pPr>
      <w:r w:rsidRPr="00910CDF">
        <w:rPr>
          <w:sz w:val="22"/>
          <w:szCs w:val="22"/>
        </w:rPr>
        <w:t>Személyi juttatások és munkaadókat terhelő járulékok:</w:t>
      </w:r>
      <w:r w:rsidR="00883061" w:rsidRPr="00910CDF">
        <w:rPr>
          <w:sz w:val="22"/>
          <w:szCs w:val="22"/>
        </w:rPr>
        <w:t xml:space="preserve"> </w:t>
      </w:r>
    </w:p>
    <w:p w:rsidR="003B7360" w:rsidRPr="00910CDF" w:rsidRDefault="003B7360" w:rsidP="00910CDF">
      <w:pPr>
        <w:pStyle w:val="Listaszerbekezds"/>
        <w:spacing w:line="276" w:lineRule="auto"/>
        <w:ind w:left="0"/>
        <w:contextualSpacing/>
        <w:jc w:val="both"/>
        <w:rPr>
          <w:sz w:val="22"/>
          <w:szCs w:val="22"/>
        </w:rPr>
      </w:pPr>
    </w:p>
    <w:p w:rsidR="00A5401A" w:rsidRPr="00910CDF" w:rsidRDefault="00883061" w:rsidP="00910CDF">
      <w:pPr>
        <w:pStyle w:val="Listaszerbekezds"/>
        <w:spacing w:line="276" w:lineRule="auto"/>
        <w:ind w:left="0"/>
        <w:contextualSpacing/>
        <w:jc w:val="both"/>
        <w:rPr>
          <w:sz w:val="22"/>
          <w:szCs w:val="22"/>
        </w:rPr>
      </w:pPr>
      <w:r w:rsidRPr="00910CDF">
        <w:rPr>
          <w:sz w:val="22"/>
          <w:szCs w:val="22"/>
        </w:rPr>
        <w:t xml:space="preserve">Változatlan a köztisztviselői illetményalap (38.650 Ft), a közalkalmazottak bértáblája, a </w:t>
      </w:r>
      <w:proofErr w:type="spellStart"/>
      <w:r w:rsidRPr="00910CDF">
        <w:rPr>
          <w:sz w:val="22"/>
          <w:szCs w:val="22"/>
        </w:rPr>
        <w:t>cafeteria</w:t>
      </w:r>
      <w:proofErr w:type="spellEnd"/>
      <w:r w:rsidRPr="00910CDF">
        <w:rPr>
          <w:sz w:val="22"/>
          <w:szCs w:val="22"/>
        </w:rPr>
        <w:t xml:space="preserve"> keret (bruttó 200.000 Ft) és a bankszámla hozzájárulás (1.000 Ft/hó</w:t>
      </w:r>
      <w:r w:rsidR="0034077D" w:rsidRPr="00910CDF">
        <w:rPr>
          <w:sz w:val="22"/>
          <w:szCs w:val="22"/>
        </w:rPr>
        <w:t>/fő</w:t>
      </w:r>
      <w:r w:rsidRPr="00910CDF">
        <w:rPr>
          <w:sz w:val="22"/>
          <w:szCs w:val="22"/>
        </w:rPr>
        <w:t>). Várhatóan 5,</w:t>
      </w:r>
      <w:proofErr w:type="spellStart"/>
      <w:r w:rsidRPr="00910CDF">
        <w:rPr>
          <w:sz w:val="22"/>
          <w:szCs w:val="22"/>
        </w:rPr>
        <w:t>5</w:t>
      </w:r>
      <w:proofErr w:type="spellEnd"/>
      <w:r w:rsidRPr="00910CDF">
        <w:rPr>
          <w:sz w:val="22"/>
          <w:szCs w:val="22"/>
        </w:rPr>
        <w:t xml:space="preserve"> százalékkal nőhet jövőre a minimálbér (most bruttó 105 ezer, ez ezek szerint 110775 forintra emelkedhet). </w:t>
      </w:r>
      <w:r w:rsidR="009433F7" w:rsidRPr="00910CDF">
        <w:rPr>
          <w:sz w:val="22"/>
          <w:szCs w:val="22"/>
        </w:rPr>
        <w:t xml:space="preserve">Amennyiben a foglalkoztatottak létszáma nem változik, akkor a törvényi előírások alapján az eddigi személyi juttatások csekély mértékben növekedhetnek, amelyet a minimálbér növekedése és a kötelező soros lépések kiadásai okoznak. </w:t>
      </w:r>
    </w:p>
    <w:p w:rsidR="00A5401A" w:rsidRPr="00910CDF" w:rsidRDefault="00FC41CC" w:rsidP="00910CDF">
      <w:pPr>
        <w:pStyle w:val="Listaszerbekezds"/>
        <w:spacing w:line="276" w:lineRule="auto"/>
        <w:ind w:left="0"/>
        <w:contextualSpacing/>
        <w:jc w:val="both"/>
        <w:rPr>
          <w:sz w:val="22"/>
          <w:szCs w:val="22"/>
        </w:rPr>
      </w:pPr>
      <w:r w:rsidRPr="00910CDF">
        <w:rPr>
          <w:sz w:val="22"/>
          <w:szCs w:val="22"/>
        </w:rPr>
        <w:t xml:space="preserve">Önkormányzatunk megtakarításai most lehetőséget biztosítanak a település üzemeltetési foglalkoztatottak létszámának bővítésére. </w:t>
      </w:r>
      <w:r w:rsidR="00A5401A" w:rsidRPr="00910CDF">
        <w:rPr>
          <w:sz w:val="22"/>
          <w:szCs w:val="22"/>
        </w:rPr>
        <w:t xml:space="preserve">Megfelelő végzettségű szakember alkalmazásával több munkafolyamatot </w:t>
      </w:r>
      <w:r w:rsidR="00B80621" w:rsidRPr="00910CDF">
        <w:rPr>
          <w:sz w:val="22"/>
          <w:szCs w:val="22"/>
        </w:rPr>
        <w:t>tudnánk elvégezni, növekedhetne a karbantartási munkák során kapacitásunk.</w:t>
      </w:r>
    </w:p>
    <w:p w:rsidR="00A5401A" w:rsidRPr="00910CDF" w:rsidRDefault="00FC41CC" w:rsidP="00910CDF">
      <w:pPr>
        <w:pStyle w:val="Listaszerbekezds"/>
        <w:spacing w:line="276" w:lineRule="auto"/>
        <w:ind w:left="0"/>
        <w:contextualSpacing/>
        <w:jc w:val="both"/>
        <w:rPr>
          <w:sz w:val="22"/>
          <w:szCs w:val="22"/>
        </w:rPr>
      </w:pPr>
      <w:r w:rsidRPr="00910CDF">
        <w:rPr>
          <w:sz w:val="22"/>
          <w:szCs w:val="22"/>
        </w:rPr>
        <w:t xml:space="preserve">A létszámnövekedéssel természetesen a személyi juttatások és a járulékok összege is növekedne, de ugyanakkor a dologi kiadások összegében csökkenést </w:t>
      </w:r>
      <w:r w:rsidR="00A5401A" w:rsidRPr="00910CDF">
        <w:rPr>
          <w:sz w:val="22"/>
          <w:szCs w:val="22"/>
        </w:rPr>
        <w:t>eredményezne</w:t>
      </w:r>
      <w:r w:rsidR="00B80621" w:rsidRPr="00910CDF">
        <w:rPr>
          <w:sz w:val="22"/>
          <w:szCs w:val="22"/>
        </w:rPr>
        <w:t>, mivel kevesebb külső szakember igénybevételére lenne szükségünk.</w:t>
      </w:r>
    </w:p>
    <w:p w:rsidR="0014788C" w:rsidRPr="00910CDF" w:rsidRDefault="00883061" w:rsidP="00910CDF">
      <w:pPr>
        <w:pStyle w:val="Listaszerbekezds"/>
        <w:spacing w:line="276" w:lineRule="auto"/>
        <w:ind w:left="0"/>
        <w:contextualSpacing/>
        <w:jc w:val="both"/>
        <w:rPr>
          <w:sz w:val="22"/>
          <w:szCs w:val="22"/>
        </w:rPr>
      </w:pPr>
      <w:r w:rsidRPr="00910CDF">
        <w:rPr>
          <w:sz w:val="22"/>
          <w:szCs w:val="22"/>
        </w:rPr>
        <w:t>Az elmúlt két évben az önkormányzat, az óvoda (kivéve óvodapedagógusok) és a hivatali dolgozók 10 %-os bérkiegészítésben részesültek, mivel központi béremelés utoljára 2007-ben volt. Javasoljuk a bérkiegészítés összegének emelését</w:t>
      </w:r>
      <w:r w:rsidR="00B339B6" w:rsidRPr="00910CDF">
        <w:rPr>
          <w:sz w:val="22"/>
          <w:szCs w:val="22"/>
        </w:rPr>
        <w:t xml:space="preserve"> a minimálbér növekedés mértékével, azaz 5,</w:t>
      </w:r>
      <w:proofErr w:type="spellStart"/>
      <w:r w:rsidR="00B339B6" w:rsidRPr="00910CDF">
        <w:rPr>
          <w:sz w:val="22"/>
          <w:szCs w:val="22"/>
        </w:rPr>
        <w:t>5</w:t>
      </w:r>
      <w:proofErr w:type="spellEnd"/>
      <w:r w:rsidR="00B339B6" w:rsidRPr="00910CDF">
        <w:rPr>
          <w:sz w:val="22"/>
          <w:szCs w:val="22"/>
        </w:rPr>
        <w:t xml:space="preserve"> %-kal</w:t>
      </w:r>
      <w:r w:rsidRPr="00910CDF">
        <w:rPr>
          <w:sz w:val="22"/>
          <w:szCs w:val="22"/>
        </w:rPr>
        <w:t>.</w:t>
      </w:r>
    </w:p>
    <w:p w:rsidR="00A5401A" w:rsidRPr="00910CDF" w:rsidRDefault="00A5401A" w:rsidP="00910CDF">
      <w:pPr>
        <w:pStyle w:val="Listaszerbekezds"/>
        <w:spacing w:line="276" w:lineRule="auto"/>
        <w:ind w:left="0"/>
        <w:contextualSpacing/>
        <w:jc w:val="both"/>
        <w:rPr>
          <w:sz w:val="22"/>
          <w:szCs w:val="22"/>
        </w:rPr>
      </w:pPr>
      <w:r w:rsidRPr="00910CDF">
        <w:rPr>
          <w:sz w:val="22"/>
          <w:szCs w:val="22"/>
        </w:rPr>
        <w:t xml:space="preserve">Továbbra is kiemelt célunk a közfoglalkoztatási program által nyújtott lehetőségek maximális kihasználása. </w:t>
      </w:r>
    </w:p>
    <w:p w:rsidR="00883061" w:rsidRPr="00910CDF" w:rsidRDefault="00883061" w:rsidP="00910CDF">
      <w:pPr>
        <w:pStyle w:val="Listaszerbekezds"/>
        <w:spacing w:line="276" w:lineRule="auto"/>
        <w:ind w:left="0"/>
        <w:contextualSpacing/>
        <w:jc w:val="both"/>
        <w:rPr>
          <w:sz w:val="22"/>
          <w:szCs w:val="22"/>
        </w:rPr>
      </w:pPr>
      <w:r w:rsidRPr="00910CDF">
        <w:rPr>
          <w:rStyle w:val="Kiemels2"/>
          <w:b w:val="0"/>
          <w:sz w:val="22"/>
          <w:szCs w:val="22"/>
        </w:rPr>
        <w:t>Nem lesz változás</w:t>
      </w:r>
      <w:r w:rsidRPr="00910CDF">
        <w:rPr>
          <w:sz w:val="22"/>
          <w:szCs w:val="22"/>
        </w:rPr>
        <w:t xml:space="preserve"> a munkaadói járulék 2015 évi mértékében.</w:t>
      </w:r>
      <w:r w:rsidR="00CD6F27" w:rsidRPr="00910CDF">
        <w:rPr>
          <w:sz w:val="22"/>
          <w:szCs w:val="22"/>
        </w:rPr>
        <w:t xml:space="preserve"> A személyi jövedelemadó kulcs 16%-ról 15%-ra csökkentése jelentéktelen összegű megtakarítást eredmén</w:t>
      </w:r>
      <w:r w:rsidR="0034077D" w:rsidRPr="00910CDF">
        <w:rPr>
          <w:sz w:val="22"/>
          <w:szCs w:val="22"/>
        </w:rPr>
        <w:t>yez a munkáltatók szempontjából, a munkavállalók szempontjából csekély nettó bérnövekedést eredményez.</w:t>
      </w:r>
      <w:r w:rsidR="00CD6F27" w:rsidRPr="00910CDF">
        <w:rPr>
          <w:sz w:val="22"/>
          <w:szCs w:val="22"/>
        </w:rPr>
        <w:t xml:space="preserve"> </w:t>
      </w:r>
    </w:p>
    <w:p w:rsidR="009433F7" w:rsidRPr="00910CDF" w:rsidRDefault="009433F7" w:rsidP="00910CDF">
      <w:pPr>
        <w:pStyle w:val="Listaszerbekezds"/>
        <w:ind w:left="0"/>
        <w:contextualSpacing/>
        <w:jc w:val="both"/>
        <w:rPr>
          <w:sz w:val="22"/>
          <w:szCs w:val="22"/>
        </w:rPr>
      </w:pPr>
      <w:r w:rsidRPr="00910CDF">
        <w:rPr>
          <w:sz w:val="22"/>
          <w:szCs w:val="22"/>
        </w:rPr>
        <w:t>Foglalkoztatottak létszáma:</w:t>
      </w:r>
    </w:p>
    <w:p w:rsidR="009433F7" w:rsidRPr="00910CDF" w:rsidRDefault="009433F7" w:rsidP="00910CDF">
      <w:pPr>
        <w:pStyle w:val="Listaszerbekezds"/>
        <w:spacing w:line="276" w:lineRule="auto"/>
        <w:ind w:left="0"/>
        <w:contextualSpacing/>
        <w:jc w:val="both"/>
        <w:rPr>
          <w:sz w:val="22"/>
          <w:szCs w:val="22"/>
        </w:rPr>
      </w:pPr>
    </w:p>
    <w:tbl>
      <w:tblPr>
        <w:tblStyle w:val="Rcsostblzat"/>
        <w:tblW w:w="0" w:type="auto"/>
        <w:tblLook w:val="04A0" w:firstRow="1" w:lastRow="0" w:firstColumn="1" w:lastColumn="0" w:noHBand="0" w:noVBand="1"/>
      </w:tblPr>
      <w:tblGrid>
        <w:gridCol w:w="4368"/>
        <w:gridCol w:w="4368"/>
      </w:tblGrid>
      <w:tr w:rsidR="009433F7" w:rsidRPr="00910CDF" w:rsidTr="009D5C50">
        <w:trPr>
          <w:trHeight w:val="289"/>
        </w:trPr>
        <w:tc>
          <w:tcPr>
            <w:tcW w:w="4368" w:type="dxa"/>
          </w:tcPr>
          <w:p w:rsidR="009433F7" w:rsidRPr="00910CDF" w:rsidRDefault="009433F7" w:rsidP="00910CDF">
            <w:pPr>
              <w:pStyle w:val="Listaszerbekezds"/>
              <w:spacing w:line="276" w:lineRule="auto"/>
              <w:ind w:left="0"/>
              <w:contextualSpacing/>
              <w:jc w:val="both"/>
              <w:rPr>
                <w:b/>
                <w:sz w:val="22"/>
                <w:szCs w:val="22"/>
              </w:rPr>
            </w:pPr>
            <w:r w:rsidRPr="00910CDF">
              <w:rPr>
                <w:b/>
                <w:sz w:val="22"/>
                <w:szCs w:val="22"/>
              </w:rPr>
              <w:t>Költségvetési szerv megnevezése</w:t>
            </w:r>
          </w:p>
        </w:tc>
        <w:tc>
          <w:tcPr>
            <w:tcW w:w="4368" w:type="dxa"/>
          </w:tcPr>
          <w:p w:rsidR="009433F7" w:rsidRPr="00910CDF" w:rsidRDefault="009433F7" w:rsidP="00910CDF">
            <w:pPr>
              <w:pStyle w:val="Listaszerbekezds"/>
              <w:spacing w:line="276" w:lineRule="auto"/>
              <w:ind w:left="0"/>
              <w:contextualSpacing/>
              <w:jc w:val="both"/>
              <w:rPr>
                <w:b/>
                <w:sz w:val="22"/>
                <w:szCs w:val="22"/>
              </w:rPr>
            </w:pPr>
            <w:r w:rsidRPr="00910CDF">
              <w:rPr>
                <w:b/>
                <w:sz w:val="22"/>
                <w:szCs w:val="22"/>
              </w:rPr>
              <w:t>Létszám (2015. évi tényadat)</w:t>
            </w:r>
          </w:p>
        </w:tc>
      </w:tr>
      <w:tr w:rsidR="009433F7" w:rsidRPr="00910CDF" w:rsidTr="009D5C50">
        <w:trPr>
          <w:trHeight w:val="289"/>
        </w:trPr>
        <w:tc>
          <w:tcPr>
            <w:tcW w:w="4368" w:type="dxa"/>
          </w:tcPr>
          <w:p w:rsidR="009433F7" w:rsidRPr="00910CDF" w:rsidRDefault="009433F7" w:rsidP="00910CDF">
            <w:pPr>
              <w:pStyle w:val="Listaszerbekezds"/>
              <w:spacing w:line="276" w:lineRule="auto"/>
              <w:ind w:left="0"/>
              <w:contextualSpacing/>
              <w:jc w:val="both"/>
              <w:rPr>
                <w:sz w:val="22"/>
                <w:szCs w:val="22"/>
              </w:rPr>
            </w:pPr>
            <w:r w:rsidRPr="00910CDF">
              <w:rPr>
                <w:sz w:val="22"/>
                <w:szCs w:val="22"/>
              </w:rPr>
              <w:t>Lébény Város Önkormányzata</w:t>
            </w:r>
          </w:p>
        </w:tc>
        <w:tc>
          <w:tcPr>
            <w:tcW w:w="4368" w:type="dxa"/>
          </w:tcPr>
          <w:p w:rsidR="009433F7" w:rsidRPr="00910CDF" w:rsidRDefault="00CD6F27" w:rsidP="00910CDF">
            <w:pPr>
              <w:pStyle w:val="Listaszerbekezds"/>
              <w:spacing w:line="276" w:lineRule="auto"/>
              <w:ind w:left="0"/>
              <w:contextualSpacing/>
              <w:jc w:val="both"/>
              <w:rPr>
                <w:sz w:val="22"/>
                <w:szCs w:val="22"/>
              </w:rPr>
            </w:pPr>
            <w:r w:rsidRPr="00910CDF">
              <w:rPr>
                <w:sz w:val="22"/>
                <w:szCs w:val="22"/>
              </w:rPr>
              <w:t>18</w:t>
            </w:r>
          </w:p>
        </w:tc>
      </w:tr>
      <w:tr w:rsidR="009433F7" w:rsidRPr="00910CDF" w:rsidTr="009D5C50">
        <w:trPr>
          <w:trHeight w:val="289"/>
        </w:trPr>
        <w:tc>
          <w:tcPr>
            <w:tcW w:w="4368" w:type="dxa"/>
          </w:tcPr>
          <w:p w:rsidR="009433F7" w:rsidRPr="00910CDF" w:rsidRDefault="009433F7" w:rsidP="00910CDF">
            <w:pPr>
              <w:pStyle w:val="Listaszerbekezds"/>
              <w:spacing w:line="276" w:lineRule="auto"/>
              <w:ind w:left="0"/>
              <w:contextualSpacing/>
              <w:jc w:val="both"/>
              <w:rPr>
                <w:sz w:val="22"/>
                <w:szCs w:val="22"/>
              </w:rPr>
            </w:pPr>
            <w:r w:rsidRPr="00910CDF">
              <w:rPr>
                <w:sz w:val="22"/>
                <w:szCs w:val="22"/>
              </w:rPr>
              <w:t>Lébényi Közös Önkormányzati Hivatal</w:t>
            </w:r>
          </w:p>
        </w:tc>
        <w:tc>
          <w:tcPr>
            <w:tcW w:w="4368" w:type="dxa"/>
          </w:tcPr>
          <w:p w:rsidR="009433F7" w:rsidRPr="00910CDF" w:rsidRDefault="009433F7" w:rsidP="00910CDF">
            <w:pPr>
              <w:pStyle w:val="Listaszerbekezds"/>
              <w:spacing w:line="276" w:lineRule="auto"/>
              <w:ind w:left="0"/>
              <w:contextualSpacing/>
              <w:jc w:val="both"/>
              <w:rPr>
                <w:sz w:val="22"/>
                <w:szCs w:val="22"/>
              </w:rPr>
            </w:pPr>
            <w:r w:rsidRPr="00910CDF">
              <w:rPr>
                <w:sz w:val="22"/>
                <w:szCs w:val="22"/>
              </w:rPr>
              <w:t>13</w:t>
            </w:r>
          </w:p>
        </w:tc>
      </w:tr>
      <w:tr w:rsidR="009433F7" w:rsidRPr="00910CDF" w:rsidTr="009D5C50">
        <w:trPr>
          <w:trHeight w:val="303"/>
        </w:trPr>
        <w:tc>
          <w:tcPr>
            <w:tcW w:w="4368" w:type="dxa"/>
          </w:tcPr>
          <w:p w:rsidR="009433F7" w:rsidRPr="00910CDF" w:rsidRDefault="009433F7" w:rsidP="00910CDF">
            <w:pPr>
              <w:pStyle w:val="Listaszerbekezds"/>
              <w:spacing w:line="276" w:lineRule="auto"/>
              <w:ind w:left="0"/>
              <w:contextualSpacing/>
              <w:jc w:val="both"/>
              <w:rPr>
                <w:sz w:val="22"/>
                <w:szCs w:val="22"/>
              </w:rPr>
            </w:pPr>
            <w:r w:rsidRPr="00910CDF">
              <w:rPr>
                <w:sz w:val="22"/>
                <w:szCs w:val="22"/>
              </w:rPr>
              <w:t xml:space="preserve">Lébényi Óvoda, Egységes </w:t>
            </w:r>
            <w:r w:rsidR="0034077D" w:rsidRPr="00910CDF">
              <w:rPr>
                <w:sz w:val="22"/>
                <w:szCs w:val="22"/>
              </w:rPr>
              <w:t>Óvoda- Bölcsőde</w:t>
            </w:r>
          </w:p>
        </w:tc>
        <w:tc>
          <w:tcPr>
            <w:tcW w:w="4368" w:type="dxa"/>
          </w:tcPr>
          <w:p w:rsidR="009433F7" w:rsidRPr="00910CDF" w:rsidRDefault="00CD6F27" w:rsidP="00910CDF">
            <w:pPr>
              <w:pStyle w:val="Listaszerbekezds"/>
              <w:spacing w:line="276" w:lineRule="auto"/>
              <w:ind w:left="0"/>
              <w:contextualSpacing/>
              <w:jc w:val="both"/>
              <w:rPr>
                <w:sz w:val="22"/>
                <w:szCs w:val="22"/>
              </w:rPr>
            </w:pPr>
            <w:r w:rsidRPr="00910CDF">
              <w:rPr>
                <w:sz w:val="22"/>
                <w:szCs w:val="22"/>
              </w:rPr>
              <w:t>31</w:t>
            </w:r>
          </w:p>
        </w:tc>
      </w:tr>
      <w:tr w:rsidR="009433F7" w:rsidRPr="00910CDF" w:rsidTr="009D5C50">
        <w:trPr>
          <w:trHeight w:val="289"/>
        </w:trPr>
        <w:tc>
          <w:tcPr>
            <w:tcW w:w="4368" w:type="dxa"/>
          </w:tcPr>
          <w:p w:rsidR="009433F7" w:rsidRPr="00910CDF" w:rsidRDefault="00CD6F27" w:rsidP="00910CDF">
            <w:pPr>
              <w:pStyle w:val="Listaszerbekezds"/>
              <w:spacing w:line="276" w:lineRule="auto"/>
              <w:ind w:left="0"/>
              <w:contextualSpacing/>
              <w:jc w:val="both"/>
              <w:rPr>
                <w:b/>
                <w:sz w:val="22"/>
                <w:szCs w:val="22"/>
              </w:rPr>
            </w:pPr>
            <w:r w:rsidRPr="00910CDF">
              <w:rPr>
                <w:b/>
                <w:sz w:val="22"/>
                <w:szCs w:val="22"/>
              </w:rPr>
              <w:t>Összesen</w:t>
            </w:r>
          </w:p>
        </w:tc>
        <w:tc>
          <w:tcPr>
            <w:tcW w:w="4368" w:type="dxa"/>
          </w:tcPr>
          <w:p w:rsidR="009433F7" w:rsidRPr="00910CDF" w:rsidRDefault="00CD6F27" w:rsidP="00910CDF">
            <w:pPr>
              <w:pStyle w:val="Listaszerbekezds"/>
              <w:spacing w:line="276" w:lineRule="auto"/>
              <w:ind w:left="0"/>
              <w:contextualSpacing/>
              <w:jc w:val="both"/>
              <w:rPr>
                <w:b/>
                <w:sz w:val="22"/>
                <w:szCs w:val="22"/>
              </w:rPr>
            </w:pPr>
            <w:r w:rsidRPr="00910CDF">
              <w:rPr>
                <w:b/>
                <w:sz w:val="22"/>
                <w:szCs w:val="22"/>
              </w:rPr>
              <w:t>62</w:t>
            </w:r>
          </w:p>
        </w:tc>
      </w:tr>
    </w:tbl>
    <w:p w:rsidR="009433F7" w:rsidRPr="00910CDF" w:rsidRDefault="009433F7" w:rsidP="00910CDF">
      <w:pPr>
        <w:pStyle w:val="Listaszerbekezds"/>
        <w:spacing w:line="276" w:lineRule="auto"/>
        <w:ind w:left="0"/>
        <w:contextualSpacing/>
        <w:jc w:val="both"/>
        <w:rPr>
          <w:sz w:val="22"/>
          <w:szCs w:val="22"/>
        </w:rPr>
      </w:pPr>
    </w:p>
    <w:p w:rsidR="00AB4638" w:rsidRPr="00910CDF" w:rsidRDefault="00B339B6" w:rsidP="00910CDF">
      <w:pPr>
        <w:jc w:val="both"/>
        <w:rPr>
          <w:rFonts w:cs="Times New Roman"/>
        </w:rPr>
      </w:pPr>
      <w:r w:rsidRPr="00910CDF">
        <w:rPr>
          <w:rFonts w:cs="Times New Roman"/>
        </w:rPr>
        <w:t>Dologi kiadások:</w:t>
      </w:r>
    </w:p>
    <w:p w:rsidR="00043B92" w:rsidRPr="00910CDF" w:rsidRDefault="00043B92" w:rsidP="00910CDF">
      <w:pPr>
        <w:autoSpaceDE w:val="0"/>
        <w:autoSpaceDN w:val="0"/>
        <w:spacing w:after="0"/>
        <w:jc w:val="both"/>
        <w:rPr>
          <w:rFonts w:eastAsiaTheme="minorEastAsia" w:cs="Times New Roman"/>
          <w:lang w:eastAsia="hu-HU"/>
        </w:rPr>
      </w:pPr>
      <w:r w:rsidRPr="00910CDF">
        <w:rPr>
          <w:rFonts w:eastAsiaTheme="minorEastAsia" w:cs="Times New Roman"/>
          <w:lang w:eastAsia="hu-HU"/>
        </w:rPr>
        <w:t>Leggyakrabban felmerülő dologi kiadások a következők:</w:t>
      </w:r>
    </w:p>
    <w:p w:rsidR="005413E8" w:rsidRPr="00910CDF" w:rsidRDefault="00043B92" w:rsidP="00910CDF">
      <w:pPr>
        <w:pStyle w:val="Listaszerbekezds"/>
        <w:numPr>
          <w:ilvl w:val="0"/>
          <w:numId w:val="2"/>
        </w:numPr>
        <w:tabs>
          <w:tab w:val="num" w:pos="720"/>
        </w:tabs>
        <w:autoSpaceDE w:val="0"/>
        <w:autoSpaceDN w:val="0"/>
        <w:spacing w:before="120"/>
        <w:jc w:val="both"/>
        <w:rPr>
          <w:rFonts w:eastAsiaTheme="minorEastAsia"/>
          <w:sz w:val="22"/>
          <w:szCs w:val="22"/>
        </w:rPr>
      </w:pPr>
      <w:r w:rsidRPr="00910CDF">
        <w:rPr>
          <w:rFonts w:eastAsiaTheme="minorEastAsia"/>
          <w:sz w:val="22"/>
          <w:szCs w:val="22"/>
        </w:rPr>
        <w:t>általános rezsiköltségek</w:t>
      </w:r>
    </w:p>
    <w:p w:rsidR="00B339B6" w:rsidRPr="00910CDF" w:rsidRDefault="00043B92" w:rsidP="00910CDF">
      <w:pPr>
        <w:pStyle w:val="Listaszerbekezds"/>
        <w:numPr>
          <w:ilvl w:val="0"/>
          <w:numId w:val="2"/>
        </w:numPr>
        <w:tabs>
          <w:tab w:val="num" w:pos="720"/>
        </w:tabs>
        <w:autoSpaceDE w:val="0"/>
        <w:autoSpaceDN w:val="0"/>
        <w:spacing w:before="120"/>
        <w:jc w:val="both"/>
        <w:rPr>
          <w:rFonts w:eastAsiaTheme="minorEastAsia"/>
          <w:sz w:val="22"/>
          <w:szCs w:val="22"/>
        </w:rPr>
      </w:pPr>
      <w:r w:rsidRPr="00910CDF">
        <w:rPr>
          <w:rFonts w:eastAsiaTheme="minorEastAsia"/>
          <w:sz w:val="22"/>
          <w:szCs w:val="22"/>
        </w:rPr>
        <w:t>anyag és készletek</w:t>
      </w:r>
      <w:r w:rsidR="00B339B6" w:rsidRPr="00910CDF">
        <w:rPr>
          <w:rFonts w:eastAsiaTheme="minorEastAsia"/>
          <w:sz w:val="22"/>
          <w:szCs w:val="22"/>
        </w:rPr>
        <w:t xml:space="preserve"> beszerzési költsége,</w:t>
      </w:r>
    </w:p>
    <w:p w:rsidR="00B339B6" w:rsidRPr="00910CDF" w:rsidRDefault="00043B92" w:rsidP="00910CDF">
      <w:pPr>
        <w:numPr>
          <w:ilvl w:val="0"/>
          <w:numId w:val="2"/>
        </w:numPr>
        <w:tabs>
          <w:tab w:val="num" w:pos="720"/>
        </w:tabs>
        <w:autoSpaceDE w:val="0"/>
        <w:autoSpaceDN w:val="0"/>
        <w:spacing w:before="120" w:after="0" w:line="240" w:lineRule="auto"/>
        <w:jc w:val="both"/>
        <w:rPr>
          <w:rFonts w:eastAsiaTheme="minorEastAsia" w:cs="Times New Roman"/>
          <w:lang w:eastAsia="hu-HU"/>
        </w:rPr>
      </w:pPr>
      <w:r w:rsidRPr="00910CDF">
        <w:rPr>
          <w:rFonts w:eastAsiaTheme="minorEastAsia" w:cs="Times New Roman"/>
          <w:lang w:eastAsia="hu-HU"/>
        </w:rPr>
        <w:t xml:space="preserve">belföldi kiküldetési </w:t>
      </w:r>
      <w:r w:rsidR="00B339B6" w:rsidRPr="00910CDF">
        <w:rPr>
          <w:rFonts w:eastAsiaTheme="minorEastAsia" w:cs="Times New Roman"/>
          <w:lang w:eastAsia="hu-HU"/>
        </w:rPr>
        <w:t>költségek</w:t>
      </w:r>
      <w:r w:rsidRPr="00910CDF">
        <w:rPr>
          <w:rFonts w:eastAsiaTheme="minorEastAsia" w:cs="Times New Roman"/>
          <w:lang w:eastAsia="hu-HU"/>
        </w:rPr>
        <w:t>,</w:t>
      </w:r>
      <w:r w:rsidR="00B339B6" w:rsidRPr="00910CDF">
        <w:rPr>
          <w:rFonts w:eastAsiaTheme="minorEastAsia" w:cs="Times New Roman"/>
          <w:lang w:eastAsia="hu-HU"/>
        </w:rPr>
        <w:t xml:space="preserve"> </w:t>
      </w:r>
    </w:p>
    <w:p w:rsidR="00043B92" w:rsidRPr="00910CDF" w:rsidRDefault="00043B92" w:rsidP="00910CDF">
      <w:pPr>
        <w:numPr>
          <w:ilvl w:val="0"/>
          <w:numId w:val="2"/>
        </w:numPr>
        <w:tabs>
          <w:tab w:val="num" w:pos="720"/>
        </w:tabs>
        <w:autoSpaceDE w:val="0"/>
        <w:autoSpaceDN w:val="0"/>
        <w:spacing w:before="120" w:after="0" w:line="240" w:lineRule="auto"/>
        <w:jc w:val="both"/>
        <w:rPr>
          <w:rFonts w:eastAsiaTheme="minorEastAsia" w:cs="Times New Roman"/>
          <w:lang w:eastAsia="hu-HU"/>
        </w:rPr>
      </w:pPr>
      <w:r w:rsidRPr="00910CDF">
        <w:rPr>
          <w:rFonts w:eastAsiaTheme="minorEastAsia" w:cs="Times New Roman"/>
          <w:lang w:eastAsia="hu-HU"/>
        </w:rPr>
        <w:t xml:space="preserve">karbantartások és </w:t>
      </w:r>
      <w:r w:rsidR="00B339B6" w:rsidRPr="00910CDF">
        <w:rPr>
          <w:rFonts w:eastAsiaTheme="minorEastAsia" w:cs="Times New Roman"/>
          <w:lang w:eastAsia="hu-HU"/>
        </w:rPr>
        <w:t xml:space="preserve">szolgáltatások </w:t>
      </w:r>
      <w:r w:rsidRPr="00910CDF">
        <w:rPr>
          <w:rFonts w:eastAsiaTheme="minorEastAsia" w:cs="Times New Roman"/>
          <w:lang w:eastAsia="hu-HU"/>
        </w:rPr>
        <w:t>költségei,</w:t>
      </w:r>
    </w:p>
    <w:p w:rsidR="00B339B6" w:rsidRPr="00910CDF" w:rsidRDefault="00043B92" w:rsidP="00910CDF">
      <w:pPr>
        <w:numPr>
          <w:ilvl w:val="0"/>
          <w:numId w:val="2"/>
        </w:numPr>
        <w:tabs>
          <w:tab w:val="num" w:pos="720"/>
        </w:tabs>
        <w:autoSpaceDE w:val="0"/>
        <w:autoSpaceDN w:val="0"/>
        <w:spacing w:before="120" w:after="0" w:line="240" w:lineRule="auto"/>
        <w:jc w:val="both"/>
        <w:rPr>
          <w:rFonts w:eastAsiaTheme="minorEastAsia" w:cs="Times New Roman"/>
          <w:lang w:eastAsia="hu-HU"/>
        </w:rPr>
      </w:pPr>
      <w:r w:rsidRPr="00910CDF">
        <w:rPr>
          <w:rFonts w:eastAsiaTheme="minorEastAsia" w:cs="Times New Roman"/>
          <w:lang w:eastAsia="hu-HU"/>
        </w:rPr>
        <w:t>szakértői díjak.</w:t>
      </w:r>
    </w:p>
    <w:p w:rsidR="00043B92" w:rsidRPr="00910CDF" w:rsidRDefault="00043B92"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A 2015.évi költségvetéskor 124332 E Ft –</w:t>
      </w:r>
      <w:proofErr w:type="spellStart"/>
      <w:r w:rsidRPr="00910CDF">
        <w:rPr>
          <w:rFonts w:eastAsiaTheme="minorEastAsia" w:cs="Times New Roman"/>
          <w:lang w:eastAsia="hu-HU"/>
        </w:rPr>
        <w:t>ot</w:t>
      </w:r>
      <w:proofErr w:type="spellEnd"/>
      <w:r w:rsidRPr="00910CDF">
        <w:rPr>
          <w:rFonts w:eastAsiaTheme="minorEastAsia" w:cs="Times New Roman"/>
          <w:lang w:eastAsia="hu-HU"/>
        </w:rPr>
        <w:t xml:space="preserve"> terveztünk a dologi kiadások fedezetére, amely a költségvetés kiadási főösszegének 25,66 %-a volt. Tervezéskor számolnunk k</w:t>
      </w:r>
      <w:r w:rsidR="0078068E" w:rsidRPr="00910CDF">
        <w:rPr>
          <w:rFonts w:eastAsiaTheme="minorEastAsia" w:cs="Times New Roman"/>
          <w:lang w:eastAsia="hu-HU"/>
        </w:rPr>
        <w:t xml:space="preserve">ell az áremelkedések összegével, </w:t>
      </w:r>
      <w:r w:rsidR="00610D29" w:rsidRPr="00910CDF">
        <w:rPr>
          <w:rFonts w:eastAsiaTheme="minorEastAsia" w:cs="Times New Roman"/>
          <w:lang w:eastAsia="hu-HU"/>
        </w:rPr>
        <w:t>ugyanakkor már tapasztalhatunk javulást az energia felhasználásban, köszönhetően az intézményeinken végzett</w:t>
      </w:r>
      <w:r w:rsidR="0078068E" w:rsidRPr="00910CDF">
        <w:rPr>
          <w:rFonts w:eastAsiaTheme="minorEastAsia" w:cs="Times New Roman"/>
          <w:lang w:eastAsia="hu-HU"/>
        </w:rPr>
        <w:t xml:space="preserve"> energetikai korszerűsítések</w:t>
      </w:r>
      <w:r w:rsidR="00610D29" w:rsidRPr="00910CDF">
        <w:rPr>
          <w:rFonts w:eastAsiaTheme="minorEastAsia" w:cs="Times New Roman"/>
          <w:lang w:eastAsia="hu-HU"/>
        </w:rPr>
        <w:t>nek.</w:t>
      </w:r>
    </w:p>
    <w:p w:rsidR="00FE561C" w:rsidRPr="00910CDF" w:rsidRDefault="00FE561C"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Szociális ellátások:</w:t>
      </w:r>
    </w:p>
    <w:p w:rsidR="003B7360" w:rsidRPr="00910CDF" w:rsidRDefault="003B7360" w:rsidP="00910CDF">
      <w:pPr>
        <w:tabs>
          <w:tab w:val="num" w:pos="720"/>
        </w:tabs>
        <w:autoSpaceDE w:val="0"/>
        <w:autoSpaceDN w:val="0"/>
        <w:spacing w:before="120" w:after="0"/>
        <w:jc w:val="both"/>
        <w:rPr>
          <w:rFonts w:eastAsiaTheme="minorEastAsia" w:cs="Times New Roman"/>
          <w:lang w:eastAsia="hu-HU"/>
        </w:rPr>
      </w:pPr>
    </w:p>
    <w:p w:rsidR="00FE561C" w:rsidRPr="00910CDF" w:rsidRDefault="00FE561C" w:rsidP="00910CDF">
      <w:pPr>
        <w:pStyle w:val="Szvegtrzs21"/>
        <w:tabs>
          <w:tab w:val="left" w:pos="0"/>
        </w:tabs>
        <w:spacing w:line="276" w:lineRule="auto"/>
        <w:ind w:left="0" w:firstLine="0"/>
        <w:rPr>
          <w:sz w:val="22"/>
          <w:szCs w:val="22"/>
        </w:rPr>
      </w:pPr>
      <w:r w:rsidRPr="00910CDF">
        <w:rPr>
          <w:sz w:val="22"/>
          <w:szCs w:val="22"/>
        </w:rPr>
        <w:lastRenderedPageBreak/>
        <w:t>Kötelező önkormányzati feladat a szociálisan hátrányos helyzetűek támogatása, a település rászoruló lakosságának szociális segítésére fordítható kiadások szintjének megtartása. Saját forrásaink terhére kell vállalnunk, pótolva az e célt szolgáló központi támogatások csökkenését.</w:t>
      </w:r>
    </w:p>
    <w:p w:rsidR="003B7360" w:rsidRPr="00910CDF" w:rsidRDefault="003B7360" w:rsidP="00910CDF">
      <w:pPr>
        <w:autoSpaceDE w:val="0"/>
        <w:autoSpaceDN w:val="0"/>
        <w:adjustRightInd w:val="0"/>
        <w:spacing w:after="0"/>
        <w:jc w:val="both"/>
        <w:rPr>
          <w:rFonts w:cs="Times New Roman"/>
          <w:color w:val="000000"/>
        </w:rPr>
      </w:pPr>
      <w:r w:rsidRPr="00910CDF">
        <w:rPr>
          <w:rFonts w:cs="Times New Roman"/>
          <w:color w:val="000000"/>
        </w:rPr>
        <w:t xml:space="preserve">A 2015. évi CXXXIII. törvény tartalmazza az egyes szociális és gyermekvédelmi tárgyú törvények módosításáról szóló változásokat, a vonatkozó rendelkezések szakaszosan lépnek hatályba: egy részük 2015. augusztus 1. napjával lépett, a továbbiak 2016. január 1. napján. </w:t>
      </w:r>
    </w:p>
    <w:p w:rsidR="003B7360" w:rsidRPr="00910CDF" w:rsidRDefault="003B7360" w:rsidP="00910CDF">
      <w:pPr>
        <w:autoSpaceDE w:val="0"/>
        <w:autoSpaceDN w:val="0"/>
        <w:adjustRightInd w:val="0"/>
        <w:spacing w:after="0"/>
        <w:jc w:val="both"/>
        <w:rPr>
          <w:rFonts w:cs="Times New Roman"/>
          <w:color w:val="000000"/>
        </w:rPr>
      </w:pPr>
      <w:r w:rsidRPr="00910CDF">
        <w:rPr>
          <w:rFonts w:cs="Times New Roman"/>
          <w:color w:val="000000"/>
        </w:rPr>
        <w:t xml:space="preserve">A legfontosabb, hogy a család- és gyermekjóléti szolgálat, illetve központ a jelenlegi családsegítés és gyermekjóléti szolgáltatás bázisán, annak erőforrásai hatékonyabb elosztásával, </w:t>
      </w:r>
      <w:r w:rsidRPr="00910CDF">
        <w:rPr>
          <w:rFonts w:cs="Times New Roman"/>
          <w:bCs/>
          <w:color w:val="000000"/>
        </w:rPr>
        <w:t xml:space="preserve">kötelező önkormányzati feladatként jön létre. </w:t>
      </w:r>
    </w:p>
    <w:p w:rsidR="003B7360" w:rsidRPr="00910CDF" w:rsidRDefault="003B7360" w:rsidP="00910CDF">
      <w:pPr>
        <w:autoSpaceDE w:val="0"/>
        <w:autoSpaceDN w:val="0"/>
        <w:adjustRightInd w:val="0"/>
        <w:spacing w:after="44"/>
        <w:jc w:val="both"/>
        <w:rPr>
          <w:rFonts w:cs="Times New Roman"/>
          <w:color w:val="000000"/>
        </w:rPr>
      </w:pPr>
      <w:r w:rsidRPr="00910CDF">
        <w:rPr>
          <w:rFonts w:cs="Times New Roman"/>
          <w:color w:val="000000"/>
        </w:rPr>
        <w:t>A települési önkormányzatok feladatkörében marad a lakóhely szintű minimumszolgáltatások, általános segítő feladatok biztosítása. Közös önkormányzati hivatal esetében a hivatal székhelye szerinti település biztosítja a szolgáltatást a közös hivatalhoz tartozó valamennyi településen.</w:t>
      </w:r>
    </w:p>
    <w:p w:rsidR="003B7360" w:rsidRPr="00910CDF" w:rsidRDefault="003B7360" w:rsidP="00910CDF">
      <w:pPr>
        <w:pStyle w:val="Szvegtrzs21"/>
        <w:tabs>
          <w:tab w:val="left" w:pos="0"/>
        </w:tabs>
        <w:spacing w:line="276" w:lineRule="auto"/>
        <w:ind w:left="0" w:firstLine="0"/>
        <w:rPr>
          <w:sz w:val="22"/>
          <w:szCs w:val="22"/>
        </w:rPr>
      </w:pPr>
    </w:p>
    <w:p w:rsidR="00FE561C" w:rsidRPr="00910CDF" w:rsidRDefault="00FE561C"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Átadott pénzeszközök:</w:t>
      </w:r>
    </w:p>
    <w:p w:rsidR="00FE561C" w:rsidRPr="00910CDF" w:rsidRDefault="00FE561C"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Kötelező feladatok ellátására megállapodást kötöttünk a Mosonmagyaróvári Térségi Társulással. A szociális feladatellátás és a finanszírozási feltételek változása miatt várhatóan magasabb összegű fizetési kötelezettséggel kell számolnunk.</w:t>
      </w:r>
    </w:p>
    <w:p w:rsidR="00FE561C" w:rsidRPr="00910CDF" w:rsidRDefault="000313E6"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 xml:space="preserve">Önként vállalt feladatként minden évben biztosítjuk a településen működő </w:t>
      </w:r>
      <w:r w:rsidR="005413E8" w:rsidRPr="00910CDF">
        <w:rPr>
          <w:rFonts w:eastAsiaTheme="minorEastAsia" w:cs="Times New Roman"/>
          <w:lang w:eastAsia="hu-HU"/>
        </w:rPr>
        <w:t xml:space="preserve">egyházak, </w:t>
      </w:r>
      <w:r w:rsidRPr="00910CDF">
        <w:rPr>
          <w:rFonts w:eastAsiaTheme="minorEastAsia" w:cs="Times New Roman"/>
          <w:lang w:eastAsia="hu-HU"/>
        </w:rPr>
        <w:t>civil szervezetek és egyesületek támogatását. A pénzbeli támogatáson kívül az önkormányzat ingyenesen biztosítja számukra az épületeket és egyéb szükséges eszközöket. A kidolgozott támogatási rendszert tovább kell működtetni, de ösztönözni kell az egyesületeket, hogy az önkormányzaton kívül más támogatóktól is forráshoz jussanak.</w:t>
      </w:r>
    </w:p>
    <w:p w:rsidR="000313E6" w:rsidRPr="00910CDF" w:rsidRDefault="000313E6"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Felhalmozási kiadások:</w:t>
      </w:r>
    </w:p>
    <w:p w:rsidR="002F2B60" w:rsidRPr="00910CDF" w:rsidRDefault="000313E6"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 xml:space="preserve">Az eddigi adatok alapján a 2015. költségvetési évet nevezhetjük a beruházások, felújítások évének. Az önkormányzat anyagi lehetőségeihez képest folytatni kell </w:t>
      </w:r>
      <w:r w:rsidR="00DC66F2" w:rsidRPr="00910CDF">
        <w:rPr>
          <w:rFonts w:eastAsiaTheme="minorEastAsia" w:cs="Times New Roman"/>
          <w:lang w:eastAsia="hu-HU"/>
        </w:rPr>
        <w:t xml:space="preserve">e tevékenységet </w:t>
      </w:r>
      <w:r w:rsidRPr="00910CDF">
        <w:rPr>
          <w:rFonts w:eastAsiaTheme="minorEastAsia" w:cs="Times New Roman"/>
          <w:lang w:eastAsia="hu-HU"/>
        </w:rPr>
        <w:t>a vagyon</w:t>
      </w:r>
      <w:r w:rsidR="00B80621" w:rsidRPr="00910CDF">
        <w:rPr>
          <w:rFonts w:eastAsiaTheme="minorEastAsia" w:cs="Times New Roman"/>
          <w:lang w:eastAsia="hu-HU"/>
        </w:rPr>
        <w:t>gyarapodás érdekében</w:t>
      </w:r>
      <w:r w:rsidR="00E277D8" w:rsidRPr="00910CDF">
        <w:rPr>
          <w:rFonts w:eastAsiaTheme="minorEastAsia" w:cs="Times New Roman"/>
          <w:lang w:eastAsia="hu-HU"/>
        </w:rPr>
        <w:t xml:space="preserve">. </w:t>
      </w:r>
      <w:r w:rsidR="00610D29" w:rsidRPr="00910CDF">
        <w:rPr>
          <w:rFonts w:eastAsiaTheme="minorEastAsia" w:cs="Times New Roman"/>
          <w:lang w:eastAsia="hu-HU"/>
        </w:rPr>
        <w:t>Szükséges folytatnunk az intézményeink energetikai korszerűsítését. A nagy iskola mellett az önkormányzati hivatal épületének felújítását is meg kell kezdeni. A pályázati kiírások elősegíthetik céljaink elérését.</w:t>
      </w:r>
    </w:p>
    <w:p w:rsidR="00E277D8" w:rsidRPr="00910CDF" w:rsidRDefault="00E277D8"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 xml:space="preserve">Az eddigi információk </w:t>
      </w:r>
      <w:r w:rsidR="00610D29" w:rsidRPr="00910CDF">
        <w:rPr>
          <w:rFonts w:eastAsiaTheme="minorEastAsia" w:cs="Times New Roman"/>
          <w:lang w:eastAsia="hu-HU"/>
        </w:rPr>
        <w:t>alapján a következő pályázati lehetőségek kiírása várható:</w:t>
      </w:r>
    </w:p>
    <w:p w:rsidR="00601E76" w:rsidRPr="00910CDF" w:rsidRDefault="00601E76"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Pályázatok:</w:t>
      </w:r>
    </w:p>
    <w:p w:rsidR="00DC66F2" w:rsidRPr="00910CDF" w:rsidRDefault="00DC66F2" w:rsidP="00910CDF">
      <w:pPr>
        <w:tabs>
          <w:tab w:val="num" w:pos="720"/>
        </w:tabs>
        <w:autoSpaceDE w:val="0"/>
        <w:autoSpaceDN w:val="0"/>
        <w:spacing w:before="120" w:after="0"/>
        <w:jc w:val="both"/>
        <w:rPr>
          <w:rFonts w:eastAsiaTheme="minorEastAsia" w:cs="Times New Roman"/>
          <w:lang w:eastAsia="hu-HU"/>
        </w:rPr>
      </w:pPr>
      <w:r w:rsidRPr="00910CDF">
        <w:rPr>
          <w:rFonts w:eastAsiaTheme="minorEastAsia" w:cs="Times New Roman"/>
          <w:lang w:eastAsia="hu-HU"/>
        </w:rPr>
        <w:t>Az EU források megjelenése felgyorsította az önkormányzati fejlesztési feladatok ellátását. Fontos feladat továbbra is a pályázati források maximális kihasználása, amelyre a meghirdetett Széchenyi 2020 program nyújthat lehetőséget.</w:t>
      </w:r>
    </w:p>
    <w:p w:rsidR="009D5C50" w:rsidRPr="00910CDF" w:rsidRDefault="00601E76" w:rsidP="00910CDF">
      <w:pPr>
        <w:autoSpaceDE w:val="0"/>
        <w:autoSpaceDN w:val="0"/>
        <w:adjustRightInd w:val="0"/>
        <w:spacing w:after="0" w:line="240" w:lineRule="auto"/>
        <w:jc w:val="both"/>
        <w:rPr>
          <w:rFonts w:cs="Times New Roman"/>
        </w:rPr>
      </w:pPr>
      <w:r w:rsidRPr="00910CDF">
        <w:rPr>
          <w:rFonts w:cs="Times New Roman"/>
        </w:rPr>
        <w:t xml:space="preserve">2014. szeptember 11-én Magyarország kormánya aláírta a következő 7 évre szóló Partnerségi </w:t>
      </w:r>
      <w:r w:rsidR="009D5C50" w:rsidRPr="00910CDF">
        <w:rPr>
          <w:rFonts w:cs="Times New Roman"/>
        </w:rPr>
        <w:t>M</w:t>
      </w:r>
      <w:r w:rsidRPr="00910CDF">
        <w:rPr>
          <w:rFonts w:cs="Times New Roman"/>
        </w:rPr>
        <w:t xml:space="preserve">egállapodást az Európai Bizottsággal, és ezzel formálisan kezdetét vette az új, 2014-20-as fejlesztési időszak. </w:t>
      </w:r>
    </w:p>
    <w:p w:rsidR="00EB1C37" w:rsidRPr="00910CDF" w:rsidRDefault="00EB1C37" w:rsidP="00910CDF">
      <w:pPr>
        <w:autoSpaceDE w:val="0"/>
        <w:autoSpaceDN w:val="0"/>
        <w:adjustRightInd w:val="0"/>
        <w:spacing w:after="0" w:line="240" w:lineRule="auto"/>
        <w:jc w:val="both"/>
        <w:rPr>
          <w:rFonts w:cs="Times New Roman"/>
          <w:bCs/>
        </w:rPr>
      </w:pPr>
    </w:p>
    <w:p w:rsidR="00601E76" w:rsidRPr="00910CDF" w:rsidRDefault="009D5C50" w:rsidP="00910CDF">
      <w:pPr>
        <w:autoSpaceDE w:val="0"/>
        <w:autoSpaceDN w:val="0"/>
        <w:adjustRightInd w:val="0"/>
        <w:spacing w:after="0" w:line="240" w:lineRule="auto"/>
        <w:jc w:val="both"/>
        <w:rPr>
          <w:rFonts w:cs="Times New Roman"/>
          <w:bCs/>
        </w:rPr>
      </w:pPr>
      <w:r w:rsidRPr="00910CDF">
        <w:rPr>
          <w:rFonts w:cs="Times New Roman"/>
          <w:bCs/>
        </w:rPr>
        <w:t>Széchenyi2020 – Településfejlesztési Operatív Program (TOP) fejlesztési célterületei a következők:</w:t>
      </w:r>
    </w:p>
    <w:p w:rsidR="009D5C50" w:rsidRPr="00910CDF" w:rsidRDefault="009D5C50" w:rsidP="00910CDF">
      <w:pPr>
        <w:autoSpaceDE w:val="0"/>
        <w:autoSpaceDN w:val="0"/>
        <w:adjustRightInd w:val="0"/>
        <w:spacing w:after="0" w:line="240" w:lineRule="auto"/>
        <w:jc w:val="both"/>
        <w:rPr>
          <w:rFonts w:eastAsiaTheme="minorEastAsia" w:cs="Times New Roman"/>
          <w:lang w:eastAsia="hu-HU"/>
        </w:rPr>
      </w:pP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Üzleti infrastruktúra fejlesztése:</w:t>
      </w:r>
    </w:p>
    <w:p w:rsidR="00601E76" w:rsidRPr="00910CDF" w:rsidRDefault="00601E76" w:rsidP="00910CDF">
      <w:pPr>
        <w:pStyle w:val="Listaszerbekezds"/>
        <w:numPr>
          <w:ilvl w:val="0"/>
          <w:numId w:val="12"/>
        </w:numPr>
        <w:autoSpaceDE w:val="0"/>
        <w:autoSpaceDN w:val="0"/>
        <w:adjustRightInd w:val="0"/>
        <w:spacing w:line="276" w:lineRule="auto"/>
        <w:jc w:val="both"/>
        <w:rPr>
          <w:sz w:val="22"/>
          <w:szCs w:val="22"/>
        </w:rPr>
      </w:pPr>
      <w:r w:rsidRPr="00910CDF">
        <w:rPr>
          <w:sz w:val="22"/>
          <w:szCs w:val="22"/>
        </w:rPr>
        <w:t>Önkormányzati tulajdonú iparterületek, ipari parkok, technológiai parkok,</w:t>
      </w:r>
      <w:r w:rsidR="00A63ADB" w:rsidRPr="00910CDF">
        <w:rPr>
          <w:sz w:val="22"/>
          <w:szCs w:val="22"/>
        </w:rPr>
        <w:t xml:space="preserve"> </w:t>
      </w:r>
      <w:r w:rsidRPr="00910CDF">
        <w:rPr>
          <w:sz w:val="22"/>
          <w:szCs w:val="22"/>
        </w:rPr>
        <w:t>inkubátorházak, innovációs központok, logisztikai központok fejlesztése.</w:t>
      </w:r>
    </w:p>
    <w:p w:rsidR="00601E76" w:rsidRPr="00910CDF" w:rsidRDefault="00601E76" w:rsidP="00910CDF">
      <w:pPr>
        <w:pStyle w:val="Listaszerbekezds"/>
        <w:numPr>
          <w:ilvl w:val="0"/>
          <w:numId w:val="12"/>
        </w:numPr>
        <w:autoSpaceDE w:val="0"/>
        <w:autoSpaceDN w:val="0"/>
        <w:adjustRightInd w:val="0"/>
        <w:spacing w:line="276" w:lineRule="auto"/>
        <w:jc w:val="both"/>
        <w:rPr>
          <w:sz w:val="22"/>
          <w:szCs w:val="22"/>
        </w:rPr>
      </w:pPr>
      <w:r w:rsidRPr="00910CDF">
        <w:rPr>
          <w:sz w:val="22"/>
          <w:szCs w:val="22"/>
        </w:rPr>
        <w:t>Vidéki gazdaság fejlesztése (helyi termékekhez kapcsolódó infrastruktúra fejlesztés</w:t>
      </w:r>
      <w:r w:rsidR="009D5C50" w:rsidRPr="00910CDF">
        <w:rPr>
          <w:sz w:val="22"/>
          <w:szCs w:val="22"/>
        </w:rPr>
        <w:t>e</w:t>
      </w:r>
      <w:r w:rsidRPr="00910CDF">
        <w:rPr>
          <w:sz w:val="22"/>
          <w:szCs w:val="22"/>
        </w:rPr>
        <w:t>)</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Turisztikai fejlesztések:</w:t>
      </w:r>
    </w:p>
    <w:p w:rsidR="00601E76" w:rsidRPr="00910CDF" w:rsidRDefault="00601E76" w:rsidP="00910CDF">
      <w:pPr>
        <w:pStyle w:val="Listaszerbekezds"/>
        <w:numPr>
          <w:ilvl w:val="0"/>
          <w:numId w:val="13"/>
        </w:numPr>
        <w:autoSpaceDE w:val="0"/>
        <w:autoSpaceDN w:val="0"/>
        <w:adjustRightInd w:val="0"/>
        <w:spacing w:line="276" w:lineRule="auto"/>
        <w:jc w:val="both"/>
        <w:rPr>
          <w:sz w:val="22"/>
          <w:szCs w:val="22"/>
        </w:rPr>
      </w:pPr>
      <w:r w:rsidRPr="00910CDF">
        <w:rPr>
          <w:sz w:val="22"/>
          <w:szCs w:val="22"/>
        </w:rPr>
        <w:t>A helyi, térségi jelentőségű, turisztikai vonzerőt képező kulturális, épített, természeti</w:t>
      </w:r>
      <w:r w:rsidR="0098053F" w:rsidRPr="00910CDF">
        <w:rPr>
          <w:sz w:val="22"/>
          <w:szCs w:val="22"/>
        </w:rPr>
        <w:t xml:space="preserve"> </w:t>
      </w:r>
      <w:r w:rsidRPr="00910CDF">
        <w:rPr>
          <w:sz w:val="22"/>
          <w:szCs w:val="22"/>
        </w:rPr>
        <w:t>örökség turisztikai hasznosítása, fejlesztése.</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Belterületi útfejlesztés:</w:t>
      </w:r>
    </w:p>
    <w:p w:rsidR="00601E76" w:rsidRPr="00910CDF" w:rsidRDefault="00601E76" w:rsidP="00910CDF">
      <w:pPr>
        <w:pStyle w:val="Listaszerbekezds"/>
        <w:numPr>
          <w:ilvl w:val="0"/>
          <w:numId w:val="13"/>
        </w:numPr>
        <w:autoSpaceDE w:val="0"/>
        <w:autoSpaceDN w:val="0"/>
        <w:adjustRightInd w:val="0"/>
        <w:spacing w:line="276" w:lineRule="auto"/>
        <w:jc w:val="both"/>
        <w:rPr>
          <w:sz w:val="22"/>
          <w:szCs w:val="22"/>
        </w:rPr>
      </w:pPr>
      <w:r w:rsidRPr="00910CDF">
        <w:rPr>
          <w:sz w:val="22"/>
          <w:szCs w:val="22"/>
        </w:rPr>
        <w:lastRenderedPageBreak/>
        <w:t>Az alacsonyabb rendű, 4-5 számjegyű utak és belterületi önkormányzati utak</w:t>
      </w:r>
      <w:r w:rsidR="0098053F" w:rsidRPr="00910CDF">
        <w:rPr>
          <w:sz w:val="22"/>
          <w:szCs w:val="22"/>
        </w:rPr>
        <w:t xml:space="preserve"> </w:t>
      </w:r>
      <w:r w:rsidRPr="00910CDF">
        <w:rPr>
          <w:sz w:val="22"/>
          <w:szCs w:val="22"/>
        </w:rPr>
        <w:t>burkolatának és alépítményeinek felújítása, fejlesztése.</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 xml:space="preserve"> Bölcsőde-, és óvodafejlesztés:</w:t>
      </w:r>
    </w:p>
    <w:p w:rsidR="00601E76" w:rsidRPr="00910CDF" w:rsidRDefault="00601E76" w:rsidP="00910CDF">
      <w:pPr>
        <w:pStyle w:val="Listaszerbekezds"/>
        <w:numPr>
          <w:ilvl w:val="0"/>
          <w:numId w:val="14"/>
        </w:numPr>
        <w:autoSpaceDE w:val="0"/>
        <w:autoSpaceDN w:val="0"/>
        <w:adjustRightInd w:val="0"/>
        <w:spacing w:line="276" w:lineRule="auto"/>
        <w:jc w:val="both"/>
        <w:rPr>
          <w:sz w:val="22"/>
          <w:szCs w:val="22"/>
        </w:rPr>
      </w:pPr>
      <w:r w:rsidRPr="00910CDF">
        <w:rPr>
          <w:sz w:val="22"/>
          <w:szCs w:val="22"/>
        </w:rPr>
        <w:t xml:space="preserve">A gyermekjóléti alapellátásokhoz (bölcsőde, családi napközik stb.) valamint </w:t>
      </w:r>
      <w:r w:rsidR="0098053F" w:rsidRPr="00910CDF">
        <w:rPr>
          <w:sz w:val="22"/>
          <w:szCs w:val="22"/>
        </w:rPr>
        <w:t xml:space="preserve">óvodai </w:t>
      </w:r>
      <w:r w:rsidRPr="00910CDF">
        <w:rPr>
          <w:sz w:val="22"/>
          <w:szCs w:val="22"/>
        </w:rPr>
        <w:t>ellátáshoz való hozzáférés javítását és a szolgáltatások minőségének fejlesztése.</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Fenntartható városszerkezet és vonzó környezet kialakítása:</w:t>
      </w:r>
    </w:p>
    <w:p w:rsidR="00601E76" w:rsidRPr="00910CDF" w:rsidRDefault="00601E76" w:rsidP="00910CDF">
      <w:pPr>
        <w:pStyle w:val="Listaszerbekezds"/>
        <w:numPr>
          <w:ilvl w:val="0"/>
          <w:numId w:val="16"/>
        </w:numPr>
        <w:autoSpaceDE w:val="0"/>
        <w:autoSpaceDN w:val="0"/>
        <w:adjustRightInd w:val="0"/>
        <w:spacing w:line="276" w:lineRule="auto"/>
        <w:jc w:val="both"/>
        <w:rPr>
          <w:sz w:val="22"/>
          <w:szCs w:val="22"/>
        </w:rPr>
      </w:pPr>
      <w:r w:rsidRPr="00910CDF">
        <w:rPr>
          <w:sz w:val="22"/>
          <w:szCs w:val="22"/>
        </w:rPr>
        <w:t>Települési környezetvédelmi infrastruktúra-fejlesztése;</w:t>
      </w:r>
    </w:p>
    <w:p w:rsidR="00601E76" w:rsidRPr="00910CDF" w:rsidRDefault="00601E76" w:rsidP="00910CDF">
      <w:pPr>
        <w:pStyle w:val="Listaszerbekezds"/>
        <w:numPr>
          <w:ilvl w:val="0"/>
          <w:numId w:val="17"/>
        </w:numPr>
        <w:autoSpaceDE w:val="0"/>
        <w:autoSpaceDN w:val="0"/>
        <w:adjustRightInd w:val="0"/>
        <w:spacing w:line="276" w:lineRule="auto"/>
        <w:jc w:val="both"/>
        <w:rPr>
          <w:sz w:val="22"/>
          <w:szCs w:val="22"/>
        </w:rPr>
      </w:pPr>
      <w:r w:rsidRPr="00910CDF">
        <w:rPr>
          <w:sz w:val="22"/>
          <w:szCs w:val="22"/>
        </w:rPr>
        <w:t>Szemléletformáló akciók, képzések.</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Közösségi közlekedésfejlesztés:</w:t>
      </w:r>
    </w:p>
    <w:p w:rsidR="00601E76" w:rsidRPr="00910CDF" w:rsidRDefault="00601E76" w:rsidP="00910CDF">
      <w:pPr>
        <w:pStyle w:val="Listaszerbekezds"/>
        <w:numPr>
          <w:ilvl w:val="0"/>
          <w:numId w:val="30"/>
        </w:numPr>
        <w:autoSpaceDE w:val="0"/>
        <w:autoSpaceDN w:val="0"/>
        <w:adjustRightInd w:val="0"/>
        <w:spacing w:line="276" w:lineRule="auto"/>
        <w:jc w:val="both"/>
        <w:rPr>
          <w:sz w:val="22"/>
          <w:szCs w:val="22"/>
        </w:rPr>
      </w:pPr>
      <w:r w:rsidRPr="00910CDF">
        <w:rPr>
          <w:sz w:val="22"/>
          <w:szCs w:val="22"/>
        </w:rPr>
        <w:t>Környezetbarát közlekedési módok elterjesztése, a közösségi közlekedést szolgáló</w:t>
      </w:r>
      <w:r w:rsidR="00A63ADB" w:rsidRPr="00910CDF">
        <w:rPr>
          <w:sz w:val="22"/>
          <w:szCs w:val="22"/>
        </w:rPr>
        <w:t xml:space="preserve"> </w:t>
      </w:r>
      <w:r w:rsidRPr="00910CDF">
        <w:rPr>
          <w:sz w:val="22"/>
          <w:szCs w:val="22"/>
        </w:rPr>
        <w:t>beruházások (forgalmi pálya fejlesztése, buszfordulók, buszsávok és megállók)</w:t>
      </w:r>
      <w:r w:rsidR="00A63ADB" w:rsidRPr="00910CDF">
        <w:rPr>
          <w:sz w:val="22"/>
          <w:szCs w:val="22"/>
        </w:rPr>
        <w:t xml:space="preserve"> </w:t>
      </w:r>
      <w:r w:rsidRPr="00910CDF">
        <w:rPr>
          <w:sz w:val="22"/>
          <w:szCs w:val="22"/>
        </w:rPr>
        <w:t>megvalósítása, valamint új közösségi közlekedési viszonylatok kialakítása és kapcsolódó</w:t>
      </w:r>
      <w:r w:rsidR="0098053F" w:rsidRPr="00910CDF">
        <w:rPr>
          <w:sz w:val="22"/>
          <w:szCs w:val="22"/>
        </w:rPr>
        <w:t xml:space="preserve"> </w:t>
      </w:r>
      <w:r w:rsidRPr="00910CDF">
        <w:rPr>
          <w:sz w:val="22"/>
          <w:szCs w:val="22"/>
        </w:rPr>
        <w:t>buszbeszerzés.</w:t>
      </w:r>
    </w:p>
    <w:p w:rsidR="0098053F" w:rsidRPr="00910CDF" w:rsidRDefault="00601E76" w:rsidP="00910CDF">
      <w:pPr>
        <w:pStyle w:val="Listaszerbekezds"/>
        <w:numPr>
          <w:ilvl w:val="0"/>
          <w:numId w:val="17"/>
        </w:numPr>
        <w:autoSpaceDE w:val="0"/>
        <w:autoSpaceDN w:val="0"/>
        <w:adjustRightInd w:val="0"/>
        <w:spacing w:line="276" w:lineRule="auto"/>
        <w:jc w:val="both"/>
        <w:rPr>
          <w:sz w:val="22"/>
          <w:szCs w:val="22"/>
        </w:rPr>
      </w:pPr>
      <w:r w:rsidRPr="00910CDF">
        <w:rPr>
          <w:sz w:val="22"/>
          <w:szCs w:val="22"/>
        </w:rPr>
        <w:t>Módváltó rendszerek fejlesztése, köztük a P+R, B+R parkolók és csomópontok</w:t>
      </w:r>
      <w:r w:rsidR="00A63ADB" w:rsidRPr="00910CDF">
        <w:rPr>
          <w:sz w:val="22"/>
          <w:szCs w:val="22"/>
        </w:rPr>
        <w:t xml:space="preserve"> </w:t>
      </w:r>
      <w:r w:rsidRPr="00910CDF">
        <w:rPr>
          <w:sz w:val="22"/>
          <w:szCs w:val="22"/>
        </w:rPr>
        <w:t>fejlesztése.</w:t>
      </w:r>
      <w:r w:rsidR="0098053F" w:rsidRPr="00910CDF">
        <w:rPr>
          <w:sz w:val="22"/>
          <w:szCs w:val="22"/>
        </w:rPr>
        <w:t xml:space="preserve"> </w:t>
      </w:r>
    </w:p>
    <w:p w:rsidR="00601E76" w:rsidRPr="00910CDF" w:rsidRDefault="00601E76" w:rsidP="00910CDF">
      <w:pPr>
        <w:pStyle w:val="Listaszerbekezds"/>
        <w:numPr>
          <w:ilvl w:val="0"/>
          <w:numId w:val="17"/>
        </w:numPr>
        <w:autoSpaceDE w:val="0"/>
        <w:autoSpaceDN w:val="0"/>
        <w:adjustRightInd w:val="0"/>
        <w:spacing w:line="276" w:lineRule="auto"/>
        <w:jc w:val="both"/>
        <w:rPr>
          <w:sz w:val="22"/>
          <w:szCs w:val="22"/>
        </w:rPr>
      </w:pPr>
      <w:r w:rsidRPr="00910CDF">
        <w:rPr>
          <w:sz w:val="22"/>
          <w:szCs w:val="22"/>
        </w:rPr>
        <w:t>A közösségi közlekedés fejlesztése, az intelligens információ- és kommunikációtechnológiai</w:t>
      </w:r>
      <w:r w:rsidR="0098053F" w:rsidRPr="00910CDF">
        <w:rPr>
          <w:sz w:val="22"/>
          <w:szCs w:val="22"/>
        </w:rPr>
        <w:t xml:space="preserve"> </w:t>
      </w:r>
      <w:r w:rsidRPr="00910CDF">
        <w:rPr>
          <w:sz w:val="22"/>
          <w:szCs w:val="22"/>
        </w:rPr>
        <w:t>(IKT) fejlesztés.</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Épületenergetikai fejlesztések:</w:t>
      </w:r>
    </w:p>
    <w:p w:rsidR="00601E76" w:rsidRPr="00910CDF" w:rsidRDefault="00601E76" w:rsidP="00910CDF">
      <w:pPr>
        <w:pStyle w:val="Listaszerbekezds"/>
        <w:numPr>
          <w:ilvl w:val="0"/>
          <w:numId w:val="17"/>
        </w:numPr>
        <w:autoSpaceDE w:val="0"/>
        <w:autoSpaceDN w:val="0"/>
        <w:adjustRightInd w:val="0"/>
        <w:spacing w:line="276" w:lineRule="auto"/>
        <w:jc w:val="both"/>
        <w:rPr>
          <w:sz w:val="22"/>
          <w:szCs w:val="22"/>
        </w:rPr>
      </w:pPr>
      <w:r w:rsidRPr="00910CDF">
        <w:rPr>
          <w:sz w:val="22"/>
          <w:szCs w:val="22"/>
        </w:rPr>
        <w:t>Az önkormányzati tulajdonú épületek, intézmények, infrastruktúra energiahatékonyság-központú rehabilitációja, az épületek hőszigetelésének javítása.</w:t>
      </w:r>
    </w:p>
    <w:p w:rsidR="00601E76" w:rsidRPr="00910CDF" w:rsidRDefault="00601E76" w:rsidP="00910CDF">
      <w:pPr>
        <w:pStyle w:val="Listaszerbekezds"/>
        <w:numPr>
          <w:ilvl w:val="0"/>
          <w:numId w:val="17"/>
        </w:numPr>
        <w:autoSpaceDE w:val="0"/>
        <w:autoSpaceDN w:val="0"/>
        <w:adjustRightInd w:val="0"/>
        <w:spacing w:line="276" w:lineRule="auto"/>
        <w:jc w:val="both"/>
        <w:rPr>
          <w:sz w:val="22"/>
          <w:szCs w:val="22"/>
        </w:rPr>
      </w:pPr>
      <w:r w:rsidRPr="00910CDF">
        <w:rPr>
          <w:sz w:val="22"/>
          <w:szCs w:val="22"/>
        </w:rPr>
        <w:t>Az önkormányzati tulajdonú épületek intézmények és infrastruktúra energetikai</w:t>
      </w:r>
      <w:r w:rsidR="00A63ADB" w:rsidRPr="00910CDF">
        <w:rPr>
          <w:sz w:val="22"/>
          <w:szCs w:val="22"/>
        </w:rPr>
        <w:t xml:space="preserve"> </w:t>
      </w:r>
      <w:r w:rsidRPr="00910CDF">
        <w:rPr>
          <w:sz w:val="22"/>
          <w:szCs w:val="22"/>
        </w:rPr>
        <w:t>korszerűsítése, megújuló energiaforrások alkalmazása.</w:t>
      </w:r>
    </w:p>
    <w:p w:rsidR="00601E76" w:rsidRPr="00910CDF" w:rsidRDefault="00601E76" w:rsidP="00910CDF">
      <w:pPr>
        <w:pStyle w:val="Listaszerbekezds"/>
        <w:numPr>
          <w:ilvl w:val="0"/>
          <w:numId w:val="18"/>
        </w:numPr>
        <w:autoSpaceDE w:val="0"/>
        <w:autoSpaceDN w:val="0"/>
        <w:adjustRightInd w:val="0"/>
        <w:spacing w:line="276" w:lineRule="auto"/>
        <w:jc w:val="both"/>
        <w:rPr>
          <w:sz w:val="22"/>
          <w:szCs w:val="22"/>
        </w:rPr>
      </w:pPr>
      <w:r w:rsidRPr="00910CDF">
        <w:rPr>
          <w:sz w:val="22"/>
          <w:szCs w:val="22"/>
        </w:rPr>
        <w:t>Önkormányzat által vezérelt, a helyi adottságokhoz illeszkedő, megújuló</w:t>
      </w:r>
      <w:r w:rsidR="00DC66F2" w:rsidRPr="00910CDF">
        <w:rPr>
          <w:sz w:val="22"/>
          <w:szCs w:val="22"/>
        </w:rPr>
        <w:t xml:space="preserve"> </w:t>
      </w:r>
      <w:r w:rsidRPr="00910CDF">
        <w:rPr>
          <w:sz w:val="22"/>
          <w:szCs w:val="22"/>
        </w:rPr>
        <w:t>energiaforrások kiaknázására irányuló energiaellátás megvalósítása.</w:t>
      </w:r>
    </w:p>
    <w:p w:rsidR="00601E76" w:rsidRPr="00910CDF" w:rsidRDefault="00601E76" w:rsidP="00910CDF">
      <w:pPr>
        <w:pStyle w:val="Listaszerbekezds"/>
        <w:numPr>
          <w:ilvl w:val="0"/>
          <w:numId w:val="18"/>
        </w:numPr>
        <w:autoSpaceDE w:val="0"/>
        <w:autoSpaceDN w:val="0"/>
        <w:adjustRightInd w:val="0"/>
        <w:spacing w:line="276" w:lineRule="auto"/>
        <w:jc w:val="both"/>
        <w:rPr>
          <w:sz w:val="22"/>
          <w:szCs w:val="22"/>
        </w:rPr>
      </w:pPr>
      <w:r w:rsidRPr="00910CDF">
        <w:rPr>
          <w:sz w:val="22"/>
          <w:szCs w:val="22"/>
        </w:rPr>
        <w:t>Önkormányzatok Fenntartható Energia Akcióprogramjai (SEAP) elkészítésének</w:t>
      </w:r>
      <w:r w:rsidR="00DC66F2" w:rsidRPr="00910CDF">
        <w:rPr>
          <w:sz w:val="22"/>
          <w:szCs w:val="22"/>
        </w:rPr>
        <w:t xml:space="preserve"> </w:t>
      </w:r>
      <w:r w:rsidRPr="00910CDF">
        <w:rPr>
          <w:sz w:val="22"/>
          <w:szCs w:val="22"/>
        </w:rPr>
        <w:t>támogatása.</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Egészségügyi alapellátás fejlesztése:</w:t>
      </w:r>
    </w:p>
    <w:p w:rsidR="00601E76" w:rsidRPr="00910CDF" w:rsidRDefault="00601E76" w:rsidP="00910CDF">
      <w:pPr>
        <w:pStyle w:val="Listaszerbekezds"/>
        <w:numPr>
          <w:ilvl w:val="0"/>
          <w:numId w:val="18"/>
        </w:numPr>
        <w:autoSpaceDE w:val="0"/>
        <w:autoSpaceDN w:val="0"/>
        <w:adjustRightInd w:val="0"/>
        <w:spacing w:line="276" w:lineRule="auto"/>
        <w:jc w:val="both"/>
        <w:rPr>
          <w:sz w:val="22"/>
          <w:szCs w:val="22"/>
        </w:rPr>
      </w:pPr>
      <w:r w:rsidRPr="00910CDF">
        <w:rPr>
          <w:sz w:val="22"/>
          <w:szCs w:val="22"/>
        </w:rPr>
        <w:t>Az egészségügyi alapellátási szolgáltatásának helyet adó épületek (orvosi rendelők)</w:t>
      </w:r>
      <w:r w:rsidR="0098053F" w:rsidRPr="00910CDF">
        <w:rPr>
          <w:sz w:val="22"/>
          <w:szCs w:val="22"/>
        </w:rPr>
        <w:t xml:space="preserve"> </w:t>
      </w:r>
      <w:r w:rsidRPr="00910CDF">
        <w:rPr>
          <w:sz w:val="22"/>
          <w:szCs w:val="22"/>
        </w:rPr>
        <w:t>korszerűsítése, felújítása, átalakítása, új létesítése, eszközbeszerzés támogatása.</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Szociális alapszolgáltatások fejlesztése:</w:t>
      </w:r>
    </w:p>
    <w:p w:rsidR="00601E76" w:rsidRPr="00910CDF" w:rsidRDefault="00601E76" w:rsidP="00910CDF">
      <w:pPr>
        <w:pStyle w:val="Listaszerbekezds"/>
        <w:numPr>
          <w:ilvl w:val="0"/>
          <w:numId w:val="20"/>
        </w:numPr>
        <w:autoSpaceDE w:val="0"/>
        <w:autoSpaceDN w:val="0"/>
        <w:adjustRightInd w:val="0"/>
        <w:spacing w:line="276" w:lineRule="auto"/>
        <w:jc w:val="both"/>
        <w:rPr>
          <w:sz w:val="22"/>
          <w:szCs w:val="22"/>
        </w:rPr>
      </w:pPr>
      <w:r w:rsidRPr="00910CDF">
        <w:rPr>
          <w:sz w:val="22"/>
          <w:szCs w:val="22"/>
        </w:rPr>
        <w:t>A nappali szociális ellátások (idősek, fogyatékkal élők, hajléktalan, szenvedélybeteg és</w:t>
      </w:r>
      <w:r w:rsidR="0098053F" w:rsidRPr="00910CDF">
        <w:rPr>
          <w:sz w:val="22"/>
          <w:szCs w:val="22"/>
        </w:rPr>
        <w:t xml:space="preserve"> </w:t>
      </w:r>
      <w:r w:rsidRPr="00910CDF">
        <w:rPr>
          <w:sz w:val="22"/>
          <w:szCs w:val="22"/>
        </w:rPr>
        <w:t>pszichiátriai beteg személyek ellátása), a családsegítés, gyermekjóléti szolgálat</w:t>
      </w:r>
      <w:r w:rsidR="00A63ADB" w:rsidRPr="00910CDF">
        <w:rPr>
          <w:sz w:val="22"/>
          <w:szCs w:val="22"/>
        </w:rPr>
        <w:t xml:space="preserve"> </w:t>
      </w:r>
      <w:r w:rsidRPr="00910CDF">
        <w:rPr>
          <w:sz w:val="22"/>
          <w:szCs w:val="22"/>
        </w:rPr>
        <w:t>minőségi fejlesztése.</w:t>
      </w:r>
    </w:p>
    <w:p w:rsidR="00601E76" w:rsidRPr="00910CDF" w:rsidRDefault="00601E76" w:rsidP="00910CDF">
      <w:pPr>
        <w:pStyle w:val="Listaszerbekezds"/>
        <w:numPr>
          <w:ilvl w:val="0"/>
          <w:numId w:val="21"/>
        </w:numPr>
        <w:autoSpaceDE w:val="0"/>
        <w:autoSpaceDN w:val="0"/>
        <w:adjustRightInd w:val="0"/>
        <w:spacing w:line="276" w:lineRule="auto"/>
        <w:jc w:val="both"/>
        <w:rPr>
          <w:sz w:val="22"/>
          <w:szCs w:val="22"/>
        </w:rPr>
      </w:pPr>
      <w:r w:rsidRPr="00910CDF">
        <w:rPr>
          <w:sz w:val="22"/>
          <w:szCs w:val="22"/>
        </w:rPr>
        <w:t>A férőhelyek bővítése új intézmények létesítésével, a már működő szolgáltatások</w:t>
      </w:r>
      <w:r w:rsidR="0098053F" w:rsidRPr="00910CDF">
        <w:rPr>
          <w:sz w:val="22"/>
          <w:szCs w:val="22"/>
        </w:rPr>
        <w:t xml:space="preserve"> </w:t>
      </w:r>
      <w:r w:rsidRPr="00910CDF">
        <w:rPr>
          <w:sz w:val="22"/>
          <w:szCs w:val="22"/>
        </w:rPr>
        <w:t>férőhelyeinek bővítésével.</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proofErr w:type="spellStart"/>
      <w:r w:rsidRPr="00910CDF">
        <w:rPr>
          <w:sz w:val="22"/>
          <w:szCs w:val="22"/>
        </w:rPr>
        <w:t>Városrehabilitáció</w:t>
      </w:r>
      <w:proofErr w:type="spellEnd"/>
      <w:r w:rsidRPr="00910CDF">
        <w:rPr>
          <w:sz w:val="22"/>
          <w:szCs w:val="22"/>
        </w:rPr>
        <w:t>:</w:t>
      </w:r>
    </w:p>
    <w:p w:rsidR="00601E76" w:rsidRPr="00910CDF" w:rsidRDefault="00601E76" w:rsidP="00910CDF">
      <w:pPr>
        <w:pStyle w:val="Listaszerbekezds"/>
        <w:numPr>
          <w:ilvl w:val="0"/>
          <w:numId w:val="22"/>
        </w:numPr>
        <w:autoSpaceDE w:val="0"/>
        <w:autoSpaceDN w:val="0"/>
        <w:adjustRightInd w:val="0"/>
        <w:spacing w:line="276" w:lineRule="auto"/>
        <w:jc w:val="both"/>
        <w:rPr>
          <w:sz w:val="22"/>
          <w:szCs w:val="22"/>
        </w:rPr>
      </w:pPr>
      <w:r w:rsidRPr="00910CDF">
        <w:rPr>
          <w:sz w:val="22"/>
          <w:szCs w:val="22"/>
        </w:rPr>
        <w:t>Ipari technológiával épült lakótelepek fejlesztése.</w:t>
      </w:r>
    </w:p>
    <w:p w:rsidR="00601E76" w:rsidRPr="00910CDF" w:rsidRDefault="00601E76" w:rsidP="00910CDF">
      <w:pPr>
        <w:pStyle w:val="Listaszerbekezds"/>
        <w:numPr>
          <w:ilvl w:val="0"/>
          <w:numId w:val="23"/>
        </w:numPr>
        <w:autoSpaceDE w:val="0"/>
        <w:autoSpaceDN w:val="0"/>
        <w:adjustRightInd w:val="0"/>
        <w:spacing w:line="276" w:lineRule="auto"/>
        <w:jc w:val="both"/>
        <w:rPr>
          <w:sz w:val="22"/>
          <w:szCs w:val="22"/>
        </w:rPr>
      </w:pPr>
      <w:r w:rsidRPr="00910CDF">
        <w:rPr>
          <w:sz w:val="22"/>
          <w:szCs w:val="22"/>
        </w:rPr>
        <w:t>Városi szövetbe ágyazott, hagyományos építésű, leszakadással veszélyeztetett</w:t>
      </w:r>
      <w:r w:rsidR="00A63ADB" w:rsidRPr="00910CDF">
        <w:rPr>
          <w:sz w:val="22"/>
          <w:szCs w:val="22"/>
        </w:rPr>
        <w:t xml:space="preserve"> </w:t>
      </w:r>
      <w:r w:rsidRPr="00910CDF">
        <w:rPr>
          <w:sz w:val="22"/>
          <w:szCs w:val="22"/>
        </w:rPr>
        <w:t>városrészek fejlesztése.</w:t>
      </w:r>
    </w:p>
    <w:p w:rsidR="00601E76" w:rsidRPr="00910CDF" w:rsidRDefault="00601E76" w:rsidP="00910CDF">
      <w:pPr>
        <w:pStyle w:val="Listaszerbekezds"/>
        <w:numPr>
          <w:ilvl w:val="0"/>
          <w:numId w:val="24"/>
        </w:numPr>
        <w:autoSpaceDE w:val="0"/>
        <w:autoSpaceDN w:val="0"/>
        <w:adjustRightInd w:val="0"/>
        <w:spacing w:line="276" w:lineRule="auto"/>
        <w:jc w:val="both"/>
        <w:rPr>
          <w:sz w:val="22"/>
          <w:szCs w:val="22"/>
        </w:rPr>
      </w:pPr>
      <w:r w:rsidRPr="00910CDF">
        <w:rPr>
          <w:sz w:val="22"/>
          <w:szCs w:val="22"/>
        </w:rPr>
        <w:t>Városi szövetbe ágyazott vagy a településtesttől elkülönült (telepek, kolóniák),</w:t>
      </w:r>
      <w:r w:rsidR="00A63ADB" w:rsidRPr="00910CDF">
        <w:rPr>
          <w:sz w:val="22"/>
          <w:szCs w:val="22"/>
        </w:rPr>
        <w:t xml:space="preserve"> </w:t>
      </w:r>
      <w:r w:rsidRPr="00910CDF">
        <w:rPr>
          <w:sz w:val="22"/>
          <w:szCs w:val="22"/>
        </w:rPr>
        <w:t>jellemzően hagyományos építésű leszakadó városrészek fejlesztése, integrálása.</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Foglalkoztatás támogatása:</w:t>
      </w:r>
    </w:p>
    <w:p w:rsidR="00601E76" w:rsidRPr="00910CDF" w:rsidRDefault="00601E76" w:rsidP="00910CDF">
      <w:pPr>
        <w:pStyle w:val="Listaszerbekezds"/>
        <w:numPr>
          <w:ilvl w:val="0"/>
          <w:numId w:val="25"/>
        </w:numPr>
        <w:autoSpaceDE w:val="0"/>
        <w:autoSpaceDN w:val="0"/>
        <w:adjustRightInd w:val="0"/>
        <w:spacing w:line="276" w:lineRule="auto"/>
        <w:ind w:left="1080"/>
        <w:jc w:val="both"/>
        <w:rPr>
          <w:sz w:val="22"/>
          <w:szCs w:val="22"/>
        </w:rPr>
      </w:pPr>
      <w:r w:rsidRPr="00910CDF">
        <w:rPr>
          <w:sz w:val="22"/>
          <w:szCs w:val="22"/>
        </w:rPr>
        <w:t>Megyei és helyi foglalkoztatási együttműködések létrehozásának és működésének</w:t>
      </w:r>
      <w:r w:rsidR="00A63ADB" w:rsidRPr="00910CDF">
        <w:rPr>
          <w:sz w:val="22"/>
          <w:szCs w:val="22"/>
        </w:rPr>
        <w:t xml:space="preserve"> </w:t>
      </w:r>
      <w:r w:rsidR="00DC66F2" w:rsidRPr="00910CDF">
        <w:rPr>
          <w:sz w:val="22"/>
          <w:szCs w:val="22"/>
        </w:rPr>
        <w:t>t</w:t>
      </w:r>
      <w:r w:rsidRPr="00910CDF">
        <w:rPr>
          <w:sz w:val="22"/>
          <w:szCs w:val="22"/>
        </w:rPr>
        <w:t>ámogatása, tevékenységi körük, hatékonyságuk növelése, a foglalkoztatás bővítése, az</w:t>
      </w:r>
      <w:r w:rsidR="00DC66F2" w:rsidRPr="00910CDF">
        <w:rPr>
          <w:sz w:val="22"/>
          <w:szCs w:val="22"/>
        </w:rPr>
        <w:t xml:space="preserve"> </w:t>
      </w:r>
      <w:r w:rsidRPr="00910CDF">
        <w:rPr>
          <w:sz w:val="22"/>
          <w:szCs w:val="22"/>
        </w:rPr>
        <w:t>álláskeresők munkához juttatása.</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Társadalmi együttműködés erősítés:</w:t>
      </w:r>
    </w:p>
    <w:p w:rsidR="00601E76" w:rsidRPr="00910CDF" w:rsidRDefault="00601E76" w:rsidP="00910CDF">
      <w:pPr>
        <w:pStyle w:val="Listaszerbekezds"/>
        <w:numPr>
          <w:ilvl w:val="0"/>
          <w:numId w:val="25"/>
        </w:numPr>
        <w:autoSpaceDE w:val="0"/>
        <w:autoSpaceDN w:val="0"/>
        <w:adjustRightInd w:val="0"/>
        <w:spacing w:line="276" w:lineRule="auto"/>
        <w:jc w:val="both"/>
        <w:rPr>
          <w:sz w:val="22"/>
          <w:szCs w:val="22"/>
        </w:rPr>
      </w:pPr>
      <w:r w:rsidRPr="00910CDF">
        <w:rPr>
          <w:sz w:val="22"/>
          <w:szCs w:val="22"/>
        </w:rPr>
        <w:t>Társadalmi felzárkózást célzó tevékenységek, amelyek kiegészítik az alapellátásban</w:t>
      </w:r>
      <w:r w:rsidR="00A63ADB" w:rsidRPr="00910CDF">
        <w:rPr>
          <w:sz w:val="22"/>
          <w:szCs w:val="22"/>
        </w:rPr>
        <w:t xml:space="preserve"> </w:t>
      </w:r>
      <w:r w:rsidRPr="00910CDF">
        <w:rPr>
          <w:sz w:val="22"/>
          <w:szCs w:val="22"/>
        </w:rPr>
        <w:t>biztosított szolgáltatásokat, és azokkal együttműködésben valósulnak meg.</w:t>
      </w:r>
    </w:p>
    <w:p w:rsidR="00601E76" w:rsidRPr="00910CDF" w:rsidRDefault="00601E76" w:rsidP="00910CDF">
      <w:pPr>
        <w:pStyle w:val="Listaszerbekezds"/>
        <w:numPr>
          <w:ilvl w:val="0"/>
          <w:numId w:val="25"/>
        </w:numPr>
        <w:autoSpaceDE w:val="0"/>
        <w:autoSpaceDN w:val="0"/>
        <w:adjustRightInd w:val="0"/>
        <w:spacing w:line="276" w:lineRule="auto"/>
        <w:jc w:val="both"/>
        <w:rPr>
          <w:sz w:val="22"/>
          <w:szCs w:val="22"/>
        </w:rPr>
      </w:pPr>
      <w:r w:rsidRPr="00910CDF">
        <w:rPr>
          <w:sz w:val="22"/>
          <w:szCs w:val="22"/>
        </w:rPr>
        <w:lastRenderedPageBreak/>
        <w:t xml:space="preserve">A szociális </w:t>
      </w:r>
      <w:proofErr w:type="spellStart"/>
      <w:r w:rsidRPr="00910CDF">
        <w:rPr>
          <w:sz w:val="22"/>
          <w:szCs w:val="22"/>
        </w:rPr>
        <w:t>városrehabilitációs</w:t>
      </w:r>
      <w:proofErr w:type="spellEnd"/>
      <w:r w:rsidRPr="00910CDF">
        <w:rPr>
          <w:sz w:val="22"/>
          <w:szCs w:val="22"/>
        </w:rPr>
        <w:t xml:space="preserve"> projekteket végig kell, hogy kísérjék a közösségfejlesztő</w:t>
      </w:r>
      <w:r w:rsidR="00A63ADB" w:rsidRPr="00910CDF">
        <w:rPr>
          <w:sz w:val="22"/>
          <w:szCs w:val="22"/>
        </w:rPr>
        <w:t xml:space="preserve"> </w:t>
      </w:r>
      <w:r w:rsidRPr="00910CDF">
        <w:rPr>
          <w:sz w:val="22"/>
          <w:szCs w:val="22"/>
        </w:rPr>
        <w:t>programok, melyek lehetővé teszik a város rehabilitációval érintett területen élő</w:t>
      </w:r>
      <w:r w:rsidR="00A63ADB" w:rsidRPr="00910CDF">
        <w:rPr>
          <w:sz w:val="22"/>
          <w:szCs w:val="22"/>
        </w:rPr>
        <w:t xml:space="preserve"> </w:t>
      </w:r>
      <w:r w:rsidRPr="00910CDF">
        <w:rPr>
          <w:sz w:val="22"/>
          <w:szCs w:val="22"/>
        </w:rPr>
        <w:t>lakosság bevonását a tervezésbe és a megvalósításba, továbbá erősítik a helyi</w:t>
      </w:r>
      <w:r w:rsidR="00A63ADB" w:rsidRPr="00910CDF">
        <w:rPr>
          <w:sz w:val="22"/>
          <w:szCs w:val="22"/>
        </w:rPr>
        <w:t xml:space="preserve"> </w:t>
      </w:r>
      <w:r w:rsidRPr="00910CDF">
        <w:rPr>
          <w:sz w:val="22"/>
          <w:szCs w:val="22"/>
        </w:rPr>
        <w:t>közösség kohézióját.</w:t>
      </w:r>
    </w:p>
    <w:p w:rsidR="00601E76" w:rsidRPr="00910CDF" w:rsidRDefault="00601E76" w:rsidP="00910CDF">
      <w:pPr>
        <w:pStyle w:val="Listaszerbekezds"/>
        <w:numPr>
          <w:ilvl w:val="0"/>
          <w:numId w:val="29"/>
        </w:numPr>
        <w:autoSpaceDE w:val="0"/>
        <w:autoSpaceDN w:val="0"/>
        <w:adjustRightInd w:val="0"/>
        <w:spacing w:line="276" w:lineRule="auto"/>
        <w:ind w:left="0" w:firstLine="0"/>
        <w:jc w:val="both"/>
        <w:rPr>
          <w:sz w:val="22"/>
          <w:szCs w:val="22"/>
        </w:rPr>
      </w:pPr>
      <w:r w:rsidRPr="00910CDF">
        <w:rPr>
          <w:sz w:val="22"/>
          <w:szCs w:val="22"/>
        </w:rPr>
        <w:t>Helyi közösségi programok megvalósítása:</w:t>
      </w:r>
    </w:p>
    <w:p w:rsidR="00601E76" w:rsidRPr="00910CDF" w:rsidRDefault="00601E76" w:rsidP="00910CDF">
      <w:pPr>
        <w:pStyle w:val="Listaszerbekezds"/>
        <w:numPr>
          <w:ilvl w:val="0"/>
          <w:numId w:val="31"/>
        </w:numPr>
        <w:autoSpaceDE w:val="0"/>
        <w:autoSpaceDN w:val="0"/>
        <w:adjustRightInd w:val="0"/>
        <w:spacing w:line="276" w:lineRule="auto"/>
        <w:jc w:val="both"/>
        <w:rPr>
          <w:sz w:val="22"/>
          <w:szCs w:val="22"/>
        </w:rPr>
      </w:pPr>
      <w:r w:rsidRPr="00910CDF">
        <w:rPr>
          <w:sz w:val="22"/>
          <w:szCs w:val="22"/>
        </w:rPr>
        <w:t>Helyi közösségi programok, szabadidős programok, partnertalálkozók,</w:t>
      </w:r>
      <w:r w:rsidR="00A63ADB" w:rsidRPr="00910CDF">
        <w:rPr>
          <w:sz w:val="22"/>
          <w:szCs w:val="22"/>
        </w:rPr>
        <w:t xml:space="preserve"> </w:t>
      </w:r>
      <w:r w:rsidRPr="00910CDF">
        <w:rPr>
          <w:sz w:val="22"/>
          <w:szCs w:val="22"/>
        </w:rPr>
        <w:t>szemléletformálás, kulturális és természeti örökséggel kapcsolatos helyi programok,</w:t>
      </w:r>
      <w:r w:rsidR="00A63ADB" w:rsidRPr="00910CDF">
        <w:rPr>
          <w:sz w:val="22"/>
          <w:szCs w:val="22"/>
        </w:rPr>
        <w:t xml:space="preserve"> </w:t>
      </w:r>
      <w:r w:rsidRPr="00910CDF">
        <w:rPr>
          <w:sz w:val="22"/>
          <w:szCs w:val="22"/>
        </w:rPr>
        <w:t>hagyományőrzés, néprajzi oktatás, hagyományalapú tudás erősítésére építő programok</w:t>
      </w:r>
      <w:r w:rsidR="00A63ADB" w:rsidRPr="00910CDF">
        <w:rPr>
          <w:sz w:val="22"/>
          <w:szCs w:val="22"/>
        </w:rPr>
        <w:t xml:space="preserve"> </w:t>
      </w:r>
      <w:r w:rsidRPr="00910CDF">
        <w:rPr>
          <w:sz w:val="22"/>
          <w:szCs w:val="22"/>
        </w:rPr>
        <w:t>megvalósítása.</w:t>
      </w:r>
    </w:p>
    <w:p w:rsidR="00601E76" w:rsidRPr="00910CDF" w:rsidRDefault="00601E76" w:rsidP="00910CDF">
      <w:pPr>
        <w:pStyle w:val="Listaszerbekezds"/>
        <w:numPr>
          <w:ilvl w:val="0"/>
          <w:numId w:val="31"/>
        </w:numPr>
        <w:autoSpaceDE w:val="0"/>
        <w:autoSpaceDN w:val="0"/>
        <w:adjustRightInd w:val="0"/>
        <w:spacing w:line="276" w:lineRule="auto"/>
        <w:jc w:val="both"/>
        <w:rPr>
          <w:sz w:val="22"/>
          <w:szCs w:val="22"/>
        </w:rPr>
      </w:pPr>
      <w:r w:rsidRPr="00910CDF">
        <w:rPr>
          <w:sz w:val="22"/>
          <w:szCs w:val="22"/>
        </w:rPr>
        <w:t>Helyi közösségfejlesztési programok megvalósítása.</w:t>
      </w:r>
    </w:p>
    <w:p w:rsidR="00601E76" w:rsidRPr="00910CDF" w:rsidRDefault="00601E76" w:rsidP="00910CDF">
      <w:pPr>
        <w:pStyle w:val="Listaszerbekezds"/>
        <w:numPr>
          <w:ilvl w:val="0"/>
          <w:numId w:val="31"/>
        </w:numPr>
        <w:autoSpaceDE w:val="0"/>
        <w:autoSpaceDN w:val="0"/>
        <w:adjustRightInd w:val="0"/>
        <w:spacing w:line="276" w:lineRule="auto"/>
        <w:ind w:left="708"/>
        <w:jc w:val="both"/>
        <w:rPr>
          <w:sz w:val="22"/>
          <w:szCs w:val="22"/>
        </w:rPr>
      </w:pPr>
      <w:r w:rsidRPr="00910CDF">
        <w:rPr>
          <w:sz w:val="22"/>
          <w:szCs w:val="22"/>
        </w:rPr>
        <w:t>Helyi partnerségi együttműködések szervezése, erősítése, pl. a helyi érdekek</w:t>
      </w:r>
      <w:r w:rsidR="00A63ADB" w:rsidRPr="00910CDF">
        <w:rPr>
          <w:sz w:val="22"/>
          <w:szCs w:val="22"/>
        </w:rPr>
        <w:t xml:space="preserve"> </w:t>
      </w:r>
      <w:r w:rsidRPr="00910CDF">
        <w:rPr>
          <w:sz w:val="22"/>
          <w:szCs w:val="22"/>
        </w:rPr>
        <w:t>érvényesítését és szükségletek kielégítését célzó civil szerveződések elősegítése.</w:t>
      </w:r>
    </w:p>
    <w:p w:rsidR="00601E76" w:rsidRPr="00910CDF" w:rsidRDefault="00601E76" w:rsidP="00910CDF">
      <w:pPr>
        <w:pStyle w:val="Listaszerbekezds"/>
        <w:numPr>
          <w:ilvl w:val="0"/>
          <w:numId w:val="31"/>
        </w:numPr>
        <w:autoSpaceDE w:val="0"/>
        <w:autoSpaceDN w:val="0"/>
        <w:adjustRightInd w:val="0"/>
        <w:spacing w:before="120" w:line="276" w:lineRule="auto"/>
        <w:jc w:val="both"/>
        <w:rPr>
          <w:rFonts w:eastAsiaTheme="minorEastAsia"/>
          <w:sz w:val="22"/>
          <w:szCs w:val="22"/>
        </w:rPr>
      </w:pPr>
      <w:r w:rsidRPr="00910CDF">
        <w:rPr>
          <w:sz w:val="22"/>
          <w:szCs w:val="22"/>
        </w:rPr>
        <w:t>Ösztöndíjprogram, pl. egyéni kiválóság támogatása, megyei szintű ösztöndíjrendszerek</w:t>
      </w:r>
      <w:r w:rsidR="00A63ADB" w:rsidRPr="00910CDF">
        <w:rPr>
          <w:sz w:val="22"/>
          <w:szCs w:val="22"/>
        </w:rPr>
        <w:t xml:space="preserve"> </w:t>
      </w:r>
      <w:r w:rsidRPr="00910CDF">
        <w:rPr>
          <w:sz w:val="22"/>
          <w:szCs w:val="22"/>
        </w:rPr>
        <w:t>kialakítása, fiatalok településen tartása.</w:t>
      </w:r>
    </w:p>
    <w:p w:rsidR="003B7360" w:rsidRPr="00910CDF" w:rsidRDefault="00364526" w:rsidP="00910CDF">
      <w:pPr>
        <w:autoSpaceDE w:val="0"/>
        <w:autoSpaceDN w:val="0"/>
        <w:adjustRightInd w:val="0"/>
        <w:spacing w:before="120"/>
        <w:jc w:val="both"/>
        <w:rPr>
          <w:rFonts w:cs="Times New Roman"/>
        </w:rPr>
      </w:pPr>
      <w:r w:rsidRPr="00910CDF">
        <w:rPr>
          <w:rFonts w:cs="Times New Roman"/>
        </w:rPr>
        <w:t>Megkezdődött</w:t>
      </w:r>
      <w:r w:rsidR="003B7360" w:rsidRPr="00910CDF">
        <w:rPr>
          <w:rFonts w:cs="Times New Roman"/>
        </w:rPr>
        <w:t xml:space="preserve"> a 2014-2020-as időszakra a Helyi Fejlesztési Stratégiához kapcsolódó tervezési terület előzetes elismertetési eljárása</w:t>
      </w:r>
      <w:r w:rsidR="00910CDF">
        <w:rPr>
          <w:rFonts w:cs="Times New Roman"/>
        </w:rPr>
        <w:t xml:space="preserve"> </w:t>
      </w:r>
      <w:r w:rsidR="00D268C4" w:rsidRPr="00910CDF">
        <w:rPr>
          <w:rFonts w:cs="Times New Roman"/>
        </w:rPr>
        <w:t>(</w:t>
      </w:r>
      <w:proofErr w:type="spellStart"/>
      <w:r w:rsidR="00D268C4" w:rsidRPr="00910CDF">
        <w:rPr>
          <w:rFonts w:cs="Times New Roman"/>
        </w:rPr>
        <w:t>Leader</w:t>
      </w:r>
      <w:proofErr w:type="spellEnd"/>
      <w:r w:rsidR="00D268C4" w:rsidRPr="00910CDF">
        <w:rPr>
          <w:rFonts w:cs="Times New Roman"/>
        </w:rPr>
        <w:t>)</w:t>
      </w:r>
      <w:r w:rsidR="003B7360" w:rsidRPr="00910CDF">
        <w:rPr>
          <w:rFonts w:cs="Times New Roman"/>
        </w:rPr>
        <w:t>.</w:t>
      </w:r>
      <w:r w:rsidR="00910CDF">
        <w:rPr>
          <w:rFonts w:cs="Times New Roman"/>
        </w:rPr>
        <w:t xml:space="preserve"> A</w:t>
      </w:r>
      <w:r w:rsidRPr="00910CDF">
        <w:rPr>
          <w:rFonts w:cs="Times New Roman"/>
        </w:rPr>
        <w:t xml:space="preserve"> várható pályázati kiírások a következők:</w:t>
      </w:r>
    </w:p>
    <w:p w:rsidR="00364526" w:rsidRPr="00910CDF" w:rsidRDefault="00364526" w:rsidP="00910CDF">
      <w:pPr>
        <w:pStyle w:val="Listaszerbekezds"/>
        <w:numPr>
          <w:ilvl w:val="0"/>
          <w:numId w:val="46"/>
        </w:numPr>
        <w:autoSpaceDE w:val="0"/>
        <w:autoSpaceDN w:val="0"/>
        <w:adjustRightInd w:val="0"/>
        <w:spacing w:before="120"/>
        <w:jc w:val="both"/>
        <w:rPr>
          <w:sz w:val="22"/>
          <w:szCs w:val="22"/>
        </w:rPr>
      </w:pPr>
      <w:r w:rsidRPr="00910CDF">
        <w:rPr>
          <w:sz w:val="22"/>
          <w:szCs w:val="22"/>
        </w:rPr>
        <w:t xml:space="preserve">Kisméretű infrastruktúra fejlesztése: </w:t>
      </w:r>
    </w:p>
    <w:p w:rsidR="00364526" w:rsidRPr="00910CDF" w:rsidRDefault="00364526" w:rsidP="00910CDF">
      <w:pPr>
        <w:pStyle w:val="Listaszerbekezds"/>
        <w:numPr>
          <w:ilvl w:val="0"/>
          <w:numId w:val="37"/>
        </w:numPr>
        <w:autoSpaceDE w:val="0"/>
        <w:autoSpaceDN w:val="0"/>
        <w:adjustRightInd w:val="0"/>
        <w:spacing w:before="120"/>
        <w:jc w:val="both"/>
        <w:rPr>
          <w:rFonts w:eastAsiaTheme="minorEastAsia"/>
          <w:sz w:val="22"/>
          <w:szCs w:val="22"/>
        </w:rPr>
      </w:pPr>
      <w:r w:rsidRPr="00910CDF">
        <w:rPr>
          <w:sz w:val="22"/>
          <w:szCs w:val="22"/>
        </w:rPr>
        <w:t>helyi termékértékesítést szolgáló piac infrastruktúra fejlesztése</w:t>
      </w:r>
    </w:p>
    <w:p w:rsidR="00364526" w:rsidRPr="00910CDF" w:rsidRDefault="00364526" w:rsidP="00910CDF">
      <w:pPr>
        <w:pStyle w:val="Listaszerbekezds"/>
        <w:numPr>
          <w:ilvl w:val="0"/>
          <w:numId w:val="36"/>
        </w:numPr>
        <w:autoSpaceDE w:val="0"/>
        <w:autoSpaceDN w:val="0"/>
        <w:adjustRightInd w:val="0"/>
        <w:spacing w:before="120"/>
        <w:jc w:val="both"/>
        <w:rPr>
          <w:rFonts w:eastAsiaTheme="minorEastAsia"/>
          <w:sz w:val="22"/>
          <w:szCs w:val="22"/>
        </w:rPr>
      </w:pPr>
      <w:r w:rsidRPr="00910CDF">
        <w:rPr>
          <w:sz w:val="22"/>
          <w:szCs w:val="22"/>
        </w:rPr>
        <w:t>településképet meghatározó épület külső rekonstrukciója és energetikai korszerűsítése</w:t>
      </w:r>
    </w:p>
    <w:p w:rsidR="00364526" w:rsidRPr="00910CDF" w:rsidRDefault="00364526" w:rsidP="00910CDF">
      <w:pPr>
        <w:pStyle w:val="Listaszerbekezds"/>
        <w:numPr>
          <w:ilvl w:val="0"/>
          <w:numId w:val="36"/>
        </w:numPr>
        <w:autoSpaceDE w:val="0"/>
        <w:autoSpaceDN w:val="0"/>
        <w:adjustRightInd w:val="0"/>
        <w:spacing w:before="120"/>
        <w:jc w:val="both"/>
        <w:rPr>
          <w:rFonts w:eastAsiaTheme="minorEastAsia"/>
          <w:sz w:val="22"/>
          <w:szCs w:val="22"/>
        </w:rPr>
      </w:pPr>
      <w:r w:rsidRPr="00910CDF">
        <w:rPr>
          <w:sz w:val="22"/>
          <w:szCs w:val="22"/>
        </w:rPr>
        <w:t>külterületi közutak fejlesztése</w:t>
      </w:r>
    </w:p>
    <w:p w:rsidR="00364526" w:rsidRPr="00910CDF" w:rsidRDefault="00364526" w:rsidP="00910CDF">
      <w:pPr>
        <w:pStyle w:val="Listaszerbekezds"/>
        <w:numPr>
          <w:ilvl w:val="0"/>
          <w:numId w:val="46"/>
        </w:numPr>
        <w:autoSpaceDE w:val="0"/>
        <w:autoSpaceDN w:val="0"/>
        <w:adjustRightInd w:val="0"/>
        <w:spacing w:before="120"/>
        <w:jc w:val="both"/>
        <w:rPr>
          <w:sz w:val="22"/>
          <w:szCs w:val="22"/>
        </w:rPr>
      </w:pPr>
      <w:r w:rsidRPr="00910CDF">
        <w:rPr>
          <w:sz w:val="22"/>
          <w:szCs w:val="22"/>
        </w:rPr>
        <w:t xml:space="preserve">Alapvető szolgáltatások fejlesztése:  </w:t>
      </w:r>
    </w:p>
    <w:p w:rsidR="00364526" w:rsidRPr="00910CDF" w:rsidRDefault="00364526" w:rsidP="00910CDF">
      <w:pPr>
        <w:pStyle w:val="Listaszerbekezds"/>
        <w:numPr>
          <w:ilvl w:val="0"/>
          <w:numId w:val="38"/>
        </w:numPr>
        <w:autoSpaceDE w:val="0"/>
        <w:autoSpaceDN w:val="0"/>
        <w:adjustRightInd w:val="0"/>
        <w:spacing w:before="120"/>
        <w:jc w:val="both"/>
        <w:rPr>
          <w:rFonts w:eastAsiaTheme="minorEastAsia"/>
          <w:sz w:val="22"/>
          <w:szCs w:val="22"/>
        </w:rPr>
      </w:pPr>
      <w:r w:rsidRPr="00910CDF">
        <w:rPr>
          <w:sz w:val="22"/>
          <w:szCs w:val="22"/>
        </w:rPr>
        <w:t>falugondnoki szolgálat jármű és eszközfejlesztése</w:t>
      </w:r>
    </w:p>
    <w:p w:rsidR="00364526" w:rsidRPr="00910CDF" w:rsidRDefault="00364526" w:rsidP="00910CDF">
      <w:pPr>
        <w:pStyle w:val="Listaszerbekezds"/>
        <w:numPr>
          <w:ilvl w:val="0"/>
          <w:numId w:val="38"/>
        </w:numPr>
        <w:autoSpaceDE w:val="0"/>
        <w:autoSpaceDN w:val="0"/>
        <w:adjustRightInd w:val="0"/>
        <w:spacing w:before="120"/>
        <w:jc w:val="both"/>
        <w:rPr>
          <w:rFonts w:eastAsiaTheme="minorEastAsia"/>
          <w:sz w:val="22"/>
          <w:szCs w:val="22"/>
        </w:rPr>
      </w:pPr>
      <w:r w:rsidRPr="00910CDF">
        <w:rPr>
          <w:sz w:val="22"/>
          <w:szCs w:val="22"/>
        </w:rPr>
        <w:t>közétkeztetés konyhafejlesztése</w:t>
      </w:r>
    </w:p>
    <w:p w:rsidR="00364526" w:rsidRPr="00910CDF" w:rsidRDefault="00364526" w:rsidP="00910CDF">
      <w:pPr>
        <w:pStyle w:val="Listaszerbekezds"/>
        <w:numPr>
          <w:ilvl w:val="0"/>
          <w:numId w:val="38"/>
        </w:numPr>
        <w:autoSpaceDE w:val="0"/>
        <w:autoSpaceDN w:val="0"/>
        <w:adjustRightInd w:val="0"/>
        <w:spacing w:before="120"/>
        <w:jc w:val="both"/>
        <w:rPr>
          <w:rFonts w:eastAsiaTheme="minorEastAsia"/>
          <w:sz w:val="22"/>
          <w:szCs w:val="22"/>
        </w:rPr>
      </w:pPr>
      <w:r w:rsidRPr="00910CDF">
        <w:rPr>
          <w:sz w:val="22"/>
          <w:szCs w:val="22"/>
        </w:rPr>
        <w:t>közforgalmú utak javítása, karbantartása kapcsán erő és munkagépek beszerzése</w:t>
      </w:r>
    </w:p>
    <w:p w:rsidR="00DC66F2" w:rsidRPr="00910CDF" w:rsidRDefault="009D5C50" w:rsidP="00910CDF">
      <w:pPr>
        <w:autoSpaceDE w:val="0"/>
        <w:autoSpaceDN w:val="0"/>
        <w:adjustRightInd w:val="0"/>
        <w:spacing w:before="120" w:after="120"/>
        <w:jc w:val="both"/>
        <w:rPr>
          <w:rFonts w:eastAsiaTheme="minorEastAsia" w:cs="Times New Roman"/>
        </w:rPr>
      </w:pPr>
      <w:r w:rsidRPr="00910CDF">
        <w:rPr>
          <w:rFonts w:eastAsiaTheme="minorEastAsia" w:cs="Times New Roman"/>
        </w:rPr>
        <w:t>Az új pályázati lehetőségek miatt javasolj</w:t>
      </w:r>
      <w:r w:rsidR="00364526" w:rsidRPr="00910CDF">
        <w:rPr>
          <w:rFonts w:eastAsiaTheme="minorEastAsia" w:cs="Times New Roman"/>
        </w:rPr>
        <w:t>uk az előző évi összegnél magasabb összegű</w:t>
      </w:r>
      <w:r w:rsidR="005413E8" w:rsidRPr="00910CDF">
        <w:rPr>
          <w:rFonts w:eastAsiaTheme="minorEastAsia" w:cs="Times New Roman"/>
        </w:rPr>
        <w:t xml:space="preserve"> forrás elkülönítését az önrész fedezetére</w:t>
      </w:r>
      <w:r w:rsidR="00364526" w:rsidRPr="00910CDF">
        <w:rPr>
          <w:rFonts w:eastAsiaTheme="minorEastAsia" w:cs="Times New Roman"/>
        </w:rPr>
        <w:t xml:space="preserve"> (2015. évi pályázati önrész keret 20 M Ft volt).</w:t>
      </w:r>
      <w:r w:rsidR="00D268C4" w:rsidRPr="00910CDF">
        <w:rPr>
          <w:rFonts w:eastAsiaTheme="minorEastAsia" w:cs="Times New Roman"/>
        </w:rPr>
        <w:t xml:space="preserve"> Fontos dönteni, hogy mely pályázati lehetőségek élvezhetnek prioritást az elkövetkező időszakban</w:t>
      </w:r>
      <w:r w:rsidR="00910CDF">
        <w:rPr>
          <w:rFonts w:eastAsiaTheme="minorEastAsia" w:cs="Times New Roman"/>
        </w:rPr>
        <w:t xml:space="preserve"> és meg kell kezdeni a projekt előkészítési feladatokat.</w:t>
      </w:r>
    </w:p>
    <w:p w:rsidR="00D268C4" w:rsidRPr="00910CDF" w:rsidRDefault="00D268C4" w:rsidP="00910CDF">
      <w:pPr>
        <w:pStyle w:val="Listaszerbekezds"/>
        <w:ind w:left="0"/>
        <w:jc w:val="both"/>
        <w:rPr>
          <w:sz w:val="22"/>
          <w:szCs w:val="22"/>
        </w:rPr>
      </w:pPr>
    </w:p>
    <w:p w:rsidR="00DC66F2" w:rsidRPr="00910CDF" w:rsidRDefault="00DC66F2" w:rsidP="00910CDF">
      <w:pPr>
        <w:pStyle w:val="Listaszerbekezds"/>
        <w:ind w:left="0"/>
        <w:jc w:val="both"/>
        <w:rPr>
          <w:sz w:val="22"/>
          <w:szCs w:val="22"/>
        </w:rPr>
      </w:pPr>
      <w:r w:rsidRPr="00910CDF">
        <w:rPr>
          <w:sz w:val="22"/>
          <w:szCs w:val="22"/>
        </w:rPr>
        <w:t>Javasoljuk a képviselő-testületnek az alábbi szempontok meghatározását a 2016. évi költségvetési javaslat összeállításához:</w:t>
      </w:r>
    </w:p>
    <w:p w:rsidR="00DC66F2" w:rsidRPr="00910CDF" w:rsidRDefault="00DC66F2" w:rsidP="00910CDF">
      <w:pPr>
        <w:pStyle w:val="Listaszerbekezds"/>
        <w:tabs>
          <w:tab w:val="left" w:pos="3435"/>
        </w:tabs>
        <w:ind w:left="0"/>
        <w:jc w:val="both"/>
        <w:rPr>
          <w:sz w:val="22"/>
          <w:szCs w:val="22"/>
        </w:rPr>
      </w:pPr>
    </w:p>
    <w:p w:rsidR="00DC66F2" w:rsidRPr="00910CDF" w:rsidRDefault="00DC66F2" w:rsidP="00910CDF">
      <w:pPr>
        <w:pStyle w:val="Listaszerbekezds"/>
        <w:numPr>
          <w:ilvl w:val="0"/>
          <w:numId w:val="47"/>
        </w:numPr>
        <w:tabs>
          <w:tab w:val="left" w:pos="284"/>
        </w:tabs>
        <w:jc w:val="both"/>
        <w:rPr>
          <w:sz w:val="22"/>
          <w:szCs w:val="22"/>
        </w:rPr>
      </w:pPr>
      <w:r w:rsidRPr="00910CDF">
        <w:rPr>
          <w:sz w:val="22"/>
          <w:szCs w:val="22"/>
        </w:rPr>
        <w:t xml:space="preserve">Egyensúlyi költségvetés összeállítása a bevételek megalapozott tervezésével és a kiadások </w:t>
      </w:r>
      <w:proofErr w:type="spellStart"/>
      <w:r w:rsidRPr="00910CDF">
        <w:rPr>
          <w:sz w:val="22"/>
          <w:szCs w:val="22"/>
        </w:rPr>
        <w:t>teljeskörű</w:t>
      </w:r>
      <w:proofErr w:type="spellEnd"/>
      <w:r w:rsidRPr="00910CDF">
        <w:rPr>
          <w:sz w:val="22"/>
          <w:szCs w:val="22"/>
        </w:rPr>
        <w:t xml:space="preserve"> számbavételével. Adósságot keletkeztető ügyletből származó bevétel (hitelfelvétel), külső finanszírozású működési hiány nem tervezhető.</w:t>
      </w:r>
      <w:r w:rsidR="002F2B60" w:rsidRPr="00910CDF">
        <w:rPr>
          <w:sz w:val="22"/>
          <w:szCs w:val="22"/>
        </w:rPr>
        <w:t xml:space="preserve"> </w:t>
      </w:r>
    </w:p>
    <w:p w:rsidR="002F2B60" w:rsidRPr="00910CDF" w:rsidRDefault="002F2B60" w:rsidP="00910CDF">
      <w:pPr>
        <w:pStyle w:val="Listaszerbekezds"/>
        <w:tabs>
          <w:tab w:val="left" w:pos="284"/>
        </w:tabs>
        <w:ind w:left="0"/>
        <w:jc w:val="both"/>
        <w:rPr>
          <w:sz w:val="22"/>
          <w:szCs w:val="22"/>
        </w:rPr>
      </w:pPr>
    </w:p>
    <w:p w:rsidR="002F2B60" w:rsidRPr="00910CDF" w:rsidRDefault="00DC66F2" w:rsidP="00910CDF">
      <w:pPr>
        <w:pStyle w:val="Listaszerbekezds"/>
        <w:numPr>
          <w:ilvl w:val="0"/>
          <w:numId w:val="33"/>
        </w:numPr>
        <w:tabs>
          <w:tab w:val="left" w:pos="284"/>
        </w:tabs>
        <w:jc w:val="both"/>
        <w:rPr>
          <w:sz w:val="22"/>
          <w:szCs w:val="22"/>
        </w:rPr>
      </w:pPr>
      <w:r w:rsidRPr="00910CDF">
        <w:rPr>
          <w:sz w:val="22"/>
          <w:szCs w:val="22"/>
        </w:rPr>
        <w:t>A kötelezően ellátandó feladatok fedezetének biztosítása, takarékos, biztonságos feladatellátás feltételeinek megteremtése.</w:t>
      </w:r>
      <w:r w:rsidR="002F2B60" w:rsidRPr="00910CDF">
        <w:rPr>
          <w:sz w:val="22"/>
          <w:szCs w:val="22"/>
        </w:rPr>
        <w:t xml:space="preserve"> Foglalkoztatottak létszámának bővítése.</w:t>
      </w:r>
    </w:p>
    <w:p w:rsidR="00DC66F2" w:rsidRPr="00910CDF" w:rsidRDefault="00DC66F2" w:rsidP="00910CDF">
      <w:pPr>
        <w:pStyle w:val="Listaszerbekezds"/>
        <w:tabs>
          <w:tab w:val="left" w:pos="284"/>
        </w:tabs>
        <w:ind w:left="0"/>
        <w:jc w:val="both"/>
        <w:rPr>
          <w:sz w:val="22"/>
          <w:szCs w:val="22"/>
        </w:rPr>
      </w:pPr>
    </w:p>
    <w:p w:rsidR="00DC66F2" w:rsidRPr="00910CDF" w:rsidRDefault="00DC66F2" w:rsidP="00910CDF">
      <w:pPr>
        <w:pStyle w:val="Listaszerbekezds"/>
        <w:numPr>
          <w:ilvl w:val="0"/>
          <w:numId w:val="33"/>
        </w:numPr>
        <w:tabs>
          <w:tab w:val="left" w:pos="284"/>
        </w:tabs>
        <w:jc w:val="both"/>
        <w:rPr>
          <w:sz w:val="22"/>
          <w:szCs w:val="22"/>
        </w:rPr>
      </w:pPr>
      <w:r w:rsidRPr="00910CDF">
        <w:rPr>
          <w:sz w:val="22"/>
          <w:szCs w:val="22"/>
        </w:rPr>
        <w:t>A jövő évi működés során az önkormányzati szolgáltatások elért színvonalának fenntartása.</w:t>
      </w:r>
    </w:p>
    <w:p w:rsidR="00DC66F2" w:rsidRPr="00910CDF" w:rsidRDefault="00DC66F2" w:rsidP="00910CDF">
      <w:pPr>
        <w:pStyle w:val="Listaszerbekezds"/>
        <w:tabs>
          <w:tab w:val="left" w:pos="284"/>
        </w:tabs>
        <w:ind w:left="0"/>
        <w:jc w:val="both"/>
        <w:rPr>
          <w:sz w:val="22"/>
          <w:szCs w:val="22"/>
        </w:rPr>
      </w:pPr>
    </w:p>
    <w:p w:rsidR="00DC66F2" w:rsidRPr="00910CDF" w:rsidRDefault="00DC66F2" w:rsidP="00910CDF">
      <w:pPr>
        <w:pStyle w:val="Listaszerbekezds"/>
        <w:numPr>
          <w:ilvl w:val="0"/>
          <w:numId w:val="33"/>
        </w:numPr>
        <w:tabs>
          <w:tab w:val="left" w:pos="284"/>
        </w:tabs>
        <w:jc w:val="both"/>
        <w:rPr>
          <w:sz w:val="22"/>
          <w:szCs w:val="22"/>
        </w:rPr>
      </w:pPr>
      <w:r w:rsidRPr="00910CDF">
        <w:rPr>
          <w:sz w:val="22"/>
          <w:szCs w:val="22"/>
        </w:rPr>
        <w:t>Az önkormányzati fejlesztési célok kijelölését.</w:t>
      </w:r>
    </w:p>
    <w:p w:rsidR="00D268C4" w:rsidRPr="00910CDF" w:rsidRDefault="00D268C4" w:rsidP="00910CDF">
      <w:pPr>
        <w:pStyle w:val="Listaszerbekezds"/>
        <w:jc w:val="both"/>
        <w:rPr>
          <w:sz w:val="22"/>
          <w:szCs w:val="22"/>
        </w:rPr>
      </w:pPr>
    </w:p>
    <w:p w:rsidR="000F78F7" w:rsidRDefault="000F78F7" w:rsidP="00910CDF">
      <w:pPr>
        <w:tabs>
          <w:tab w:val="left" w:pos="284"/>
        </w:tabs>
        <w:jc w:val="both"/>
        <w:rPr>
          <w:rFonts w:cs="Times New Roman"/>
        </w:rPr>
      </w:pPr>
    </w:p>
    <w:p w:rsidR="000F78F7" w:rsidRDefault="000F78F7" w:rsidP="00910CDF">
      <w:pPr>
        <w:tabs>
          <w:tab w:val="left" w:pos="284"/>
        </w:tabs>
        <w:jc w:val="both"/>
        <w:rPr>
          <w:rFonts w:cs="Times New Roman"/>
        </w:rPr>
      </w:pPr>
    </w:p>
    <w:p w:rsidR="000F78F7" w:rsidRDefault="000F78F7" w:rsidP="00910CDF">
      <w:pPr>
        <w:tabs>
          <w:tab w:val="left" w:pos="284"/>
        </w:tabs>
        <w:jc w:val="both"/>
        <w:rPr>
          <w:rFonts w:cs="Times New Roman"/>
        </w:rPr>
      </w:pPr>
    </w:p>
    <w:p w:rsidR="000F78F7" w:rsidRDefault="000F78F7" w:rsidP="00910CDF">
      <w:pPr>
        <w:tabs>
          <w:tab w:val="left" w:pos="284"/>
        </w:tabs>
        <w:jc w:val="both"/>
        <w:rPr>
          <w:rFonts w:cs="Times New Roman"/>
        </w:rPr>
      </w:pPr>
    </w:p>
    <w:p w:rsidR="00D268C4" w:rsidRPr="00910CDF" w:rsidRDefault="00D268C4" w:rsidP="00910CDF">
      <w:pPr>
        <w:tabs>
          <w:tab w:val="left" w:pos="284"/>
        </w:tabs>
        <w:jc w:val="both"/>
        <w:rPr>
          <w:rFonts w:cs="Times New Roman"/>
        </w:rPr>
      </w:pPr>
      <w:r w:rsidRPr="00910CDF">
        <w:rPr>
          <w:rFonts w:cs="Times New Roman"/>
        </w:rPr>
        <w:t>A tavalyi év pozitív tapasztalata alapján kérjük a tisztelt Képviselő-testület tagjait, hogy fogalmazzák meg egyéni</w:t>
      </w:r>
      <w:r w:rsidR="002F2B60" w:rsidRPr="00910CDF">
        <w:rPr>
          <w:rFonts w:cs="Times New Roman"/>
        </w:rPr>
        <w:t>leg</w:t>
      </w:r>
      <w:r w:rsidRPr="00910CDF">
        <w:rPr>
          <w:rFonts w:cs="Times New Roman"/>
        </w:rPr>
        <w:t xml:space="preserve"> </w:t>
      </w:r>
      <w:r w:rsidR="002F2B60" w:rsidRPr="00910CDF">
        <w:rPr>
          <w:rFonts w:cs="Times New Roman"/>
        </w:rPr>
        <w:t xml:space="preserve">a </w:t>
      </w:r>
      <w:r w:rsidRPr="00910CDF">
        <w:rPr>
          <w:rFonts w:cs="Times New Roman"/>
        </w:rPr>
        <w:t>fejlesztési cél</w:t>
      </w:r>
      <w:r w:rsidR="002F2B60" w:rsidRPr="00910CDF">
        <w:rPr>
          <w:rFonts w:cs="Times New Roman"/>
        </w:rPr>
        <w:t>okat</w:t>
      </w:r>
      <w:r w:rsidR="00A1108A">
        <w:rPr>
          <w:rFonts w:cs="Times New Roman"/>
        </w:rPr>
        <w:t>. Ezek ismerete elősegíti a költségvetési rendelet tervezet részletes kidolgozását, a</w:t>
      </w:r>
      <w:r w:rsidRPr="00910CDF">
        <w:rPr>
          <w:rFonts w:cs="Times New Roman"/>
        </w:rPr>
        <w:t xml:space="preserve"> </w:t>
      </w:r>
      <w:r w:rsidR="00A1108A">
        <w:rPr>
          <w:rFonts w:cs="Times New Roman"/>
        </w:rPr>
        <w:t xml:space="preserve">szükséges költségbecslések, árajánlatok beszerzését. </w:t>
      </w:r>
    </w:p>
    <w:p w:rsidR="00DC66F2" w:rsidRPr="00910CDF" w:rsidRDefault="00DC66F2" w:rsidP="00910CDF">
      <w:pPr>
        <w:pStyle w:val="Listaszerbekezds"/>
        <w:tabs>
          <w:tab w:val="left" w:pos="284"/>
        </w:tabs>
        <w:ind w:left="0"/>
        <w:jc w:val="both"/>
        <w:rPr>
          <w:sz w:val="22"/>
          <w:szCs w:val="22"/>
        </w:rPr>
      </w:pPr>
    </w:p>
    <w:p w:rsidR="00DC66F2" w:rsidRPr="00910CDF" w:rsidRDefault="00DC66F2" w:rsidP="00910CDF">
      <w:pPr>
        <w:pStyle w:val="Listaszerbekezds"/>
        <w:ind w:left="0"/>
        <w:jc w:val="both"/>
        <w:rPr>
          <w:sz w:val="22"/>
          <w:szCs w:val="22"/>
        </w:rPr>
      </w:pPr>
      <w:r w:rsidRPr="00910CDF">
        <w:rPr>
          <w:sz w:val="22"/>
          <w:szCs w:val="22"/>
        </w:rPr>
        <w:t xml:space="preserve">Kérem a Tisztelt Képviselő-testületet, hogy a koncepcióban megfogalmazott célkitűzéseket vitassa meg és fogadja el. </w:t>
      </w:r>
    </w:p>
    <w:p w:rsidR="00DC66F2" w:rsidRPr="00910CDF" w:rsidRDefault="00DC66F2" w:rsidP="00910CDF">
      <w:pPr>
        <w:pStyle w:val="Listaszerbekezds"/>
        <w:tabs>
          <w:tab w:val="left" w:pos="2835"/>
          <w:tab w:val="left" w:pos="4536"/>
        </w:tabs>
        <w:ind w:left="0"/>
        <w:jc w:val="both"/>
        <w:outlineLvl w:val="0"/>
        <w:rPr>
          <w:sz w:val="22"/>
          <w:szCs w:val="22"/>
          <w:u w:val="single"/>
        </w:rPr>
      </w:pPr>
    </w:p>
    <w:p w:rsidR="00FE561C" w:rsidRDefault="009D5C50" w:rsidP="00910CDF">
      <w:pPr>
        <w:autoSpaceDE w:val="0"/>
        <w:autoSpaceDN w:val="0"/>
        <w:spacing w:before="120" w:after="0"/>
        <w:jc w:val="both"/>
        <w:rPr>
          <w:rFonts w:eastAsiaTheme="minorEastAsia" w:cs="Times New Roman"/>
          <w:lang w:eastAsia="hu-HU"/>
        </w:rPr>
      </w:pPr>
      <w:r w:rsidRPr="00910CDF">
        <w:rPr>
          <w:rFonts w:eastAsiaTheme="minorEastAsia" w:cs="Times New Roman"/>
          <w:lang w:eastAsia="hu-HU"/>
        </w:rPr>
        <w:t>Lébény, 2015. október</w:t>
      </w:r>
      <w:r w:rsidR="005413E8" w:rsidRPr="00910CDF">
        <w:rPr>
          <w:rFonts w:eastAsiaTheme="minorEastAsia" w:cs="Times New Roman"/>
          <w:lang w:eastAsia="hu-HU"/>
        </w:rPr>
        <w:t xml:space="preserve"> </w:t>
      </w:r>
      <w:r w:rsidR="000F78F7">
        <w:rPr>
          <w:rFonts w:eastAsiaTheme="minorEastAsia" w:cs="Times New Roman"/>
          <w:lang w:eastAsia="hu-HU"/>
        </w:rPr>
        <w:t>19.</w:t>
      </w:r>
    </w:p>
    <w:p w:rsidR="000F78F7" w:rsidRDefault="000F78F7" w:rsidP="00910CDF">
      <w:pPr>
        <w:autoSpaceDE w:val="0"/>
        <w:autoSpaceDN w:val="0"/>
        <w:spacing w:before="120" w:after="0"/>
        <w:jc w:val="both"/>
        <w:rPr>
          <w:rFonts w:eastAsiaTheme="minorEastAsia" w:cs="Times New Roman"/>
          <w:lang w:eastAsia="hu-HU"/>
        </w:rPr>
      </w:pPr>
    </w:p>
    <w:p w:rsidR="000F78F7" w:rsidRDefault="000F78F7" w:rsidP="00910CDF">
      <w:pPr>
        <w:autoSpaceDE w:val="0"/>
        <w:autoSpaceDN w:val="0"/>
        <w:spacing w:before="120" w:after="0"/>
        <w:jc w:val="both"/>
        <w:rPr>
          <w:rFonts w:eastAsiaTheme="minorEastAsia" w:cs="Times New Roman"/>
          <w:lang w:eastAsia="hu-HU"/>
        </w:rPr>
      </w:pPr>
    </w:p>
    <w:p w:rsidR="000F78F7" w:rsidRPr="00910CDF" w:rsidRDefault="000F78F7" w:rsidP="00910CDF">
      <w:pPr>
        <w:autoSpaceDE w:val="0"/>
        <w:autoSpaceDN w:val="0"/>
        <w:spacing w:before="120" w:after="0"/>
        <w:jc w:val="both"/>
        <w:rPr>
          <w:rFonts w:eastAsiaTheme="minorEastAsia" w:cs="Times New Roman"/>
          <w:lang w:eastAsia="hu-HU"/>
        </w:rPr>
      </w:pPr>
    </w:p>
    <w:p w:rsidR="005413E8" w:rsidRPr="00910CDF" w:rsidRDefault="005413E8" w:rsidP="00910CDF">
      <w:pPr>
        <w:autoSpaceDE w:val="0"/>
        <w:autoSpaceDN w:val="0"/>
        <w:spacing w:before="120" w:after="0"/>
        <w:ind w:firstLine="60"/>
        <w:jc w:val="both"/>
        <w:rPr>
          <w:rFonts w:eastAsiaTheme="minorEastAsia" w:cs="Times New Roman"/>
          <w:lang w:eastAsia="hu-HU"/>
        </w:rPr>
      </w:pPr>
    </w:p>
    <w:p w:rsidR="009D5C50" w:rsidRPr="00910CDF" w:rsidRDefault="005413E8" w:rsidP="00910CDF">
      <w:pPr>
        <w:tabs>
          <w:tab w:val="left" w:pos="6521"/>
        </w:tabs>
        <w:spacing w:after="0"/>
        <w:jc w:val="both"/>
        <w:rPr>
          <w:rFonts w:eastAsiaTheme="minorEastAsia" w:cs="Times New Roman"/>
          <w:lang w:eastAsia="hu-HU"/>
        </w:rPr>
      </w:pPr>
      <w:r w:rsidRPr="00910CDF">
        <w:rPr>
          <w:rFonts w:eastAsiaTheme="minorEastAsia" w:cs="Times New Roman"/>
          <w:lang w:eastAsia="hu-HU"/>
        </w:rPr>
        <w:tab/>
        <w:t>Kovács Gábor</w:t>
      </w:r>
    </w:p>
    <w:p w:rsidR="005413E8" w:rsidRPr="00910CDF" w:rsidRDefault="005413E8" w:rsidP="00EB1C63">
      <w:pPr>
        <w:tabs>
          <w:tab w:val="left" w:pos="6521"/>
        </w:tabs>
        <w:spacing w:after="0"/>
        <w:jc w:val="both"/>
        <w:rPr>
          <w:rFonts w:eastAsiaTheme="minorEastAsia" w:cs="Times New Roman"/>
          <w:lang w:eastAsia="hu-HU"/>
        </w:rPr>
      </w:pPr>
      <w:r w:rsidRPr="00910CDF">
        <w:rPr>
          <w:rFonts w:eastAsiaTheme="minorEastAsia" w:cs="Times New Roman"/>
          <w:lang w:eastAsia="hu-HU"/>
        </w:rPr>
        <w:tab/>
      </w:r>
      <w:proofErr w:type="gramStart"/>
      <w:r w:rsidRPr="00910CDF">
        <w:rPr>
          <w:rFonts w:eastAsiaTheme="minorEastAsia" w:cs="Times New Roman"/>
          <w:lang w:eastAsia="hu-HU"/>
        </w:rPr>
        <w:t>polgármester</w:t>
      </w:r>
      <w:proofErr w:type="gramEnd"/>
    </w:p>
    <w:sectPr w:rsidR="005413E8" w:rsidRPr="00910CDF" w:rsidSect="005413E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E4C" w:rsidRDefault="00F14E4C" w:rsidP="00851D6D">
      <w:pPr>
        <w:spacing w:after="0" w:line="240" w:lineRule="auto"/>
      </w:pPr>
      <w:r>
        <w:separator/>
      </w:r>
    </w:p>
  </w:endnote>
  <w:endnote w:type="continuationSeparator" w:id="0">
    <w:p w:rsidR="00F14E4C" w:rsidRDefault="00F14E4C" w:rsidP="0085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E4C" w:rsidRDefault="00F14E4C" w:rsidP="00851D6D">
      <w:pPr>
        <w:spacing w:after="0" w:line="240" w:lineRule="auto"/>
      </w:pPr>
      <w:r>
        <w:separator/>
      </w:r>
    </w:p>
  </w:footnote>
  <w:footnote w:type="continuationSeparator" w:id="0">
    <w:p w:rsidR="00F14E4C" w:rsidRDefault="00F14E4C" w:rsidP="00851D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6FD7"/>
    <w:multiLevelType w:val="hybridMultilevel"/>
    <w:tmpl w:val="BD2855F4"/>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
    <w:nsid w:val="0C9B53A6"/>
    <w:multiLevelType w:val="hybridMultilevel"/>
    <w:tmpl w:val="B9ACB39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1133E22"/>
    <w:multiLevelType w:val="hybridMultilevel"/>
    <w:tmpl w:val="4E686E86"/>
    <w:lvl w:ilvl="0" w:tplc="3E824D5C">
      <w:start w:val="10"/>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
    <w:nsid w:val="14472DBD"/>
    <w:multiLevelType w:val="hybridMultilevel"/>
    <w:tmpl w:val="E7287A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4930731"/>
    <w:multiLevelType w:val="hybridMultilevel"/>
    <w:tmpl w:val="3E04934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EED2D78"/>
    <w:multiLevelType w:val="hybridMultilevel"/>
    <w:tmpl w:val="342CC3B4"/>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6">
    <w:nsid w:val="2017500C"/>
    <w:multiLevelType w:val="hybridMultilevel"/>
    <w:tmpl w:val="B4A0DFB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7">
    <w:nsid w:val="21B30F42"/>
    <w:multiLevelType w:val="hybridMultilevel"/>
    <w:tmpl w:val="FAAAE6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82D073D"/>
    <w:multiLevelType w:val="singleLevel"/>
    <w:tmpl w:val="040E0001"/>
    <w:lvl w:ilvl="0">
      <w:start w:val="1"/>
      <w:numFmt w:val="bullet"/>
      <w:lvlText w:val=""/>
      <w:lvlJc w:val="left"/>
      <w:pPr>
        <w:ind w:left="720" w:hanging="360"/>
      </w:pPr>
      <w:rPr>
        <w:rFonts w:ascii="Symbol" w:hAnsi="Symbol" w:hint="default"/>
      </w:rPr>
    </w:lvl>
  </w:abstractNum>
  <w:abstractNum w:abstractNumId="9">
    <w:nsid w:val="29943C02"/>
    <w:multiLevelType w:val="hybridMultilevel"/>
    <w:tmpl w:val="AD60E52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
    <w:nsid w:val="303C17F6"/>
    <w:multiLevelType w:val="hybridMultilevel"/>
    <w:tmpl w:val="9C504BDA"/>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nsid w:val="32151ABE"/>
    <w:multiLevelType w:val="hybridMultilevel"/>
    <w:tmpl w:val="4084542E"/>
    <w:lvl w:ilvl="0" w:tplc="F25E921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334D5454"/>
    <w:multiLevelType w:val="hybridMultilevel"/>
    <w:tmpl w:val="C10C81FE"/>
    <w:lvl w:ilvl="0" w:tplc="71903578">
      <w:start w:val="1"/>
      <w:numFmt w:val="decimal"/>
      <w:lvlText w:val="%1."/>
      <w:lvlJc w:val="left"/>
      <w:pPr>
        <w:ind w:left="720" w:hanging="360"/>
      </w:pPr>
      <w:rPr>
        <w:rFonts w:ascii="Times New Roman" w:eastAsia="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3DA6FAC"/>
    <w:multiLevelType w:val="hybridMultilevel"/>
    <w:tmpl w:val="7EFAB994"/>
    <w:lvl w:ilvl="0" w:tplc="040E0001">
      <w:start w:val="1"/>
      <w:numFmt w:val="bullet"/>
      <w:lvlText w:val=""/>
      <w:lvlJc w:val="left"/>
      <w:pPr>
        <w:ind w:left="1080"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nsid w:val="381362FC"/>
    <w:multiLevelType w:val="hybridMultilevel"/>
    <w:tmpl w:val="4D0AE4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3B2B10CB"/>
    <w:multiLevelType w:val="hybridMultilevel"/>
    <w:tmpl w:val="A7946F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D9C3C35"/>
    <w:multiLevelType w:val="hybridMultilevel"/>
    <w:tmpl w:val="FE465DD8"/>
    <w:lvl w:ilvl="0" w:tplc="040E0001">
      <w:start w:val="1"/>
      <w:numFmt w:val="bullet"/>
      <w:lvlText w:val=""/>
      <w:lvlJc w:val="left"/>
      <w:pPr>
        <w:ind w:left="4188" w:hanging="360"/>
      </w:pPr>
      <w:rPr>
        <w:rFonts w:ascii="Symbol" w:hAnsi="Symbol" w:hint="default"/>
      </w:rPr>
    </w:lvl>
    <w:lvl w:ilvl="1" w:tplc="040E0003" w:tentative="1">
      <w:start w:val="1"/>
      <w:numFmt w:val="bullet"/>
      <w:lvlText w:val="o"/>
      <w:lvlJc w:val="left"/>
      <w:pPr>
        <w:ind w:left="4908" w:hanging="360"/>
      </w:pPr>
      <w:rPr>
        <w:rFonts w:ascii="Courier New" w:hAnsi="Courier New" w:cs="Courier New" w:hint="default"/>
      </w:rPr>
    </w:lvl>
    <w:lvl w:ilvl="2" w:tplc="040E0005" w:tentative="1">
      <w:start w:val="1"/>
      <w:numFmt w:val="bullet"/>
      <w:lvlText w:val=""/>
      <w:lvlJc w:val="left"/>
      <w:pPr>
        <w:ind w:left="5628" w:hanging="360"/>
      </w:pPr>
      <w:rPr>
        <w:rFonts w:ascii="Wingdings" w:hAnsi="Wingdings" w:hint="default"/>
      </w:rPr>
    </w:lvl>
    <w:lvl w:ilvl="3" w:tplc="040E0001" w:tentative="1">
      <w:start w:val="1"/>
      <w:numFmt w:val="bullet"/>
      <w:lvlText w:val=""/>
      <w:lvlJc w:val="left"/>
      <w:pPr>
        <w:ind w:left="6348" w:hanging="360"/>
      </w:pPr>
      <w:rPr>
        <w:rFonts w:ascii="Symbol" w:hAnsi="Symbol" w:hint="default"/>
      </w:rPr>
    </w:lvl>
    <w:lvl w:ilvl="4" w:tplc="040E0003" w:tentative="1">
      <w:start w:val="1"/>
      <w:numFmt w:val="bullet"/>
      <w:lvlText w:val="o"/>
      <w:lvlJc w:val="left"/>
      <w:pPr>
        <w:ind w:left="7068" w:hanging="360"/>
      </w:pPr>
      <w:rPr>
        <w:rFonts w:ascii="Courier New" w:hAnsi="Courier New" w:cs="Courier New" w:hint="default"/>
      </w:rPr>
    </w:lvl>
    <w:lvl w:ilvl="5" w:tplc="040E0005" w:tentative="1">
      <w:start w:val="1"/>
      <w:numFmt w:val="bullet"/>
      <w:lvlText w:val=""/>
      <w:lvlJc w:val="left"/>
      <w:pPr>
        <w:ind w:left="7788" w:hanging="360"/>
      </w:pPr>
      <w:rPr>
        <w:rFonts w:ascii="Wingdings" w:hAnsi="Wingdings" w:hint="default"/>
      </w:rPr>
    </w:lvl>
    <w:lvl w:ilvl="6" w:tplc="040E0001" w:tentative="1">
      <w:start w:val="1"/>
      <w:numFmt w:val="bullet"/>
      <w:lvlText w:val=""/>
      <w:lvlJc w:val="left"/>
      <w:pPr>
        <w:ind w:left="8508" w:hanging="360"/>
      </w:pPr>
      <w:rPr>
        <w:rFonts w:ascii="Symbol" w:hAnsi="Symbol" w:hint="default"/>
      </w:rPr>
    </w:lvl>
    <w:lvl w:ilvl="7" w:tplc="040E0003" w:tentative="1">
      <w:start w:val="1"/>
      <w:numFmt w:val="bullet"/>
      <w:lvlText w:val="o"/>
      <w:lvlJc w:val="left"/>
      <w:pPr>
        <w:ind w:left="9228" w:hanging="360"/>
      </w:pPr>
      <w:rPr>
        <w:rFonts w:ascii="Courier New" w:hAnsi="Courier New" w:cs="Courier New" w:hint="default"/>
      </w:rPr>
    </w:lvl>
    <w:lvl w:ilvl="8" w:tplc="040E0005" w:tentative="1">
      <w:start w:val="1"/>
      <w:numFmt w:val="bullet"/>
      <w:lvlText w:val=""/>
      <w:lvlJc w:val="left"/>
      <w:pPr>
        <w:ind w:left="9948" w:hanging="360"/>
      </w:pPr>
      <w:rPr>
        <w:rFonts w:ascii="Wingdings" w:hAnsi="Wingdings" w:hint="default"/>
      </w:rPr>
    </w:lvl>
  </w:abstractNum>
  <w:abstractNum w:abstractNumId="17">
    <w:nsid w:val="3F950994"/>
    <w:multiLevelType w:val="hybridMultilevel"/>
    <w:tmpl w:val="543A89D0"/>
    <w:lvl w:ilvl="0" w:tplc="34842C70">
      <w:start w:val="6"/>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8">
    <w:nsid w:val="411802F2"/>
    <w:multiLevelType w:val="hybridMultilevel"/>
    <w:tmpl w:val="B8B803D6"/>
    <w:lvl w:ilvl="0" w:tplc="6212D090">
      <w:start w:val="13"/>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9">
    <w:nsid w:val="433B791E"/>
    <w:multiLevelType w:val="hybridMultilevel"/>
    <w:tmpl w:val="D60E6926"/>
    <w:lvl w:ilvl="0" w:tplc="3260DB48">
      <w:start w:val="1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0">
    <w:nsid w:val="4638280E"/>
    <w:multiLevelType w:val="hybridMultilevel"/>
    <w:tmpl w:val="C66C9CD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4B94420E"/>
    <w:multiLevelType w:val="hybridMultilevel"/>
    <w:tmpl w:val="B6627E2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nsid w:val="4E25140A"/>
    <w:multiLevelType w:val="hybridMultilevel"/>
    <w:tmpl w:val="526206DE"/>
    <w:lvl w:ilvl="0" w:tplc="040E0001">
      <w:start w:val="1"/>
      <w:numFmt w:val="bullet"/>
      <w:lvlText w:val=""/>
      <w:lvlJc w:val="left"/>
      <w:pPr>
        <w:ind w:left="1068" w:hanging="360"/>
      </w:pPr>
      <w:rPr>
        <w:rFonts w:ascii="Symbol" w:hAnsi="Symbol" w:hint="default"/>
      </w:rPr>
    </w:lvl>
    <w:lvl w:ilvl="1" w:tplc="040E0001">
      <w:start w:val="1"/>
      <w:numFmt w:val="bullet"/>
      <w:lvlText w:val=""/>
      <w:lvlJc w:val="left"/>
      <w:pPr>
        <w:ind w:left="1788" w:hanging="360"/>
      </w:pPr>
      <w:rPr>
        <w:rFonts w:ascii="Symbol" w:hAnsi="Symbol"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3">
    <w:nsid w:val="4F897E8E"/>
    <w:multiLevelType w:val="hybridMultilevel"/>
    <w:tmpl w:val="A51A6686"/>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4">
    <w:nsid w:val="50307BEA"/>
    <w:multiLevelType w:val="hybridMultilevel"/>
    <w:tmpl w:val="1942439A"/>
    <w:lvl w:ilvl="0" w:tplc="3CEEF0D0">
      <w:start w:val="9"/>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5">
    <w:nsid w:val="55A6090A"/>
    <w:multiLevelType w:val="hybridMultilevel"/>
    <w:tmpl w:val="F0F809E8"/>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6">
    <w:nsid w:val="57092A2A"/>
    <w:multiLevelType w:val="hybridMultilevel"/>
    <w:tmpl w:val="993C2D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5E4E2293"/>
    <w:multiLevelType w:val="hybridMultilevel"/>
    <w:tmpl w:val="191C92C8"/>
    <w:lvl w:ilvl="0" w:tplc="040E000F">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8">
    <w:nsid w:val="613037B4"/>
    <w:multiLevelType w:val="hybridMultilevel"/>
    <w:tmpl w:val="7DEAE7AE"/>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9">
    <w:nsid w:val="62F17CB7"/>
    <w:multiLevelType w:val="hybridMultilevel"/>
    <w:tmpl w:val="BD96DE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634B6F22"/>
    <w:multiLevelType w:val="hybridMultilevel"/>
    <w:tmpl w:val="7064266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nsid w:val="64F43585"/>
    <w:multiLevelType w:val="hybridMultilevel"/>
    <w:tmpl w:val="C232A1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67421CA4"/>
    <w:multiLevelType w:val="hybridMultilevel"/>
    <w:tmpl w:val="E0E42DA2"/>
    <w:lvl w:ilvl="0" w:tplc="20523C2C">
      <w:start w:val="12"/>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3">
    <w:nsid w:val="676C58D7"/>
    <w:multiLevelType w:val="hybridMultilevel"/>
    <w:tmpl w:val="02444B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6B03215D"/>
    <w:multiLevelType w:val="hybridMultilevel"/>
    <w:tmpl w:val="6CF8BD68"/>
    <w:lvl w:ilvl="0" w:tplc="040E000F">
      <w:start w:val="1"/>
      <w:numFmt w:val="decimal"/>
      <w:lvlText w:val="%1."/>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6D09315D"/>
    <w:multiLevelType w:val="hybridMultilevel"/>
    <w:tmpl w:val="6C52E09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nsid w:val="71E236BB"/>
    <w:multiLevelType w:val="hybridMultilevel"/>
    <w:tmpl w:val="CBBCAAD6"/>
    <w:lvl w:ilvl="0" w:tplc="9DBEF62E">
      <w:start w:val="8"/>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7">
    <w:nsid w:val="7450026C"/>
    <w:multiLevelType w:val="hybridMultilevel"/>
    <w:tmpl w:val="B0CE52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74B35B41"/>
    <w:multiLevelType w:val="hybridMultilevel"/>
    <w:tmpl w:val="1F242AB2"/>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9">
    <w:nsid w:val="78011066"/>
    <w:multiLevelType w:val="hybridMultilevel"/>
    <w:tmpl w:val="B714E8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nsid w:val="78827368"/>
    <w:multiLevelType w:val="hybridMultilevel"/>
    <w:tmpl w:val="58CA94D0"/>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1">
    <w:nsid w:val="793D5D88"/>
    <w:multiLevelType w:val="hybridMultilevel"/>
    <w:tmpl w:val="C36E06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7AA72F15"/>
    <w:multiLevelType w:val="hybridMultilevel"/>
    <w:tmpl w:val="C8864C4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7BDB460B"/>
    <w:multiLevelType w:val="hybridMultilevel"/>
    <w:tmpl w:val="06DC9C52"/>
    <w:lvl w:ilvl="0" w:tplc="040E0001">
      <w:start w:val="1"/>
      <w:numFmt w:val="bullet"/>
      <w:lvlText w:val=""/>
      <w:lvlJc w:val="left"/>
      <w:pPr>
        <w:ind w:left="1080" w:hanging="360"/>
      </w:pPr>
      <w:rPr>
        <w:rFonts w:ascii="Symbol" w:hAnsi="Symbol" w:hint="default"/>
      </w:rPr>
    </w:lvl>
    <w:lvl w:ilvl="1" w:tplc="040E0001">
      <w:start w:val="1"/>
      <w:numFmt w:val="bullet"/>
      <w:lvlText w:val=""/>
      <w:lvlJc w:val="left"/>
      <w:pPr>
        <w:ind w:left="1800" w:hanging="360"/>
      </w:pPr>
      <w:rPr>
        <w:rFonts w:ascii="Symbol" w:hAnsi="Symbol"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11"/>
  </w:num>
  <w:num w:numId="2">
    <w:abstractNumId w:val="8"/>
  </w:num>
  <w:num w:numId="3">
    <w:abstractNumId w:val="12"/>
  </w:num>
  <w:num w:numId="4">
    <w:abstractNumId w:val="15"/>
  </w:num>
  <w:num w:numId="5">
    <w:abstractNumId w:val="18"/>
  </w:num>
  <w:num w:numId="6">
    <w:abstractNumId w:val="32"/>
  </w:num>
  <w:num w:numId="7">
    <w:abstractNumId w:val="19"/>
  </w:num>
  <w:num w:numId="8">
    <w:abstractNumId w:val="2"/>
  </w:num>
  <w:num w:numId="9">
    <w:abstractNumId w:val="24"/>
  </w:num>
  <w:num w:numId="10">
    <w:abstractNumId w:val="36"/>
  </w:num>
  <w:num w:numId="11">
    <w:abstractNumId w:val="17"/>
  </w:num>
  <w:num w:numId="12">
    <w:abstractNumId w:val="0"/>
  </w:num>
  <w:num w:numId="13">
    <w:abstractNumId w:val="13"/>
  </w:num>
  <w:num w:numId="14">
    <w:abstractNumId w:val="21"/>
  </w:num>
  <w:num w:numId="15">
    <w:abstractNumId w:val="4"/>
  </w:num>
  <w:num w:numId="16">
    <w:abstractNumId w:val="40"/>
  </w:num>
  <w:num w:numId="17">
    <w:abstractNumId w:val="22"/>
  </w:num>
  <w:num w:numId="18">
    <w:abstractNumId w:val="43"/>
  </w:num>
  <w:num w:numId="19">
    <w:abstractNumId w:val="1"/>
  </w:num>
  <w:num w:numId="20">
    <w:abstractNumId w:val="38"/>
  </w:num>
  <w:num w:numId="21">
    <w:abstractNumId w:val="9"/>
  </w:num>
  <w:num w:numId="22">
    <w:abstractNumId w:val="30"/>
  </w:num>
  <w:num w:numId="23">
    <w:abstractNumId w:val="25"/>
  </w:num>
  <w:num w:numId="24">
    <w:abstractNumId w:val="5"/>
  </w:num>
  <w:num w:numId="25">
    <w:abstractNumId w:val="6"/>
  </w:num>
  <w:num w:numId="26">
    <w:abstractNumId w:val="16"/>
  </w:num>
  <w:num w:numId="27">
    <w:abstractNumId w:val="28"/>
  </w:num>
  <w:num w:numId="28">
    <w:abstractNumId w:val="34"/>
  </w:num>
  <w:num w:numId="29">
    <w:abstractNumId w:val="27"/>
  </w:num>
  <w:num w:numId="30">
    <w:abstractNumId w:val="23"/>
  </w:num>
  <w:num w:numId="31">
    <w:abstractNumId w:val="20"/>
  </w:num>
  <w:num w:numId="32">
    <w:abstractNumId w:val="42"/>
  </w:num>
  <w:num w:numId="33">
    <w:abstractNumId w:val="37"/>
  </w:num>
  <w:num w:numId="34">
    <w:abstractNumId w:val="35"/>
  </w:num>
  <w:num w:numId="35">
    <w:abstractNumId w:val="7"/>
  </w:num>
  <w:num w:numId="36">
    <w:abstractNumId w:val="14"/>
  </w:num>
  <w:num w:numId="37">
    <w:abstractNumId w:val="3"/>
  </w:num>
  <w:num w:numId="38">
    <w:abstractNumId w:val="31"/>
  </w:num>
  <w:num w:numId="39">
    <w:abstractNumId w:val="26"/>
  </w:num>
  <w:num w:numId="40">
    <w:abstractNumId w:val="41"/>
  </w:num>
  <w:num w:numId="41">
    <w:abstractNumId w:val="33"/>
  </w:num>
  <w:num w:numId="42">
    <w:abstractNumId w:val="39"/>
  </w:num>
  <w:num w:numId="43">
    <w:abstractNumId w:val="26"/>
  </w:num>
  <w:num w:numId="44">
    <w:abstractNumId w:val="33"/>
  </w:num>
  <w:num w:numId="45">
    <w:abstractNumId w:val="41"/>
  </w:num>
  <w:num w:numId="46">
    <w:abstractNumId w:val="10"/>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122"/>
    <w:rsid w:val="000313E6"/>
    <w:rsid w:val="000336C8"/>
    <w:rsid w:val="00043B92"/>
    <w:rsid w:val="000F78F7"/>
    <w:rsid w:val="0014788C"/>
    <w:rsid w:val="00155464"/>
    <w:rsid w:val="00291A94"/>
    <w:rsid w:val="002F2B60"/>
    <w:rsid w:val="0034077D"/>
    <w:rsid w:val="00364526"/>
    <w:rsid w:val="003B7360"/>
    <w:rsid w:val="005413E8"/>
    <w:rsid w:val="00601E76"/>
    <w:rsid w:val="00610D29"/>
    <w:rsid w:val="006D5164"/>
    <w:rsid w:val="006F779C"/>
    <w:rsid w:val="0078068E"/>
    <w:rsid w:val="00851D6D"/>
    <w:rsid w:val="00883061"/>
    <w:rsid w:val="00910CDF"/>
    <w:rsid w:val="009433F7"/>
    <w:rsid w:val="0098053F"/>
    <w:rsid w:val="009D5C50"/>
    <w:rsid w:val="00A1108A"/>
    <w:rsid w:val="00A5401A"/>
    <w:rsid w:val="00A63ADB"/>
    <w:rsid w:val="00AB4638"/>
    <w:rsid w:val="00B322C9"/>
    <w:rsid w:val="00B339B6"/>
    <w:rsid w:val="00B80621"/>
    <w:rsid w:val="00C23D56"/>
    <w:rsid w:val="00CD6F27"/>
    <w:rsid w:val="00D268C4"/>
    <w:rsid w:val="00D72628"/>
    <w:rsid w:val="00DA6780"/>
    <w:rsid w:val="00DC66F2"/>
    <w:rsid w:val="00DE5122"/>
    <w:rsid w:val="00E277D8"/>
    <w:rsid w:val="00EB1C37"/>
    <w:rsid w:val="00EB1C63"/>
    <w:rsid w:val="00F14E4C"/>
    <w:rsid w:val="00FC41CC"/>
    <w:rsid w:val="00FE56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E5122"/>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DE5122"/>
    <w:pPr>
      <w:spacing w:before="100" w:beforeAutospacing="1" w:after="100" w:afterAutospacing="1" w:line="240" w:lineRule="auto"/>
    </w:pPr>
    <w:rPr>
      <w:rFonts w:eastAsia="Times New Roman" w:cs="Times New Roman"/>
      <w:sz w:val="24"/>
      <w:szCs w:val="24"/>
      <w:lang w:eastAsia="hu-HU"/>
    </w:rPr>
  </w:style>
  <w:style w:type="character" w:styleId="Kiemels2">
    <w:name w:val="Strong"/>
    <w:basedOn w:val="Bekezdsalapbettpusa"/>
    <w:uiPriority w:val="22"/>
    <w:qFormat/>
    <w:rsid w:val="00DE5122"/>
    <w:rPr>
      <w:b/>
      <w:bCs/>
    </w:rPr>
  </w:style>
  <w:style w:type="paragraph" w:customStyle="1" w:styleId="Default">
    <w:name w:val="Default"/>
    <w:rsid w:val="00DE5122"/>
    <w:pPr>
      <w:autoSpaceDE w:val="0"/>
      <w:autoSpaceDN w:val="0"/>
      <w:adjustRightInd w:val="0"/>
      <w:spacing w:after="0" w:line="240" w:lineRule="auto"/>
    </w:pPr>
    <w:rPr>
      <w:rFonts w:ascii="Calibri" w:hAnsi="Calibri" w:cs="Calibri"/>
      <w:color w:val="000000"/>
      <w:sz w:val="24"/>
      <w:szCs w:val="24"/>
    </w:rPr>
  </w:style>
  <w:style w:type="paragraph" w:styleId="Listaszerbekezds">
    <w:name w:val="List Paragraph"/>
    <w:basedOn w:val="Norml"/>
    <w:uiPriority w:val="34"/>
    <w:qFormat/>
    <w:rsid w:val="00DE5122"/>
    <w:pPr>
      <w:spacing w:after="0" w:line="240" w:lineRule="auto"/>
      <w:ind w:left="708"/>
    </w:pPr>
    <w:rPr>
      <w:rFonts w:eastAsia="Times New Roman" w:cs="Times New Roman"/>
      <w:sz w:val="24"/>
      <w:szCs w:val="20"/>
      <w:lang w:eastAsia="hu-HU"/>
    </w:rPr>
  </w:style>
  <w:style w:type="table" w:styleId="Rcsostblzat">
    <w:name w:val="Table Grid"/>
    <w:basedOn w:val="Normltblzat"/>
    <w:uiPriority w:val="59"/>
    <w:rsid w:val="0094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vegtrzs21">
    <w:name w:val="Szövegtörzs 21"/>
    <w:basedOn w:val="Norml"/>
    <w:rsid w:val="00FE561C"/>
    <w:pPr>
      <w:spacing w:after="0" w:line="240" w:lineRule="auto"/>
      <w:ind w:left="426" w:hanging="426"/>
      <w:jc w:val="both"/>
    </w:pPr>
    <w:rPr>
      <w:rFonts w:eastAsia="Times New Roman" w:cs="Times New Roman"/>
      <w:sz w:val="24"/>
      <w:szCs w:val="20"/>
      <w:lang w:eastAsia="hu-HU"/>
    </w:rPr>
  </w:style>
  <w:style w:type="paragraph" w:styleId="lfej">
    <w:name w:val="header"/>
    <w:basedOn w:val="Norml"/>
    <w:link w:val="lfejChar"/>
    <w:uiPriority w:val="99"/>
    <w:unhideWhenUsed/>
    <w:rsid w:val="00851D6D"/>
    <w:pPr>
      <w:tabs>
        <w:tab w:val="center" w:pos="4536"/>
        <w:tab w:val="right" w:pos="9072"/>
      </w:tabs>
      <w:spacing w:after="0" w:line="240" w:lineRule="auto"/>
    </w:pPr>
  </w:style>
  <w:style w:type="character" w:customStyle="1" w:styleId="lfejChar">
    <w:name w:val="Élőfej Char"/>
    <w:basedOn w:val="Bekezdsalapbettpusa"/>
    <w:link w:val="lfej"/>
    <w:uiPriority w:val="99"/>
    <w:rsid w:val="00851D6D"/>
  </w:style>
  <w:style w:type="paragraph" w:styleId="llb">
    <w:name w:val="footer"/>
    <w:basedOn w:val="Norml"/>
    <w:link w:val="llbChar"/>
    <w:uiPriority w:val="99"/>
    <w:unhideWhenUsed/>
    <w:rsid w:val="00851D6D"/>
    <w:pPr>
      <w:tabs>
        <w:tab w:val="center" w:pos="4536"/>
        <w:tab w:val="right" w:pos="9072"/>
      </w:tabs>
      <w:spacing w:after="0" w:line="240" w:lineRule="auto"/>
    </w:pPr>
  </w:style>
  <w:style w:type="character" w:customStyle="1" w:styleId="llbChar">
    <w:name w:val="Élőláb Char"/>
    <w:basedOn w:val="Bekezdsalapbettpusa"/>
    <w:link w:val="llb"/>
    <w:uiPriority w:val="99"/>
    <w:rsid w:val="00851D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E5122"/>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DE5122"/>
    <w:pPr>
      <w:spacing w:before="100" w:beforeAutospacing="1" w:after="100" w:afterAutospacing="1" w:line="240" w:lineRule="auto"/>
    </w:pPr>
    <w:rPr>
      <w:rFonts w:eastAsia="Times New Roman" w:cs="Times New Roman"/>
      <w:sz w:val="24"/>
      <w:szCs w:val="24"/>
      <w:lang w:eastAsia="hu-HU"/>
    </w:rPr>
  </w:style>
  <w:style w:type="character" w:styleId="Kiemels2">
    <w:name w:val="Strong"/>
    <w:basedOn w:val="Bekezdsalapbettpusa"/>
    <w:uiPriority w:val="22"/>
    <w:qFormat/>
    <w:rsid w:val="00DE5122"/>
    <w:rPr>
      <w:b/>
      <w:bCs/>
    </w:rPr>
  </w:style>
  <w:style w:type="paragraph" w:customStyle="1" w:styleId="Default">
    <w:name w:val="Default"/>
    <w:rsid w:val="00DE5122"/>
    <w:pPr>
      <w:autoSpaceDE w:val="0"/>
      <w:autoSpaceDN w:val="0"/>
      <w:adjustRightInd w:val="0"/>
      <w:spacing w:after="0" w:line="240" w:lineRule="auto"/>
    </w:pPr>
    <w:rPr>
      <w:rFonts w:ascii="Calibri" w:hAnsi="Calibri" w:cs="Calibri"/>
      <w:color w:val="000000"/>
      <w:sz w:val="24"/>
      <w:szCs w:val="24"/>
    </w:rPr>
  </w:style>
  <w:style w:type="paragraph" w:styleId="Listaszerbekezds">
    <w:name w:val="List Paragraph"/>
    <w:basedOn w:val="Norml"/>
    <w:uiPriority w:val="34"/>
    <w:qFormat/>
    <w:rsid w:val="00DE5122"/>
    <w:pPr>
      <w:spacing w:after="0" w:line="240" w:lineRule="auto"/>
      <w:ind w:left="708"/>
    </w:pPr>
    <w:rPr>
      <w:rFonts w:eastAsia="Times New Roman" w:cs="Times New Roman"/>
      <w:sz w:val="24"/>
      <w:szCs w:val="20"/>
      <w:lang w:eastAsia="hu-HU"/>
    </w:rPr>
  </w:style>
  <w:style w:type="table" w:styleId="Rcsostblzat">
    <w:name w:val="Table Grid"/>
    <w:basedOn w:val="Normltblzat"/>
    <w:uiPriority w:val="59"/>
    <w:rsid w:val="0094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vegtrzs21">
    <w:name w:val="Szövegtörzs 21"/>
    <w:basedOn w:val="Norml"/>
    <w:rsid w:val="00FE561C"/>
    <w:pPr>
      <w:spacing w:after="0" w:line="240" w:lineRule="auto"/>
      <w:ind w:left="426" w:hanging="426"/>
      <w:jc w:val="both"/>
    </w:pPr>
    <w:rPr>
      <w:rFonts w:eastAsia="Times New Roman" w:cs="Times New Roman"/>
      <w:sz w:val="24"/>
      <w:szCs w:val="20"/>
      <w:lang w:eastAsia="hu-HU"/>
    </w:rPr>
  </w:style>
  <w:style w:type="paragraph" w:styleId="lfej">
    <w:name w:val="header"/>
    <w:basedOn w:val="Norml"/>
    <w:link w:val="lfejChar"/>
    <w:uiPriority w:val="99"/>
    <w:unhideWhenUsed/>
    <w:rsid w:val="00851D6D"/>
    <w:pPr>
      <w:tabs>
        <w:tab w:val="center" w:pos="4536"/>
        <w:tab w:val="right" w:pos="9072"/>
      </w:tabs>
      <w:spacing w:after="0" w:line="240" w:lineRule="auto"/>
    </w:pPr>
  </w:style>
  <w:style w:type="character" w:customStyle="1" w:styleId="lfejChar">
    <w:name w:val="Élőfej Char"/>
    <w:basedOn w:val="Bekezdsalapbettpusa"/>
    <w:link w:val="lfej"/>
    <w:uiPriority w:val="99"/>
    <w:rsid w:val="00851D6D"/>
  </w:style>
  <w:style w:type="paragraph" w:styleId="llb">
    <w:name w:val="footer"/>
    <w:basedOn w:val="Norml"/>
    <w:link w:val="llbChar"/>
    <w:uiPriority w:val="99"/>
    <w:unhideWhenUsed/>
    <w:rsid w:val="00851D6D"/>
    <w:pPr>
      <w:tabs>
        <w:tab w:val="center" w:pos="4536"/>
        <w:tab w:val="right" w:pos="9072"/>
      </w:tabs>
      <w:spacing w:after="0" w:line="240" w:lineRule="auto"/>
    </w:pPr>
  </w:style>
  <w:style w:type="character" w:customStyle="1" w:styleId="llbChar">
    <w:name w:val="Élőláb Char"/>
    <w:basedOn w:val="Bekezdsalapbettpusa"/>
    <w:link w:val="llb"/>
    <w:uiPriority w:val="99"/>
    <w:rsid w:val="00851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93608">
      <w:bodyDiv w:val="1"/>
      <w:marLeft w:val="0"/>
      <w:marRight w:val="0"/>
      <w:marTop w:val="0"/>
      <w:marBottom w:val="0"/>
      <w:divBdr>
        <w:top w:val="none" w:sz="0" w:space="0" w:color="auto"/>
        <w:left w:val="none" w:sz="0" w:space="0" w:color="auto"/>
        <w:bottom w:val="none" w:sz="0" w:space="0" w:color="auto"/>
        <w:right w:val="none" w:sz="0" w:space="0" w:color="auto"/>
      </w:divBdr>
    </w:div>
    <w:div w:id="1770158838">
      <w:bodyDiv w:val="1"/>
      <w:marLeft w:val="0"/>
      <w:marRight w:val="0"/>
      <w:marTop w:val="0"/>
      <w:marBottom w:val="0"/>
      <w:divBdr>
        <w:top w:val="none" w:sz="0" w:space="0" w:color="auto"/>
        <w:left w:val="none" w:sz="0" w:space="0" w:color="auto"/>
        <w:bottom w:val="none" w:sz="0" w:space="0" w:color="auto"/>
        <w:right w:val="none" w:sz="0" w:space="0" w:color="auto"/>
      </w:divBdr>
    </w:div>
    <w:div w:id="1920820010">
      <w:bodyDiv w:val="1"/>
      <w:marLeft w:val="0"/>
      <w:marRight w:val="0"/>
      <w:marTop w:val="0"/>
      <w:marBottom w:val="0"/>
      <w:divBdr>
        <w:top w:val="none" w:sz="0" w:space="0" w:color="auto"/>
        <w:left w:val="none" w:sz="0" w:space="0" w:color="auto"/>
        <w:bottom w:val="none" w:sz="0" w:space="0" w:color="auto"/>
        <w:right w:val="none" w:sz="0" w:space="0" w:color="auto"/>
      </w:divBdr>
    </w:div>
    <w:div w:id="192179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17894-311B-4D35-AD65-DFE71283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2265</Words>
  <Characters>15634</Characters>
  <Application>Microsoft Office Word</Application>
  <DocSecurity>0</DocSecurity>
  <Lines>130</Lines>
  <Paragraphs>35</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17864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jegyzo</cp:lastModifiedBy>
  <cp:revision>2</cp:revision>
  <dcterms:created xsi:type="dcterms:W3CDTF">2015-10-19T13:08:00Z</dcterms:created>
  <dcterms:modified xsi:type="dcterms:W3CDTF">2015-10-19T13:08:00Z</dcterms:modified>
</cp:coreProperties>
</file>